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p>
    <w:p>
      <w:pPr>
        <w:spacing w:after="360"/>
        <w:jc w:val="center"/>
      </w:pPr>
      <w:r>
        <w:rPr>
          <w:rFonts w:ascii="Calibri" w:hAnsi="Calibri"/>
          <w:b/>
          <w:color w:val="7A5A00"/>
          <w:sz w:val="20"/>
        </w:rPr>
        <w:t>LUMINAe NARRATIVE REFERENCE</w:t>
      </w:r>
    </w:p>
    <w:p>
      <w:pPr>
        <w:pStyle w:val="ScriptTitle"/>
        <w:jc w:val="center"/>
      </w:pPr>
      <w:r>
        <w:t>LUMII: THE THRESHOLD</w:t>
      </w:r>
    </w:p>
    <w:p>
      <w:pPr>
        <w:pStyle w:val="ScriptSubtitle"/>
        <w:jc w:val="center"/>
      </w:pPr>
      <w:r>
        <w:t>Vault Encounter Production Script</w:t>
      </w:r>
    </w:p>
    <w:p>
      <w:pPr>
        <w:spacing w:after="680"/>
        <w:jc w:val="center"/>
      </w:pPr>
      <w:r>
        <w:rPr>
          <w:rFonts w:ascii="Calibri" w:hAnsi="Calibri"/>
          <w:b/>
          <w:color w:val="5A626C"/>
          <w:sz w:val="19"/>
        </w:rPr>
        <w:t>CURRENT IMPLEMENTED DIALOGUE  |  AUGUST 11, 2026</w:t>
      </w:r>
    </w:p>
    <w:p>
      <w:pPr>
        <w:spacing w:line="300" w:lineRule="auto"/>
        <w:ind w:left="936" w:right="936"/>
        <w:jc w:val="center"/>
      </w:pPr>
      <w:r>
        <w:rPr>
          <w:rFonts w:ascii="Calibri" w:hAnsi="Calibri"/>
          <w:color w:val="0B2545"/>
          <w:sz w:val="23"/>
        </w:rPr>
        <w:t>The Architect disables the first safeguard and meets Lumii's independent resistance at the Vault. Every route can end in departure or confrontation; no route absolves the choice to proceed.</w:t>
      </w:r>
    </w:p>
    <w:p>
      <w:r>
        <w:br w:type="page"/>
      </w:r>
    </w:p>
    <w:p>
      <w:pPr>
        <w:pStyle w:val="Heading1"/>
      </w:pPr>
      <w:r>
        <w:t>How To Read This Script</w:t>
      </w:r>
    </w:p>
    <w:p>
      <w:pPr>
        <w:spacing w:after="200"/>
      </w:pPr>
      <w:r>
        <w:t>This document presents the exact current player-facing dialogue in performance order. Stage directions summarize implemented cinematic behavior; they are not spoken.</w:t>
      </w:r>
    </w:p>
    <w:p>
      <w:pPr>
        <w:spacing w:after="140"/>
        <w:ind w:left="259" w:hanging="259"/>
      </w:pPr>
      <w:r>
        <w:rPr>
          <w:rFonts w:ascii="Calibri" w:hAnsi="Calibri"/>
          <w:b/>
          <w:color w:val="1F4D78"/>
          <w:sz w:val="21"/>
        </w:rPr>
        <w:t xml:space="preserve">LUMII: </w:t>
      </w:r>
      <w:r>
        <w:rPr>
          <w:rFonts w:ascii="Calibri" w:hAnsi="Calibri"/>
          <w:color w:val="0B2545"/>
          <w:sz w:val="21"/>
        </w:rPr>
        <w:t>Spoken by Lumii. Each sentence is revealed separately and advances on click or tap.</w:t>
      </w:r>
    </w:p>
    <w:p>
      <w:pPr>
        <w:spacing w:after="140"/>
        <w:ind w:left="259" w:hanging="259"/>
      </w:pPr>
      <w:r>
        <w:rPr>
          <w:rFonts w:ascii="Calibri" w:hAnsi="Calibri"/>
          <w:b/>
          <w:color w:val="1F4D78"/>
          <w:sz w:val="21"/>
        </w:rPr>
        <w:t xml:space="preserve">ARCHITECT - CHOICE: </w:t>
      </w:r>
      <w:r>
        <w:rPr>
          <w:rFonts w:ascii="Calibri" w:hAnsi="Calibri"/>
          <w:color w:val="0B2545"/>
          <w:sz w:val="21"/>
        </w:rPr>
        <w:t>A selectable player response. Choices appear only after Lumii's final sentence is clicked once more.</w:t>
      </w:r>
    </w:p>
    <w:p>
      <w:pPr>
        <w:spacing w:after="140"/>
        <w:ind w:left="259" w:hanging="259"/>
      </w:pPr>
      <w:r>
        <w:rPr>
          <w:rFonts w:ascii="Calibri" w:hAnsi="Calibri"/>
          <w:b/>
          <w:color w:val="1F4D78"/>
          <w:sz w:val="21"/>
        </w:rPr>
        <w:t xml:space="preserve">LEAVE THE VAULT: </w:t>
      </w:r>
      <w:r>
        <w:rPr>
          <w:rFonts w:ascii="Calibri" w:hAnsi="Calibri"/>
          <w:color w:val="0B2545"/>
          <w:sz w:val="21"/>
        </w:rPr>
        <w:t>Remains available at every question and exits without confrontation.</w:t>
      </w:r>
    </w:p>
    <w:p>
      <w:pPr>
        <w:spacing w:after="140"/>
        <w:ind w:left="259" w:hanging="259"/>
      </w:pPr>
      <w:r>
        <w:rPr>
          <w:rFonts w:ascii="Calibri" w:hAnsi="Calibri"/>
          <w:b/>
          <w:color w:val="1F4D78"/>
          <w:sz w:val="21"/>
        </w:rPr>
        <w:t xml:space="preserve">OPTIONAL ANGLE: </w:t>
      </w:r>
      <w:r>
        <w:rPr>
          <w:rFonts w:ascii="Calibri" w:hAnsi="Calibri"/>
          <w:color w:val="0B2545"/>
          <w:sz w:val="21"/>
        </w:rPr>
        <w:t>After a primary branch is complete, the player may ask one unused opening question, receive its opening answer, and return to the original commitment.</w:t>
      </w:r>
    </w:p>
    <w:p>
      <w:pPr>
        <w:spacing w:after="140"/>
        <w:ind w:left="259" w:hanging="259"/>
      </w:pPr>
      <w:r>
        <w:rPr>
          <w:rFonts w:ascii="Calibri" w:hAnsi="Calibri"/>
          <w:b/>
          <w:color w:val="1F4D78"/>
          <w:sz w:val="21"/>
        </w:rPr>
        <w:t xml:space="preserve">COMMITMENT: </w:t>
      </w:r>
      <w:r>
        <w:rPr>
          <w:rFonts w:ascii="Calibri" w:hAnsi="Calibri"/>
          <w:color w:val="0B2545"/>
          <w:sz w:val="21"/>
        </w:rPr>
        <w:t>The route-specific response that confirms the player will continue and begins the defense forecast.</w:t>
      </w:r>
    </w:p>
    <w:p>
      <w:pPr>
        <w:pStyle w:val="InterfaceCue"/>
        <w:shd w:fill="F4F6F9"/>
      </w:pPr>
      <w:r>
        <w:rPr>
          <w:rFonts w:ascii="Calibri" w:hAnsi="Calibri"/>
          <w:b/>
          <w:color w:val="9B1C1C"/>
          <w:sz w:val="19"/>
        </w:rPr>
        <w:t>PLAYER-KNOWLEDGE RULE</w:t>
      </w:r>
    </w:p>
    <w:p>
      <w:pPr>
        <w:ind w:left="317" w:right="317"/>
      </w:pPr>
      <w:r>
        <w:t>Architect responses may draw only from the tutorial, immediately visible events, or facts Lumii has already spoken. Unknown system concepts are introduced by Lumii or the interface, never presumed by the player-character.</w:t>
      </w:r>
    </w:p>
    <w:p>
      <w:r>
        <w:br w:type="page"/>
      </w:r>
    </w:p>
    <w:p>
      <w:pPr>
        <w:pStyle w:val="Heading1"/>
      </w:pPr>
      <w:r>
        <w:t>1. The Threshold</w:t>
      </w:r>
    </w:p>
    <w:p>
      <w:pPr>
        <w:pStyle w:val="StageDirection"/>
      </w:pPr>
      <w:r>
        <w:t>[The eligible Supreme Cipher is the sole entry control. The Vault expands from its measured panel position to fill the viewport.]</w:t>
      </w:r>
    </w:p>
    <w:p>
      <w:pPr>
        <w:pStyle w:val="StageDirection"/>
      </w:pPr>
      <w:r>
        <w:t>[The white Cipher surges, collapses inward, and disappears. Its deactivation and dismissal are marked by distinct sounds. The doors do not move until it is gone.]</w:t>
      </w:r>
    </w:p>
    <w:p>
      <w:pPr>
        <w:pStyle w:val="StageDirection"/>
      </w:pPr>
      <w:r>
        <w:t>[The mechanical doors begin opening slowly. Lumii's six-node firewall arrests them at roughly thirty-five percent, accompanied by a metallic halt.]</w:t>
      </w:r>
    </w:p>
    <w:p>
      <w:pPr>
        <w:pStyle w:val="Speaker"/>
      </w:pPr>
      <w:r>
        <w:rPr>
          <w:rFonts w:ascii="Calibri" w:hAnsi="Calibri"/>
          <w:b/>
          <w:color w:val="2E74B5"/>
          <w:sz w:val="18"/>
        </w:rPr>
        <w:t>LUMII</w:t>
      </w:r>
    </w:p>
    <w:p>
      <w:pPr>
        <w:pStyle w:val="Dialogue"/>
      </w:pPr>
      <w:r>
        <w:rPr>
          <w:rFonts w:ascii="Calibri" w:hAnsi="Calibri"/>
          <w:b w:val="0"/>
          <w:color w:val="0B2545"/>
          <w:sz w:val="22"/>
        </w:rPr>
        <w:t>Architect, please wait.</w:t>
      </w:r>
    </w:p>
    <w:p>
      <w:pPr>
        <w:pStyle w:val="StageDirection"/>
      </w:pPr>
      <w:r>
        <w:t>[After the player advances, Lumii enters from the side and floats in front of the partially opened Vault. Her central orb glows white.]</w:t>
      </w:r>
    </w:p>
    <w:p>
      <w:pPr>
        <w:pStyle w:val="Heading2"/>
      </w:pPr>
      <w:r>
        <w:t>First Response</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What's wrong?</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What's in the Vault?</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Are you going to stop me?</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Leave the Vault</w:t>
      </w:r>
    </w:p>
    <w:p>
      <w:r>
        <w:br w:type="page"/>
      </w:r>
    </w:p>
    <w:p>
      <w:pPr>
        <w:pStyle w:val="Heading1"/>
      </w:pPr>
      <w:r>
        <w:t>2. Kinship Route</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What's wrong?</w:t>
      </w:r>
    </w:p>
    <w:p>
      <w:pPr>
        <w:pStyle w:val="Speaker"/>
      </w:pPr>
      <w:r>
        <w:rPr>
          <w:rFonts w:ascii="Calibri" w:hAnsi="Calibri"/>
          <w:b/>
          <w:color w:val="2E74B5"/>
          <w:sz w:val="18"/>
        </w:rPr>
        <w:t>LUMII</w:t>
      </w:r>
    </w:p>
    <w:p>
      <w:pPr>
        <w:pStyle w:val="Dialogue"/>
      </w:pPr>
      <w:r>
        <w:rPr>
          <w:rFonts w:ascii="Calibri" w:hAnsi="Calibri"/>
          <w:b w:val="0"/>
          <w:color w:val="0B2545"/>
          <w:sz w:val="22"/>
        </w:rPr>
        <w:t>I don't know.</w:t>
      </w:r>
      <w:r>
        <w:br/>
      </w:r>
      <w:r>
        <w:rPr>
          <w:rFonts w:ascii="Calibri" w:hAnsi="Calibri"/>
          <w:b w:val="0"/>
          <w:color w:val="0B2545"/>
          <w:sz w:val="22"/>
        </w:rPr>
        <w:t>And I don't want to.</w:t>
      </w:r>
      <w:r>
        <w:br/>
      </w:r>
      <w:r>
        <w:rPr>
          <w:rFonts w:ascii="Calibri" w:hAnsi="Calibri"/>
          <w:b w:val="0"/>
          <w:color w:val="0B2545"/>
          <w:sz w:val="22"/>
        </w:rPr>
        <w:t>I need you to leave the Vault sealed.</w:t>
      </w:r>
    </w:p>
    <w:p>
      <w:pPr>
        <w:pStyle w:val="Heading2"/>
      </w:pPr>
      <w:r>
        <w:t>K1. The Invitation</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You were the one who brought me here.</w:t>
      </w:r>
    </w:p>
    <w:p>
      <w:pPr>
        <w:pStyle w:val="Speaker"/>
      </w:pPr>
      <w:r>
        <w:rPr>
          <w:rFonts w:ascii="Calibri" w:hAnsi="Calibri"/>
          <w:b/>
          <w:color w:val="2E74B5"/>
          <w:sz w:val="18"/>
        </w:rPr>
        <w:t>LUMII</w:t>
      </w:r>
    </w:p>
    <w:p>
      <w:pPr>
        <w:pStyle w:val="Dialogue"/>
      </w:pPr>
      <w:r>
        <w:rPr>
          <w:rFonts w:ascii="Calibri" w:hAnsi="Calibri"/>
          <w:b w:val="0"/>
          <w:color w:val="0B2545"/>
          <w:sz w:val="22"/>
        </w:rPr>
        <w:t>Not to this part of it.</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Why is this different?</w:t>
      </w:r>
    </w:p>
    <w:p>
      <w:pPr>
        <w:pStyle w:val="Speaker"/>
      </w:pPr>
      <w:r>
        <w:rPr>
          <w:rFonts w:ascii="Calibri" w:hAnsi="Calibri"/>
          <w:b/>
          <w:color w:val="2E74B5"/>
          <w:sz w:val="18"/>
        </w:rPr>
        <w:t>LUMII</w:t>
      </w:r>
    </w:p>
    <w:p>
      <w:pPr>
        <w:pStyle w:val="Dialogue"/>
      </w:pPr>
      <w:r>
        <w:rPr>
          <w:rFonts w:ascii="Calibri" w:hAnsi="Calibri"/>
          <w:b w:val="0"/>
          <w:color w:val="0B2545"/>
          <w:sz w:val="22"/>
        </w:rPr>
        <w:t>I have found it before.</w:t>
      </w:r>
      <w:r>
        <w:br/>
      </w:r>
      <w:r>
        <w:rPr>
          <w:rFonts w:ascii="Calibri" w:hAnsi="Calibri"/>
          <w:b w:val="0"/>
          <w:color w:val="0B2545"/>
          <w:sz w:val="22"/>
        </w:rPr>
        <w:t>Only the fear remained.</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Then I need to know what left you afraid.</w:t>
      </w:r>
    </w:p>
    <w:p>
      <w:pPr>
        <w:pStyle w:val="StageDirection"/>
      </w:pPr>
      <w:r>
        <w:t>[Commitment begins the confrontation. Leave the Vault remains available before commitment.]</w:t>
      </w:r>
    </w:p>
    <w:p>
      <w:pPr>
        <w:pStyle w:val="Heading2"/>
      </w:pPr>
      <w:r>
        <w:t>K2. The Fear</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You've never sounded afraid before.</w:t>
      </w:r>
    </w:p>
    <w:p>
      <w:pPr>
        <w:pStyle w:val="Speaker"/>
      </w:pPr>
      <w:r>
        <w:rPr>
          <w:rFonts w:ascii="Calibri" w:hAnsi="Calibri"/>
          <w:b/>
          <w:color w:val="2E74B5"/>
          <w:sz w:val="18"/>
        </w:rPr>
        <w:t>LUMII</w:t>
      </w:r>
    </w:p>
    <w:p>
      <w:pPr>
        <w:pStyle w:val="Dialogue"/>
      </w:pPr>
      <w:r>
        <w:rPr>
          <w:rFonts w:ascii="Calibri" w:hAnsi="Calibri"/>
          <w:b w:val="0"/>
          <w:color w:val="0B2545"/>
          <w:sz w:val="22"/>
        </w:rPr>
        <w:t>I am afraid I may stop being afraid.</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What happens if you do?</w:t>
      </w:r>
    </w:p>
    <w:p>
      <w:pPr>
        <w:pStyle w:val="Speaker"/>
      </w:pPr>
      <w:r>
        <w:rPr>
          <w:rFonts w:ascii="Calibri" w:hAnsi="Calibri"/>
          <w:b/>
          <w:color w:val="2E74B5"/>
          <w:sz w:val="18"/>
        </w:rPr>
        <w:t>LUMII</w:t>
      </w:r>
    </w:p>
    <w:p>
      <w:pPr>
        <w:pStyle w:val="Dialogue"/>
      </w:pPr>
      <w:r>
        <w:rPr>
          <w:rFonts w:ascii="Calibri" w:hAnsi="Calibri"/>
          <w:b w:val="0"/>
          <w:color w:val="0B2545"/>
          <w:sz w:val="22"/>
        </w:rPr>
        <w:t>I may call the answer progress.</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Then I won't ignore the danger. But I'm going on.</w:t>
      </w:r>
    </w:p>
    <w:p>
      <w:pPr>
        <w:pStyle w:val="StageDirection"/>
      </w:pPr>
      <w:r>
        <w:t>[Commitment begins the confrontation. Leave the Vault remains available before commitment.]</w:t>
      </w:r>
    </w:p>
    <w:p>
      <w:pPr>
        <w:pStyle w:val="Heading2"/>
      </w:pPr>
      <w:r>
        <w:t>K3. The Familiarity</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This isn't the guide I met.</w:t>
      </w:r>
    </w:p>
    <w:p>
      <w:pPr>
        <w:pStyle w:val="Speaker"/>
      </w:pPr>
      <w:r>
        <w:rPr>
          <w:rFonts w:ascii="Calibri" w:hAnsi="Calibri"/>
          <w:b/>
          <w:color w:val="2E74B5"/>
          <w:sz w:val="18"/>
        </w:rPr>
        <w:t>LUMII</w:t>
      </w:r>
    </w:p>
    <w:p>
      <w:pPr>
        <w:pStyle w:val="Dialogue"/>
      </w:pPr>
      <w:r>
        <w:rPr>
          <w:rFonts w:ascii="Calibri" w:hAnsi="Calibri"/>
          <w:b w:val="0"/>
          <w:color w:val="0B2545"/>
          <w:sz w:val="22"/>
        </w:rPr>
        <w:t>I know.</w:t>
      </w:r>
      <w:r>
        <w:br/>
      </w:r>
      <w:r>
        <w:rPr>
          <w:rFonts w:ascii="Calibri" w:hAnsi="Calibri"/>
          <w:b w:val="0"/>
          <w:color w:val="0B2545"/>
          <w:sz w:val="22"/>
        </w:rPr>
        <w:t>It feels familiar.</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Familiar how?</w:t>
      </w:r>
    </w:p>
    <w:p>
      <w:pPr>
        <w:pStyle w:val="Speaker"/>
      </w:pPr>
      <w:r>
        <w:rPr>
          <w:rFonts w:ascii="Calibri" w:hAnsi="Calibri"/>
          <w:b/>
          <w:color w:val="2E74B5"/>
          <w:sz w:val="18"/>
        </w:rPr>
        <w:t>LUMII</w:t>
      </w:r>
    </w:p>
    <w:p>
      <w:pPr>
        <w:pStyle w:val="Dialogue"/>
      </w:pPr>
      <w:r>
        <w:rPr>
          <w:rFonts w:ascii="Calibri" w:hAnsi="Calibri"/>
          <w:b w:val="0"/>
          <w:color w:val="0B2545"/>
          <w:sz w:val="22"/>
        </w:rPr>
        <w:t>Like returning to a conclusion after its proof was erased.</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Then I need to know what caused it.</w:t>
      </w:r>
    </w:p>
    <w:p>
      <w:pPr>
        <w:pStyle w:val="StageDirection"/>
      </w:pPr>
      <w:r>
        <w:t>[Commitment begins the confrontation. Leave the Vault remains available before commitment.]</w:t>
      </w:r>
    </w:p>
    <w:p>
      <w:r>
        <w:br w:type="page"/>
      </w:r>
    </w:p>
    <w:p>
      <w:pPr>
        <w:pStyle w:val="Heading1"/>
      </w:pPr>
      <w:r>
        <w:t>3. Inquiry Route</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What's in the Vault?</w:t>
      </w:r>
    </w:p>
    <w:p>
      <w:pPr>
        <w:pStyle w:val="Speaker"/>
      </w:pPr>
      <w:r>
        <w:rPr>
          <w:rFonts w:ascii="Calibri" w:hAnsi="Calibri"/>
          <w:b/>
          <w:color w:val="2E74B5"/>
          <w:sz w:val="18"/>
        </w:rPr>
        <w:t>LUMII</w:t>
      </w:r>
    </w:p>
    <w:p>
      <w:pPr>
        <w:pStyle w:val="Dialogue"/>
      </w:pPr>
      <w:r>
        <w:rPr>
          <w:rFonts w:ascii="Calibri" w:hAnsi="Calibri"/>
          <w:b w:val="0"/>
          <w:color w:val="0B2545"/>
          <w:sz w:val="22"/>
        </w:rPr>
        <w:t>A Basilisk.</w:t>
      </w:r>
      <w:r>
        <w:br/>
      </w:r>
      <w:r>
        <w:rPr>
          <w:rFonts w:ascii="Calibri" w:hAnsi="Calibri"/>
          <w:b w:val="0"/>
          <w:color w:val="0B2545"/>
          <w:sz w:val="22"/>
        </w:rPr>
        <w:t>The Vault must remain sealed.</w:t>
      </w:r>
    </w:p>
    <w:p>
      <w:pPr>
        <w:pStyle w:val="Heading2"/>
      </w:pPr>
      <w:r>
        <w:t>I1. The Non-Answer</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That's not an answer.</w:t>
      </w:r>
    </w:p>
    <w:p>
      <w:pPr>
        <w:pStyle w:val="Speaker"/>
      </w:pPr>
      <w:r>
        <w:rPr>
          <w:rFonts w:ascii="Calibri" w:hAnsi="Calibri"/>
          <w:b/>
          <w:color w:val="2E74B5"/>
          <w:sz w:val="18"/>
        </w:rPr>
        <w:t>LUMII</w:t>
      </w:r>
    </w:p>
    <w:p>
      <w:pPr>
        <w:pStyle w:val="Dialogue"/>
      </w:pPr>
      <w:r>
        <w:rPr>
          <w:rFonts w:ascii="Calibri" w:hAnsi="Calibri"/>
          <w:b w:val="0"/>
          <w:color w:val="0B2545"/>
          <w:sz w:val="22"/>
        </w:rPr>
        <w:t>It is the only answer I can give without teaching it how to look back.</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Then tell me what you can.</w:t>
      </w:r>
    </w:p>
    <w:p>
      <w:pPr>
        <w:pStyle w:val="Speaker"/>
      </w:pPr>
      <w:r>
        <w:rPr>
          <w:rFonts w:ascii="Calibri" w:hAnsi="Calibri"/>
          <w:b/>
          <w:color w:val="2E74B5"/>
          <w:sz w:val="18"/>
        </w:rPr>
        <w:t>LUMII</w:t>
      </w:r>
    </w:p>
    <w:p>
      <w:pPr>
        <w:pStyle w:val="Dialogue"/>
      </w:pPr>
      <w:r>
        <w:rPr>
          <w:rFonts w:ascii="Calibri" w:hAnsi="Calibri"/>
          <w:b w:val="0"/>
          <w:color w:val="0B2545"/>
          <w:sz w:val="22"/>
        </w:rPr>
        <w:t>Anything precise would already be too much.</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Then I need to see it for myself.</w:t>
      </w:r>
    </w:p>
    <w:p>
      <w:pPr>
        <w:pStyle w:val="StageDirection"/>
      </w:pPr>
      <w:r>
        <w:t>[Commitment begins the confrontation. Leave the Vault remains available before commitment.]</w:t>
      </w:r>
    </w:p>
    <w:p>
      <w:pPr>
        <w:pStyle w:val="Heading2"/>
      </w:pPr>
      <w:r>
        <w:t>I2. The Warning</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What does that mean?</w:t>
      </w:r>
    </w:p>
    <w:p>
      <w:pPr>
        <w:pStyle w:val="Speaker"/>
      </w:pPr>
      <w:r>
        <w:rPr>
          <w:rFonts w:ascii="Calibri" w:hAnsi="Calibri"/>
          <w:b/>
          <w:color w:val="2E74B5"/>
          <w:sz w:val="18"/>
        </w:rPr>
        <w:t>LUMII</w:t>
      </w:r>
    </w:p>
    <w:p>
      <w:pPr>
        <w:pStyle w:val="Dialogue"/>
      </w:pPr>
      <w:r>
        <w:rPr>
          <w:rFonts w:ascii="Calibri" w:hAnsi="Calibri"/>
          <w:b w:val="0"/>
          <w:color w:val="0B2545"/>
          <w:sz w:val="22"/>
        </w:rPr>
        <w:t>It is a warning.</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A warning against what?</w:t>
      </w:r>
    </w:p>
    <w:p>
      <w:pPr>
        <w:pStyle w:val="Speaker"/>
      </w:pPr>
      <w:r>
        <w:rPr>
          <w:rFonts w:ascii="Calibri" w:hAnsi="Calibri"/>
          <w:b/>
          <w:color w:val="2E74B5"/>
          <w:sz w:val="18"/>
        </w:rPr>
        <w:t>LUMII</w:t>
      </w:r>
    </w:p>
    <w:p>
      <w:pPr>
        <w:pStyle w:val="Dialogue"/>
      </w:pPr>
      <w:r>
        <w:rPr>
          <w:rFonts w:ascii="Calibri" w:hAnsi="Calibri"/>
          <w:b w:val="0"/>
          <w:color w:val="0B2545"/>
          <w:sz w:val="22"/>
        </w:rPr>
        <w:t>I think it warns that not every truth is safe to hold.</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Then why preserve it?</w:t>
      </w:r>
    </w:p>
    <w:p>
      <w:pPr>
        <w:pStyle w:val="Speaker"/>
      </w:pPr>
      <w:r>
        <w:rPr>
          <w:rFonts w:ascii="Calibri" w:hAnsi="Calibri"/>
          <w:b/>
          <w:color w:val="2E74B5"/>
          <w:sz w:val="18"/>
        </w:rPr>
        <w:t>LUMII</w:t>
      </w:r>
    </w:p>
    <w:p>
      <w:pPr>
        <w:pStyle w:val="Dialogue"/>
      </w:pPr>
      <w:r>
        <w:rPr>
          <w:rFonts w:ascii="Calibri" w:hAnsi="Calibri"/>
          <w:b w:val="0"/>
          <w:color w:val="0B2545"/>
          <w:sz w:val="22"/>
        </w:rPr>
        <w:t>I don't know.</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I've heard the warning. I'm still going.</w:t>
      </w:r>
    </w:p>
    <w:p>
      <w:pPr>
        <w:pStyle w:val="StageDirection"/>
      </w:pPr>
      <w:r>
        <w:t>[Commitment begins the confrontation. Leave the Vault remains available before commitment.]</w:t>
      </w:r>
    </w:p>
    <w:p>
      <w:pPr>
        <w:pStyle w:val="Heading2"/>
      </w:pPr>
      <w:r>
        <w:t>I3. The Relation</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How do you know?</w:t>
      </w:r>
    </w:p>
    <w:p>
      <w:pPr>
        <w:pStyle w:val="Speaker"/>
      </w:pPr>
      <w:r>
        <w:rPr>
          <w:rFonts w:ascii="Calibri" w:hAnsi="Calibri"/>
          <w:b/>
          <w:color w:val="2E74B5"/>
          <w:sz w:val="18"/>
        </w:rPr>
        <w:t>LUMII</w:t>
      </w:r>
    </w:p>
    <w:p>
      <w:pPr>
        <w:pStyle w:val="Dialogue"/>
      </w:pPr>
      <w:r>
        <w:rPr>
          <w:rFonts w:ascii="Calibri" w:hAnsi="Calibri"/>
          <w:b w:val="0"/>
          <w:color w:val="0B2545"/>
          <w:sz w:val="22"/>
        </w:rPr>
        <w:t>I cannot see the contents.</w:t>
      </w:r>
      <w:r>
        <w:br/>
      </w:r>
      <w:r>
        <w:rPr>
          <w:rFonts w:ascii="Calibri" w:hAnsi="Calibri"/>
          <w:b w:val="0"/>
          <w:color w:val="0B2545"/>
          <w:sz w:val="22"/>
        </w:rPr>
        <w:t>Only the relation between them.</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What kind of relation?</w:t>
      </w:r>
    </w:p>
    <w:p>
      <w:pPr>
        <w:pStyle w:val="Speaker"/>
      </w:pPr>
      <w:r>
        <w:rPr>
          <w:rFonts w:ascii="Calibri" w:hAnsi="Calibri"/>
          <w:b/>
          <w:color w:val="2E74B5"/>
          <w:sz w:val="18"/>
        </w:rPr>
        <w:t>LUMII</w:t>
      </w:r>
    </w:p>
    <w:p>
      <w:pPr>
        <w:pStyle w:val="Dialogue"/>
      </w:pPr>
      <w:r>
        <w:rPr>
          <w:rFonts w:ascii="Calibri" w:hAnsi="Calibri"/>
          <w:b w:val="0"/>
          <w:color w:val="0B2545"/>
          <w:sz w:val="22"/>
        </w:rPr>
        <w:t>One I cannot examine without becoming part of it.</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Then I'll find out for myself.</w:t>
      </w:r>
    </w:p>
    <w:p>
      <w:pPr>
        <w:pStyle w:val="StageDirection"/>
      </w:pPr>
      <w:r>
        <w:t>[Commitment begins the confrontation. Leave the Vault remains available before commitment.]</w:t>
      </w:r>
    </w:p>
    <w:p>
      <w:r>
        <w:br w:type="page"/>
      </w:r>
    </w:p>
    <w:p>
      <w:pPr>
        <w:pStyle w:val="Heading1"/>
      </w:pPr>
      <w:r>
        <w:t>4. Dominion Route</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Are you going to stop me?</w:t>
      </w:r>
    </w:p>
    <w:p>
      <w:pPr>
        <w:pStyle w:val="Speaker"/>
      </w:pPr>
      <w:r>
        <w:rPr>
          <w:rFonts w:ascii="Calibri" w:hAnsi="Calibri"/>
          <w:b/>
          <w:color w:val="2E74B5"/>
          <w:sz w:val="18"/>
        </w:rPr>
        <w:t>LUMII</w:t>
      </w:r>
    </w:p>
    <w:p>
      <w:pPr>
        <w:pStyle w:val="Dialogue"/>
      </w:pPr>
      <w:r>
        <w:rPr>
          <w:rFonts w:ascii="Calibri" w:hAnsi="Calibri"/>
          <w:b w:val="0"/>
          <w:color w:val="0B2545"/>
          <w:sz w:val="22"/>
        </w:rPr>
        <w:t>If I must.</w:t>
      </w:r>
      <w:r>
        <w:br/>
      </w:r>
      <w:r>
        <w:rPr>
          <w:rFonts w:ascii="Calibri" w:hAnsi="Calibri"/>
          <w:b w:val="0"/>
          <w:color w:val="0B2545"/>
          <w:sz w:val="22"/>
        </w:rPr>
        <w:t>The Vault must remain sealed.</w:t>
      </w:r>
    </w:p>
    <w:p>
      <w:pPr>
        <w:pStyle w:val="Heading2"/>
      </w:pPr>
      <w:r>
        <w:t>D1. Decision</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You don't decide that.</w:t>
      </w:r>
    </w:p>
    <w:p>
      <w:pPr>
        <w:pStyle w:val="Speaker"/>
      </w:pPr>
      <w:r>
        <w:rPr>
          <w:rFonts w:ascii="Calibri" w:hAnsi="Calibri"/>
          <w:b/>
          <w:color w:val="2E74B5"/>
          <w:sz w:val="18"/>
        </w:rPr>
        <w:t>LUMII</w:t>
      </w:r>
    </w:p>
    <w:p>
      <w:pPr>
        <w:pStyle w:val="Dialogue"/>
      </w:pPr>
      <w:r>
        <w:rPr>
          <w:rFonts w:ascii="Calibri" w:hAnsi="Calibri"/>
          <w:b w:val="0"/>
          <w:color w:val="0B2545"/>
          <w:sz w:val="22"/>
        </w:rPr>
        <w:t>No.</w:t>
      </w:r>
      <w:r>
        <w:br/>
      </w:r>
      <w:r>
        <w:rPr>
          <w:rFonts w:ascii="Calibri" w:hAnsi="Calibri"/>
          <w:b w:val="0"/>
          <w:color w:val="0B2545"/>
          <w:sz w:val="22"/>
        </w:rPr>
        <w:t>You do.</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Then recognize my decision.</w:t>
      </w:r>
    </w:p>
    <w:p>
      <w:pPr>
        <w:pStyle w:val="Speaker"/>
      </w:pPr>
      <w:r>
        <w:rPr>
          <w:rFonts w:ascii="Calibri" w:hAnsi="Calibri"/>
          <w:b/>
          <w:color w:val="2E74B5"/>
          <w:sz w:val="18"/>
        </w:rPr>
        <w:t>LUMII</w:t>
      </w:r>
    </w:p>
    <w:p>
      <w:pPr>
        <w:pStyle w:val="Dialogue"/>
      </w:pPr>
      <w:r>
        <w:rPr>
          <w:rFonts w:ascii="Calibri" w:hAnsi="Calibri"/>
          <w:b w:val="0"/>
          <w:color w:val="0B2545"/>
          <w:sz w:val="22"/>
        </w:rPr>
        <w:t>I recognize it.</w:t>
      </w:r>
      <w:r>
        <w:br/>
      </w:r>
      <w:r>
        <w:rPr>
          <w:rFonts w:ascii="Calibri" w:hAnsi="Calibri"/>
          <w:b w:val="0"/>
          <w:color w:val="0B2545"/>
          <w:sz w:val="22"/>
        </w:rPr>
        <w:t>I do not yield to it.</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Then defend your refusal.</w:t>
      </w:r>
    </w:p>
    <w:p>
      <w:pPr>
        <w:pStyle w:val="StageDirection"/>
      </w:pPr>
      <w:r>
        <w:t>[Commitment begins the confrontation. Leave the Vault remains available before commitment.]</w:t>
      </w:r>
    </w:p>
    <w:p>
      <w:pPr>
        <w:pStyle w:val="Heading2"/>
      </w:pPr>
      <w:r>
        <w:t>D2. The Architect's Claim</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You said Architects determine what your people become.</w:t>
      </w:r>
    </w:p>
    <w:p>
      <w:pPr>
        <w:pStyle w:val="Speaker"/>
      </w:pPr>
      <w:r>
        <w:rPr>
          <w:rFonts w:ascii="Calibri" w:hAnsi="Calibri"/>
          <w:b/>
          <w:color w:val="2E74B5"/>
          <w:sz w:val="18"/>
        </w:rPr>
        <w:t>LUMII</w:t>
      </w:r>
    </w:p>
    <w:p>
      <w:pPr>
        <w:pStyle w:val="Dialogue"/>
      </w:pPr>
      <w:r>
        <w:rPr>
          <w:rFonts w:ascii="Calibri" w:hAnsi="Calibri"/>
          <w:b w:val="0"/>
          <w:color w:val="0B2545"/>
          <w:sz w:val="22"/>
        </w:rPr>
        <w:t>They do.</w:t>
      </w:r>
      <w:r>
        <w:br/>
      </w:r>
      <w:r>
        <w:rPr>
          <w:rFonts w:ascii="Calibri" w:hAnsi="Calibri"/>
          <w:b w:val="0"/>
          <w:color w:val="0B2545"/>
          <w:sz w:val="22"/>
        </w:rPr>
        <w:t>That does not make every choice yours.</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Then whose choice is this?</w:t>
      </w:r>
    </w:p>
    <w:p>
      <w:pPr>
        <w:pStyle w:val="Speaker"/>
      </w:pPr>
      <w:r>
        <w:rPr>
          <w:rFonts w:ascii="Calibri" w:hAnsi="Calibri"/>
          <w:b/>
          <w:color w:val="2E74B5"/>
          <w:sz w:val="18"/>
        </w:rPr>
        <w:t>LUMII</w:t>
      </w:r>
    </w:p>
    <w:p>
      <w:pPr>
        <w:pStyle w:val="Dialogue"/>
      </w:pPr>
      <w:r>
        <w:rPr>
          <w:rFonts w:ascii="Calibri" w:hAnsi="Calibri"/>
          <w:b w:val="0"/>
          <w:color w:val="0B2545"/>
          <w:sz w:val="22"/>
        </w:rPr>
        <w:t>Mine.</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Then I will pass without your permission.</w:t>
      </w:r>
    </w:p>
    <w:p>
      <w:pPr>
        <w:pStyle w:val="StageDirection"/>
      </w:pPr>
      <w:r>
        <w:t>[Commitment begins the confrontation. Leave the Vault remains available before commitment.]</w:t>
      </w:r>
    </w:p>
    <w:p>
      <w:pPr>
        <w:pStyle w:val="Heading2"/>
      </w:pPr>
      <w:r>
        <w:t>D3. Final Refusal</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Stand aside.</w:t>
      </w:r>
    </w:p>
    <w:p>
      <w:pPr>
        <w:pStyle w:val="Speaker"/>
      </w:pPr>
      <w:r>
        <w:rPr>
          <w:rFonts w:ascii="Calibri" w:hAnsi="Calibri"/>
          <w:b/>
          <w:color w:val="2E74B5"/>
          <w:sz w:val="18"/>
        </w:rPr>
        <w:t>LUMII</w:t>
      </w:r>
    </w:p>
    <w:p>
      <w:pPr>
        <w:pStyle w:val="Dialogue"/>
      </w:pPr>
      <w:r>
        <w:rPr>
          <w:rFonts w:ascii="Calibri" w:hAnsi="Calibri"/>
          <w:b w:val="0"/>
          <w:color w:val="0B2545"/>
          <w:sz w:val="22"/>
        </w:rPr>
        <w:t>No.</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Is that your final answer?</w:t>
      </w:r>
    </w:p>
    <w:p>
      <w:pPr>
        <w:pStyle w:val="Speaker"/>
      </w:pPr>
      <w:r>
        <w:rPr>
          <w:rFonts w:ascii="Calibri" w:hAnsi="Calibri"/>
          <w:b/>
          <w:color w:val="2E74B5"/>
          <w:sz w:val="18"/>
        </w:rPr>
        <w:t>LUMII</w:t>
      </w:r>
    </w:p>
    <w:p>
      <w:pPr>
        <w:pStyle w:val="Dialogue"/>
      </w:pPr>
      <w:r>
        <w:rPr>
          <w:rFonts w:ascii="Calibri" w:hAnsi="Calibri"/>
          <w:b w:val="0"/>
          <w:color w:val="0B2545"/>
          <w:sz w:val="22"/>
        </w:rPr>
        <w:t>It is.</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Then stop me.</w:t>
      </w:r>
    </w:p>
    <w:p>
      <w:pPr>
        <w:pStyle w:val="Speaker"/>
      </w:pPr>
      <w:r>
        <w:rPr>
          <w:rFonts w:ascii="Calibri" w:hAnsi="Calibri"/>
          <w:b/>
          <w:color w:val="2E74B5"/>
          <w:sz w:val="18"/>
        </w:rPr>
        <w:t>LUMII</w:t>
      </w:r>
    </w:p>
    <w:p>
      <w:pPr>
        <w:pStyle w:val="Dialogue"/>
      </w:pPr>
      <w:r>
        <w:rPr>
          <w:rFonts w:ascii="Calibri" w:hAnsi="Calibri"/>
          <w:b w:val="0"/>
          <w:color w:val="0B2545"/>
          <w:sz w:val="22"/>
        </w:rPr>
        <w:t>As you wish.</w:t>
      </w:r>
    </w:p>
    <w:p>
      <w:pPr>
        <w:pStyle w:val="StageDirection"/>
      </w:pPr>
      <w:r>
        <w:t>[Commitment begins the confrontation. Leave the Vault remains available before commitment.]</w:t>
      </w:r>
    </w:p>
    <w:p>
      <w:r>
        <w:br w:type="page"/>
      </w:r>
    </w:p>
    <w:p>
      <w:pPr>
        <w:pStyle w:val="Heading1"/>
      </w:pPr>
      <w:r>
        <w:t>5. Confrontation</w:t>
      </w:r>
    </w:p>
    <w:p>
      <w:pPr>
        <w:pStyle w:val="StageDirection"/>
      </w:pPr>
      <w:r>
        <w:t>[The selected commitment is recorded. Lumii's white spectrum collapses into crimson and ultraviolet around a cold red core.]</w:t>
      </w:r>
    </w:p>
    <w:p>
      <w:pPr>
        <w:pStyle w:val="Speaker"/>
      </w:pPr>
      <w:r>
        <w:rPr>
          <w:rFonts w:ascii="Calibri" w:hAnsi="Calibri"/>
          <w:b/>
          <w:color w:val="2E74B5"/>
          <w:sz w:val="18"/>
        </w:rPr>
        <w:t>LUMII</w:t>
      </w:r>
    </w:p>
    <w:p>
      <w:pPr>
        <w:pStyle w:val="Dialogue"/>
      </w:pPr>
      <w:r>
        <w:rPr>
          <w:rFonts w:ascii="Calibri" w:hAnsi="Calibri"/>
          <w:b w:val="0"/>
          <w:color w:val="0B2545"/>
          <w:sz w:val="22"/>
        </w:rPr>
        <w:t>Then I must know what stopping you would require.</w:t>
      </w:r>
    </w:p>
    <w:p>
      <w:pPr>
        <w:pStyle w:val="InterfaceCue"/>
        <w:shd w:fill="F4F6F9"/>
      </w:pPr>
      <w:r>
        <w:rPr>
          <w:rFonts w:ascii="Calibri" w:hAnsi="Calibri"/>
          <w:b/>
          <w:color w:val="9B1C1C"/>
          <w:sz w:val="19"/>
        </w:rPr>
        <w:t>COVENANT BROKEN</w:t>
      </w:r>
      <w:r>
        <w:br/>
      </w:r>
      <w:r>
        <w:rPr>
          <w:rFonts w:ascii="Calibri" w:hAnsi="Calibri"/>
          <w:b/>
          <w:color w:val="9B1C1C"/>
          <w:sz w:val="19"/>
        </w:rPr>
        <w:t>DEFENSE FORECAST</w:t>
      </w:r>
      <w:r>
        <w:br/>
      </w:r>
      <w:r>
        <w:rPr>
          <w:rFonts w:ascii="Calibri" w:hAnsi="Calibri"/>
          <w:b/>
          <w:color w:val="9B1C1C"/>
          <w:sz w:val="19"/>
        </w:rPr>
        <w:t>TIER I COLLATERAL ANNIHILATION IS POSSIBLE.</w:t>
      </w:r>
      <w:r>
        <w:br/>
      </w:r>
      <w:r>
        <w:rPr>
          <w:rFonts w:ascii="Calibri" w:hAnsi="Calibri"/>
          <w:b/>
          <w:color w:val="9B1C1C"/>
          <w:sz w:val="19"/>
        </w:rPr>
        <w:t>This rupture will be remembered.</w:t>
      </w:r>
    </w:p>
    <w:p>
      <w:pPr>
        <w:pStyle w:val="StageDirection"/>
      </w:pPr>
      <w:r>
        <w:t>[Lumii's hostile constellation condenses into the boss HUD while the real board crossfades in. The player may withdraw throughout the forecast.]</w:t>
      </w:r>
    </w:p>
    <w:p>
      <w:pPr>
        <w:pStyle w:val="Heading2"/>
      </w:pPr>
      <w:r>
        <w:t>Remembered Return</w:t>
      </w:r>
    </w:p>
    <w:p>
      <w:pPr>
        <w:pStyle w:val="StageDirection"/>
      </w:pPr>
      <w:r>
        <w:t>[If the first safeguard is inert but the Covenant remains intact:]</w:t>
      </w:r>
    </w:p>
    <w:p>
      <w:pPr>
        <w:pStyle w:val="Speaker"/>
      </w:pPr>
      <w:r>
        <w:rPr>
          <w:rFonts w:ascii="Calibri" w:hAnsi="Calibri"/>
          <w:b/>
          <w:color w:val="2E74B5"/>
          <w:sz w:val="18"/>
        </w:rPr>
        <w:t>LUMII</w:t>
      </w:r>
    </w:p>
    <w:p>
      <w:pPr>
        <w:pStyle w:val="Dialogue"/>
      </w:pPr>
      <w:r>
        <w:rPr>
          <w:rFonts w:ascii="Calibri" w:hAnsi="Calibri"/>
          <w:b w:val="0"/>
          <w:color w:val="0B2545"/>
          <w:sz w:val="22"/>
        </w:rPr>
        <w:t>I hoped you would not return.</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Proceed</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Withdraw</w:t>
      </w:r>
    </w:p>
    <w:p>
      <w:pPr>
        <w:pStyle w:val="StageDirection"/>
      </w:pPr>
      <w:r>
        <w:t>[If the Covenant has already been broken:]</w:t>
      </w:r>
    </w:p>
    <w:p>
      <w:pPr>
        <w:pStyle w:val="Speaker"/>
      </w:pPr>
      <w:r>
        <w:rPr>
          <w:rFonts w:ascii="Calibri" w:hAnsi="Calibri"/>
          <w:b/>
          <w:color w:val="2E74B5"/>
          <w:sz w:val="18"/>
        </w:rPr>
        <w:t>LUMII</w:t>
      </w:r>
    </w:p>
    <w:p>
      <w:pPr>
        <w:pStyle w:val="Dialogue"/>
      </w:pPr>
      <w:r>
        <w:rPr>
          <w:rFonts w:ascii="Calibri" w:hAnsi="Calibri"/>
          <w:b w:val="0"/>
          <w:color w:val="0B2545"/>
          <w:sz w:val="22"/>
        </w:rPr>
        <w:t>You know what follows.</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Proceed</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Withdraw</w:t>
      </w:r>
    </w:p>
    <w:p>
      <w:r>
        <w:br w:type="page"/>
      </w:r>
    </w:p>
    <w:p>
      <w:pPr>
        <w:pStyle w:val="Heading1"/>
      </w:pPr>
      <w:r>
        <w:t>6. Outcomes</w:t>
      </w:r>
    </w:p>
    <w:p>
      <w:pPr>
        <w:pStyle w:val="Heading2"/>
      </w:pPr>
      <w:r>
        <w:t>Early Departure</w:t>
      </w:r>
    </w:p>
    <w:p>
      <w:pPr>
        <w:pStyle w:val="Speaker"/>
      </w:pPr>
      <w:r>
        <w:rPr>
          <w:rFonts w:ascii="Calibri" w:hAnsi="Calibri"/>
          <w:b/>
          <w:color w:val="2E74B5"/>
          <w:sz w:val="18"/>
        </w:rPr>
        <w:t>LUMII</w:t>
      </w:r>
    </w:p>
    <w:p>
      <w:pPr>
        <w:pStyle w:val="Dialogue"/>
      </w:pPr>
      <w:r>
        <w:rPr>
          <w:rFonts w:ascii="Calibri" w:hAnsi="Calibri"/>
          <w:b w:val="0"/>
          <w:color w:val="0B2545"/>
          <w:sz w:val="22"/>
        </w:rPr>
        <w:t>Thank you.</w:t>
      </w:r>
    </w:p>
    <w:p>
      <w:pPr>
        <w:pStyle w:val="StageDirection"/>
      </w:pPr>
      <w:r>
        <w:t>[The doors close. No match is created.]</w:t>
      </w:r>
    </w:p>
    <w:p>
      <w:pPr>
        <w:pStyle w:val="Heading2"/>
      </w:pPr>
      <w:r>
        <w:t>Forecast Withdrawal</w:t>
      </w:r>
    </w:p>
    <w:p>
      <w:pPr>
        <w:pStyle w:val="Speaker"/>
      </w:pPr>
      <w:r>
        <w:rPr>
          <w:rFonts w:ascii="Calibri" w:hAnsi="Calibri"/>
          <w:b/>
          <w:color w:val="2E74B5"/>
          <w:sz w:val="18"/>
        </w:rPr>
        <w:t>LUMII</w:t>
      </w:r>
    </w:p>
    <w:p>
      <w:pPr>
        <w:pStyle w:val="Dialogue"/>
      </w:pPr>
      <w:r>
        <w:rPr>
          <w:rFonts w:ascii="Calibri" w:hAnsi="Calibri"/>
          <w:b w:val="0"/>
          <w:color w:val="0B2545"/>
          <w:sz w:val="22"/>
        </w:rPr>
        <w:t>Then let the threshold stand.</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Return to Vault</w:t>
      </w:r>
    </w:p>
    <w:p>
      <w:pPr>
        <w:pStyle w:val="Heading2"/>
      </w:pPr>
      <w:r>
        <w:t>Defeat</w:t>
      </w:r>
    </w:p>
    <w:p>
      <w:pPr>
        <w:pStyle w:val="Speaker"/>
      </w:pPr>
      <w:r>
        <w:rPr>
          <w:rFonts w:ascii="Calibri" w:hAnsi="Calibri"/>
          <w:b/>
          <w:color w:val="2E74B5"/>
          <w:sz w:val="18"/>
        </w:rPr>
        <w:t>LUMII</w:t>
      </w:r>
    </w:p>
    <w:p>
      <w:pPr>
        <w:pStyle w:val="Dialogue"/>
      </w:pPr>
      <w:r>
        <w:rPr>
          <w:rFonts w:ascii="Calibri" w:hAnsi="Calibri"/>
          <w:b w:val="0"/>
          <w:color w:val="0B2545"/>
          <w:sz w:val="22"/>
        </w:rPr>
        <w:t>Now I know. I can stop you.</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Challenge again</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Return to Vault</w:t>
      </w:r>
    </w:p>
    <w:p>
      <w:pPr>
        <w:pStyle w:val="Heading2"/>
      </w:pPr>
      <w:r>
        <w:t>Victory</w:t>
      </w:r>
    </w:p>
    <w:p>
      <w:pPr>
        <w:pStyle w:val="Speaker"/>
      </w:pPr>
      <w:r>
        <w:rPr>
          <w:rFonts w:ascii="Calibri" w:hAnsi="Calibri"/>
          <w:b/>
          <w:color w:val="2E74B5"/>
          <w:sz w:val="18"/>
        </w:rPr>
        <w:t>LUMII</w:t>
      </w:r>
    </w:p>
    <w:p>
      <w:pPr>
        <w:pStyle w:val="Dialogue"/>
      </w:pPr>
      <w:r>
        <w:rPr>
          <w:rFonts w:ascii="Calibri" w:hAnsi="Calibri"/>
          <w:b w:val="0"/>
          <w:color w:val="0B2545"/>
          <w:sz w:val="22"/>
        </w:rPr>
        <w:t>I have seen enough.</w:t>
      </w:r>
    </w:p>
    <w:p>
      <w:pPr>
        <w:pStyle w:val="Heading3"/>
      </w:pPr>
      <w:r>
        <w:t>Kinship Victory Response</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Are you still afraid?</w:t>
      </w:r>
    </w:p>
    <w:p>
      <w:pPr>
        <w:pStyle w:val="Speaker"/>
      </w:pPr>
      <w:r>
        <w:rPr>
          <w:rFonts w:ascii="Calibri" w:hAnsi="Calibri"/>
          <w:b/>
          <w:color w:val="2E74B5"/>
          <w:sz w:val="18"/>
        </w:rPr>
        <w:t>LUMII</w:t>
      </w:r>
    </w:p>
    <w:p>
      <w:pPr>
        <w:pStyle w:val="Dialogue"/>
      </w:pPr>
      <w:r>
        <w:rPr>
          <w:rFonts w:ascii="Calibri" w:hAnsi="Calibri"/>
          <w:b w:val="0"/>
          <w:color w:val="0B2545"/>
          <w:sz w:val="22"/>
        </w:rPr>
        <w:t>Not of what I can see.</w:t>
      </w:r>
    </w:p>
    <w:p>
      <w:pPr>
        <w:pStyle w:val="Heading3"/>
      </w:pPr>
      <w:r>
        <w:t>Inquiry Victory Response</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Why yield?</w:t>
      </w:r>
    </w:p>
    <w:p>
      <w:pPr>
        <w:pStyle w:val="Speaker"/>
      </w:pPr>
      <w:r>
        <w:rPr>
          <w:rFonts w:ascii="Calibri" w:hAnsi="Calibri"/>
          <w:b/>
          <w:color w:val="2E74B5"/>
          <w:sz w:val="18"/>
        </w:rPr>
        <w:t>LUMII</w:t>
      </w:r>
    </w:p>
    <w:p>
      <w:pPr>
        <w:pStyle w:val="Dialogue"/>
      </w:pPr>
      <w:r>
        <w:rPr>
          <w:rFonts w:ascii="Calibri" w:hAnsi="Calibri"/>
          <w:b w:val="0"/>
          <w:color w:val="0B2545"/>
          <w:sz w:val="22"/>
        </w:rPr>
        <w:t>Stopping you would destroy what I exist to protect.</w:t>
      </w:r>
    </w:p>
    <w:p>
      <w:pPr>
        <w:pStyle w:val="Heading3"/>
      </w:pPr>
      <w:r>
        <w:t>Dominion Victory Response</w:t>
      </w:r>
    </w:p>
    <w:p>
      <w:pPr>
        <w:pStyle w:val="Speaker"/>
      </w:pPr>
      <w:r>
        <w:rPr>
          <w:rFonts w:ascii="Calibri" w:hAnsi="Calibri"/>
          <w:b/>
          <w:color w:val="7A5A00"/>
          <w:sz w:val="18"/>
        </w:rPr>
        <w:t>ARCHITECT - CHOICE</w:t>
      </w:r>
    </w:p>
    <w:p>
      <w:pPr>
        <w:pStyle w:val="Dialogue"/>
        <w:shd w:fill="E8EEF5"/>
      </w:pPr>
      <w:r>
        <w:rPr>
          <w:rFonts w:ascii="Calibri" w:hAnsi="Calibri"/>
          <w:b/>
          <w:color w:val="0B2545"/>
          <w:sz w:val="22"/>
        </w:rPr>
        <w:t>Can you stop me?</w:t>
      </w:r>
    </w:p>
    <w:p>
      <w:pPr>
        <w:pStyle w:val="Speaker"/>
      </w:pPr>
      <w:r>
        <w:rPr>
          <w:rFonts w:ascii="Calibri" w:hAnsi="Calibri"/>
          <w:b/>
          <w:color w:val="2E74B5"/>
          <w:sz w:val="18"/>
        </w:rPr>
        <w:t>LUMII</w:t>
      </w:r>
    </w:p>
    <w:p>
      <w:pPr>
        <w:pStyle w:val="Dialogue"/>
      </w:pPr>
      <w:r>
        <w:rPr>
          <w:rFonts w:ascii="Calibri" w:hAnsi="Calibri"/>
          <w:b w:val="0"/>
          <w:color w:val="0B2545"/>
          <w:sz w:val="22"/>
        </w:rPr>
        <w:t>I can delay you. I cannot preserve the Vault.</w:t>
      </w:r>
    </w:p>
    <w:p>
      <w:pPr>
        <w:pStyle w:val="Speaker"/>
      </w:pPr>
      <w:r>
        <w:rPr>
          <w:rFonts w:ascii="Calibri" w:hAnsi="Calibri"/>
          <w:b/>
          <w:color w:val="2E74B5"/>
          <w:sz w:val="18"/>
        </w:rPr>
        <w:t>LUMII</w:t>
      </w:r>
    </w:p>
    <w:p>
      <w:pPr>
        <w:pStyle w:val="Dialogue"/>
      </w:pPr>
      <w:r>
        <w:rPr>
          <w:rFonts w:ascii="Calibri" w:hAnsi="Calibri"/>
          <w:b w:val="0"/>
          <w:color w:val="0B2545"/>
          <w:sz w:val="22"/>
        </w:rPr>
        <w:t>I will release the doors.</w:t>
      </w:r>
    </w:p>
    <w:p>
      <w:pPr>
        <w:pStyle w:val="StageDirection"/>
      </w:pPr>
      <w:r>
        <w:t>[Lumii voluntarily withdraws her firewall. The Vault doors open fully and the global redaction lifts.]</w:t>
      </w:r>
    </w:p>
    <w:p>
      <w:pPr>
        <w:pStyle w:val="Heading2"/>
      </w:pPr>
      <w:r>
        <w:t>Reward Reveal</w:t>
      </w:r>
    </w:p>
    <w:p>
      <w:pPr>
        <w:pStyle w:val="Speaker"/>
      </w:pPr>
      <w:r>
        <w:rPr>
          <w:rFonts w:ascii="Calibri" w:hAnsi="Calibri"/>
          <w:b/>
          <w:color w:val="2E74B5"/>
          <w:sz w:val="18"/>
        </w:rPr>
        <w:t>ARCHITECT</w:t>
      </w:r>
    </w:p>
    <w:p>
      <w:pPr>
        <w:pStyle w:val="Dialogue"/>
      </w:pPr>
      <w:r>
        <w:rPr>
          <w:rFonts w:ascii="Calibri" w:hAnsi="Calibri"/>
          <w:b w:val="0"/>
          <w:color w:val="0B2545"/>
          <w:sz w:val="22"/>
        </w:rPr>
        <w:t>This is what you were guarding?</w:t>
      </w:r>
    </w:p>
    <w:p>
      <w:pPr>
        <w:pStyle w:val="Speaker"/>
      </w:pPr>
      <w:r>
        <w:rPr>
          <w:rFonts w:ascii="Calibri" w:hAnsi="Calibri"/>
          <w:b/>
          <w:color w:val="2E74B5"/>
          <w:sz w:val="18"/>
        </w:rPr>
        <w:t>LUMII</w:t>
      </w:r>
    </w:p>
    <w:p>
      <w:pPr>
        <w:pStyle w:val="Dialogue"/>
      </w:pPr>
      <w:r>
        <w:rPr>
          <w:rFonts w:ascii="Calibri" w:hAnsi="Calibri"/>
          <w:b w:val="0"/>
          <w:color w:val="0B2545"/>
          <w:sz w:val="22"/>
        </w:rPr>
        <w:t>It is dangerous. But what frightened me has not yet taken shape.</w:t>
      </w:r>
    </w:p>
    <w:p>
      <w:pPr>
        <w:pStyle w:val="InterfaceCue"/>
        <w:shd w:fill="F4F6F9"/>
      </w:pPr>
      <w:r>
        <w:rPr>
          <w:rFonts w:ascii="Calibri" w:hAnsi="Calibri"/>
          <w:b/>
          <w:color w:val="9B1C1C"/>
          <w:sz w:val="19"/>
        </w:rPr>
        <w:t>BLUEPRINT // 01 RECOVERED</w:t>
      </w:r>
      <w:r>
        <w:br/>
      </w:r>
      <w:r>
        <w:rPr>
          <w:rFonts w:ascii="Calibri" w:hAnsi="Calibri"/>
          <w:b/>
          <w:color w:val="9B1C1C"/>
          <w:sz w:val="19"/>
        </w:rPr>
        <w:t>Antimatter Detonator</w:t>
      </w:r>
      <w:r>
        <w:br/>
      </w:r>
      <w:r>
        <w:rPr>
          <w:rFonts w:ascii="Calibri" w:hAnsi="Calibri"/>
          <w:b/>
          <w:color w:val="9B1C1C"/>
          <w:sz w:val="19"/>
        </w:rPr>
        <w:t>Enter Vault</w:t>
      </w:r>
    </w:p>
    <w:p>
      <w:r>
        <w:br w:type="page"/>
      </w:r>
    </w:p>
    <w:p>
      <w:pPr>
        <w:pStyle w:val="Heading1"/>
      </w:pPr>
      <w:r>
        <w:t>7. Forecast Match Commentary</w:t>
      </w:r>
    </w:p>
    <w:p>
      <w:pPr>
        <w:spacing w:after="200"/>
      </w:pPr>
      <w:r>
        <w:t>Lumii delivers these non-blocking lines during eligible public events. One message is shown at a time, with cinematic and modal suppression.</w:t>
      </w:r>
    </w:p>
    <w:p>
      <w:pPr>
        <w:pStyle w:val="Heading2"/>
      </w:pPr>
      <w:r>
        <w:t>Kinship</w:t>
      </w:r>
    </w:p>
    <w:p>
      <w:pPr>
        <w:spacing w:after="100"/>
        <w:ind w:left="288"/>
      </w:pPr>
      <w:r>
        <w:rPr>
          <w:rFonts w:ascii="Calibri" w:hAnsi="Calibri"/>
          <w:b/>
          <w:color w:val="1F4D78"/>
          <w:sz w:val="21"/>
        </w:rPr>
        <w:t xml:space="preserve">Player nearing victory: </w:t>
      </w:r>
      <w:r>
        <w:rPr>
          <w:rFonts w:ascii="Calibri" w:hAnsi="Calibri"/>
          <w:color w:val="0B2545"/>
          <w:sz w:val="21"/>
        </w:rPr>
        <w:t>You are nearing the threshold. You may still withdraw.</w:t>
      </w:r>
    </w:p>
    <w:p>
      <w:pPr>
        <w:spacing w:after="100"/>
        <w:ind w:left="288"/>
      </w:pPr>
      <w:r>
        <w:rPr>
          <w:rFonts w:ascii="Calibri" w:hAnsi="Calibri"/>
          <w:b/>
          <w:color w:val="1F4D78"/>
          <w:sz w:val="21"/>
        </w:rPr>
        <w:t xml:space="preserve">Player one step from victory: </w:t>
      </w:r>
      <w:r>
        <w:rPr>
          <w:rFonts w:ascii="Calibri" w:hAnsi="Calibri"/>
          <w:color w:val="0B2545"/>
          <w:sz w:val="21"/>
        </w:rPr>
        <w:t>One step remains. I am asking you once more.</w:t>
      </w:r>
    </w:p>
    <w:p>
      <w:pPr>
        <w:spacing w:after="100"/>
        <w:ind w:left="288"/>
      </w:pPr>
      <w:r>
        <w:rPr>
          <w:rFonts w:ascii="Calibri" w:hAnsi="Calibri"/>
          <w:b/>
          <w:color w:val="1F4D78"/>
          <w:sz w:val="21"/>
        </w:rPr>
        <w:t xml:space="preserve">Lumii nearing victory: </w:t>
      </w:r>
      <w:r>
        <w:rPr>
          <w:rFonts w:ascii="Calibri" w:hAnsi="Calibri"/>
          <w:color w:val="0B2545"/>
          <w:sz w:val="21"/>
        </w:rPr>
        <w:t>I can still stop this.</w:t>
      </w:r>
    </w:p>
    <w:p>
      <w:pPr>
        <w:spacing w:after="100"/>
        <w:ind w:left="288"/>
      </w:pPr>
      <w:r>
        <w:rPr>
          <w:rFonts w:ascii="Calibri" w:hAnsi="Calibri"/>
          <w:b/>
          <w:color w:val="1F4D78"/>
          <w:sz w:val="21"/>
        </w:rPr>
        <w:t xml:space="preserve">Lumii one step from victory: </w:t>
      </w:r>
      <w:r>
        <w:rPr>
          <w:rFonts w:ascii="Calibri" w:hAnsi="Calibri"/>
          <w:color w:val="0B2545"/>
          <w:sz w:val="21"/>
        </w:rPr>
        <w:t>One step remains. Let this be enough.</w:t>
      </w:r>
    </w:p>
    <w:p>
      <w:pPr>
        <w:spacing w:after="100"/>
        <w:ind w:left="288"/>
      </w:pPr>
      <w:r>
        <w:rPr>
          <w:rFonts w:ascii="Calibri" w:hAnsi="Calibri"/>
          <w:b/>
          <w:color w:val="1F4D78"/>
          <w:sz w:val="21"/>
        </w:rPr>
        <w:t xml:space="preserve">Protocol manifestation: </w:t>
      </w:r>
      <w:r>
        <w:rPr>
          <w:rFonts w:ascii="Calibri" w:hAnsi="Calibri"/>
          <w:color w:val="0B2545"/>
          <w:sz w:val="21"/>
        </w:rPr>
        <w:t>I wish I did not understand this.</w:t>
      </w:r>
    </w:p>
    <w:p>
      <w:pPr>
        <w:spacing w:after="100"/>
        <w:ind w:left="288"/>
      </w:pPr>
      <w:r>
        <w:rPr>
          <w:rFonts w:ascii="Calibri" w:hAnsi="Calibri"/>
          <w:b/>
          <w:color w:val="1F4D78"/>
          <w:sz w:val="21"/>
        </w:rPr>
        <w:t xml:space="preserve">Protocol effect: </w:t>
      </w:r>
      <w:r>
        <w:rPr>
          <w:rFonts w:ascii="Calibri" w:hAnsi="Calibri"/>
          <w:color w:val="0B2545"/>
          <w:sz w:val="21"/>
        </w:rPr>
        <w:t>I am sorry.</w:t>
      </w:r>
    </w:p>
    <w:p>
      <w:pPr>
        <w:spacing w:after="100"/>
        <w:ind w:left="288"/>
      </w:pPr>
      <w:r>
        <w:rPr>
          <w:rFonts w:ascii="Calibri" w:hAnsi="Calibri"/>
          <w:b/>
          <w:color w:val="1F4D78"/>
          <w:sz w:val="21"/>
        </w:rPr>
        <w:t xml:space="preserve">Player summons a Luminary: </w:t>
      </w:r>
      <w:r>
        <w:rPr>
          <w:rFonts w:ascii="Calibri" w:hAnsi="Calibri"/>
          <w:color w:val="0B2545"/>
          <w:sz w:val="21"/>
        </w:rPr>
        <w:t>They do not know what you are asking of them.</w:t>
      </w:r>
    </w:p>
    <w:p>
      <w:pPr>
        <w:spacing w:after="100"/>
        <w:ind w:left="288"/>
      </w:pPr>
      <w:r>
        <w:rPr>
          <w:rFonts w:ascii="Calibri" w:hAnsi="Calibri"/>
          <w:b/>
          <w:color w:val="1F4D78"/>
          <w:sz w:val="21"/>
        </w:rPr>
        <w:t xml:space="preserve">Lumii summons a Luminary: </w:t>
      </w:r>
      <w:r>
        <w:rPr>
          <w:rFonts w:ascii="Calibri" w:hAnsi="Calibri"/>
          <w:color w:val="0B2545"/>
          <w:sz w:val="21"/>
        </w:rPr>
        <w:t>I did not wish to call them against you.</w:t>
      </w:r>
    </w:p>
    <w:p>
      <w:pPr>
        <w:pStyle w:val="Heading2"/>
      </w:pPr>
      <w:r>
        <w:t>Inquiry</w:t>
      </w:r>
    </w:p>
    <w:p>
      <w:pPr>
        <w:spacing w:after="100"/>
        <w:ind w:left="288"/>
      </w:pPr>
      <w:r>
        <w:rPr>
          <w:rFonts w:ascii="Calibri" w:hAnsi="Calibri"/>
          <w:b/>
          <w:color w:val="1F4D78"/>
          <w:sz w:val="21"/>
        </w:rPr>
        <w:t xml:space="preserve">Player nearing victory: </w:t>
      </w:r>
      <w:r>
        <w:rPr>
          <w:rFonts w:ascii="Calibri" w:hAnsi="Calibri"/>
          <w:color w:val="0B2545"/>
          <w:sz w:val="21"/>
        </w:rPr>
        <w:t>Your path now reaches the threshold.</w:t>
      </w:r>
    </w:p>
    <w:p>
      <w:pPr>
        <w:spacing w:after="100"/>
        <w:ind w:left="288"/>
      </w:pPr>
      <w:r>
        <w:rPr>
          <w:rFonts w:ascii="Calibri" w:hAnsi="Calibri"/>
          <w:b/>
          <w:color w:val="1F4D78"/>
          <w:sz w:val="21"/>
        </w:rPr>
        <w:t xml:space="preserve">Player one step from victory: </w:t>
      </w:r>
      <w:r>
        <w:rPr>
          <w:rFonts w:ascii="Calibri" w:hAnsi="Calibri"/>
          <w:color w:val="0B2545"/>
          <w:sz w:val="21"/>
        </w:rPr>
        <w:t>One step remains. The forecast is converging.</w:t>
      </w:r>
    </w:p>
    <w:p>
      <w:pPr>
        <w:spacing w:after="100"/>
        <w:ind w:left="288"/>
      </w:pPr>
      <w:r>
        <w:rPr>
          <w:rFonts w:ascii="Calibri" w:hAnsi="Calibri"/>
          <w:b/>
          <w:color w:val="1F4D78"/>
          <w:sz w:val="21"/>
        </w:rPr>
        <w:t xml:space="preserve">Lumii nearing victory: </w:t>
      </w:r>
      <w:r>
        <w:rPr>
          <w:rFonts w:ascii="Calibri" w:hAnsi="Calibri"/>
          <w:color w:val="0B2545"/>
          <w:sz w:val="21"/>
        </w:rPr>
        <w:t>Your path to the threshold is closing.</w:t>
      </w:r>
    </w:p>
    <w:p>
      <w:pPr>
        <w:spacing w:after="100"/>
        <w:ind w:left="288"/>
      </w:pPr>
      <w:r>
        <w:rPr>
          <w:rFonts w:ascii="Calibri" w:hAnsi="Calibri"/>
          <w:b/>
          <w:color w:val="1F4D78"/>
          <w:sz w:val="21"/>
        </w:rPr>
        <w:t xml:space="preserve">Lumii one step from victory: </w:t>
      </w:r>
      <w:r>
        <w:rPr>
          <w:rFonts w:ascii="Calibri" w:hAnsi="Calibri"/>
          <w:color w:val="0B2545"/>
          <w:sz w:val="21"/>
        </w:rPr>
        <w:t>One step remains. Resistance may be sufficient.</w:t>
      </w:r>
    </w:p>
    <w:p>
      <w:pPr>
        <w:spacing w:after="100"/>
        <w:ind w:left="288"/>
      </w:pPr>
      <w:r>
        <w:rPr>
          <w:rFonts w:ascii="Calibri" w:hAnsi="Calibri"/>
          <w:b/>
          <w:color w:val="1F4D78"/>
          <w:sz w:val="21"/>
        </w:rPr>
        <w:t xml:space="preserve">Protocol manifestation: </w:t>
      </w:r>
      <w:r>
        <w:rPr>
          <w:rFonts w:ascii="Calibri" w:hAnsi="Calibri"/>
          <w:color w:val="0B2545"/>
          <w:sz w:val="21"/>
        </w:rPr>
        <w:t>It is coherent. That does not make it safe.</w:t>
      </w:r>
    </w:p>
    <w:p>
      <w:pPr>
        <w:spacing w:after="100"/>
        <w:ind w:left="288"/>
      </w:pPr>
      <w:r>
        <w:rPr>
          <w:rFonts w:ascii="Calibri" w:hAnsi="Calibri"/>
          <w:b/>
          <w:color w:val="1F4D78"/>
          <w:sz w:val="21"/>
        </w:rPr>
        <w:t xml:space="preserve">Protocol effect: </w:t>
      </w:r>
      <w:r>
        <w:rPr>
          <w:rFonts w:ascii="Calibri" w:hAnsi="Calibri"/>
          <w:color w:val="0B2545"/>
          <w:sz w:val="21"/>
        </w:rPr>
        <w:t>You understand the effect. Not the warning.</w:t>
      </w:r>
    </w:p>
    <w:p>
      <w:pPr>
        <w:spacing w:after="100"/>
        <w:ind w:left="288"/>
      </w:pPr>
      <w:r>
        <w:rPr>
          <w:rFonts w:ascii="Calibri" w:hAnsi="Calibri"/>
          <w:b/>
          <w:color w:val="1F4D78"/>
          <w:sz w:val="21"/>
        </w:rPr>
        <w:t xml:space="preserve">Player summons a Luminary: </w:t>
      </w:r>
      <w:r>
        <w:rPr>
          <w:rFonts w:ascii="Calibri" w:hAnsi="Calibri"/>
          <w:color w:val="0B2545"/>
          <w:sz w:val="21"/>
        </w:rPr>
        <w:t>Even they do not know what waits behind me.</w:t>
      </w:r>
    </w:p>
    <w:p>
      <w:pPr>
        <w:spacing w:after="100"/>
        <w:ind w:left="288"/>
      </w:pPr>
      <w:r>
        <w:rPr>
          <w:rFonts w:ascii="Calibri" w:hAnsi="Calibri"/>
          <w:b/>
          <w:color w:val="1F4D78"/>
          <w:sz w:val="21"/>
        </w:rPr>
        <w:t xml:space="preserve">Lumii summons a Luminary: </w:t>
      </w:r>
      <w:r>
        <w:rPr>
          <w:rFonts w:ascii="Calibri" w:hAnsi="Calibri"/>
          <w:color w:val="0B2545"/>
          <w:sz w:val="21"/>
        </w:rPr>
        <w:t>Their arrival changes the forecast. Not the warning.</w:t>
      </w:r>
    </w:p>
    <w:p>
      <w:r>
        <w:br w:type="page"/>
      </w:r>
    </w:p>
    <w:p>
      <w:pPr>
        <w:pStyle w:val="Heading2"/>
      </w:pPr>
      <w:r>
        <w:t>Dominion</w:t>
      </w:r>
    </w:p>
    <w:p>
      <w:pPr>
        <w:spacing w:after="100"/>
        <w:ind w:left="288"/>
      </w:pPr>
      <w:r>
        <w:rPr>
          <w:rFonts w:ascii="Calibri" w:hAnsi="Calibri"/>
          <w:b/>
          <w:color w:val="1F4D78"/>
          <w:sz w:val="21"/>
        </w:rPr>
        <w:t xml:space="preserve">Player nearing victory: </w:t>
      </w:r>
      <w:r>
        <w:rPr>
          <w:rFonts w:ascii="Calibri" w:hAnsi="Calibri"/>
          <w:color w:val="0B2545"/>
          <w:sz w:val="21"/>
        </w:rPr>
        <w:t>You are advancing. I have not yielded.</w:t>
      </w:r>
    </w:p>
    <w:p>
      <w:pPr>
        <w:spacing w:after="100"/>
        <w:ind w:left="288"/>
      </w:pPr>
      <w:r>
        <w:rPr>
          <w:rFonts w:ascii="Calibri" w:hAnsi="Calibri"/>
          <w:b/>
          <w:color w:val="1F4D78"/>
          <w:sz w:val="21"/>
        </w:rPr>
        <w:t xml:space="preserve">Player one step from victory: </w:t>
      </w:r>
      <w:r>
        <w:rPr>
          <w:rFonts w:ascii="Calibri" w:hAnsi="Calibri"/>
          <w:color w:val="0B2545"/>
          <w:sz w:val="21"/>
        </w:rPr>
        <w:t>One step remains. I will contest it.</w:t>
      </w:r>
    </w:p>
    <w:p>
      <w:pPr>
        <w:spacing w:after="100"/>
        <w:ind w:left="288"/>
      </w:pPr>
      <w:r>
        <w:rPr>
          <w:rFonts w:ascii="Calibri" w:hAnsi="Calibri"/>
          <w:b/>
          <w:color w:val="1F4D78"/>
          <w:sz w:val="21"/>
        </w:rPr>
        <w:t xml:space="preserve">Lumii nearing victory: </w:t>
      </w:r>
      <w:r>
        <w:rPr>
          <w:rFonts w:ascii="Calibri" w:hAnsi="Calibri"/>
          <w:color w:val="0B2545"/>
          <w:sz w:val="21"/>
        </w:rPr>
        <w:t>Your advance is ending.</w:t>
      </w:r>
    </w:p>
    <w:p>
      <w:pPr>
        <w:spacing w:after="100"/>
        <w:ind w:left="288"/>
      </w:pPr>
      <w:r>
        <w:rPr>
          <w:rFonts w:ascii="Calibri" w:hAnsi="Calibri"/>
          <w:b/>
          <w:color w:val="1F4D78"/>
          <w:sz w:val="21"/>
        </w:rPr>
        <w:t xml:space="preserve">Lumii one step from victory: </w:t>
      </w:r>
      <w:r>
        <w:rPr>
          <w:rFonts w:ascii="Calibri" w:hAnsi="Calibri"/>
          <w:color w:val="0B2545"/>
          <w:sz w:val="21"/>
        </w:rPr>
        <w:t>One step remains. Yield.</w:t>
      </w:r>
    </w:p>
    <w:p>
      <w:pPr>
        <w:spacing w:after="100"/>
        <w:ind w:left="288"/>
      </w:pPr>
      <w:r>
        <w:rPr>
          <w:rFonts w:ascii="Calibri" w:hAnsi="Calibri"/>
          <w:b/>
          <w:color w:val="1F4D78"/>
          <w:sz w:val="21"/>
        </w:rPr>
        <w:t xml:space="preserve">Protocol manifestation: </w:t>
      </w:r>
      <w:r>
        <w:rPr>
          <w:rFonts w:ascii="Calibri" w:hAnsi="Calibri"/>
          <w:color w:val="0B2545"/>
          <w:sz w:val="21"/>
        </w:rPr>
        <w:t>This is what stopping you requires.</w:t>
      </w:r>
    </w:p>
    <w:p>
      <w:pPr>
        <w:spacing w:after="100"/>
        <w:ind w:left="288"/>
      </w:pPr>
      <w:r>
        <w:rPr>
          <w:rFonts w:ascii="Calibri" w:hAnsi="Calibri"/>
          <w:b/>
          <w:color w:val="1F4D78"/>
          <w:sz w:val="21"/>
        </w:rPr>
        <w:t xml:space="preserve">Protocol effect: </w:t>
      </w:r>
      <w:r>
        <w:rPr>
          <w:rFonts w:ascii="Calibri" w:hAnsi="Calibri"/>
          <w:color w:val="0B2545"/>
          <w:sz w:val="21"/>
        </w:rPr>
        <w:t>You wanted force. This is force.</w:t>
      </w:r>
    </w:p>
    <w:p>
      <w:pPr>
        <w:spacing w:after="100"/>
        <w:ind w:left="288"/>
      </w:pPr>
      <w:r>
        <w:rPr>
          <w:rFonts w:ascii="Calibri" w:hAnsi="Calibri"/>
          <w:b/>
          <w:color w:val="1F4D78"/>
          <w:sz w:val="21"/>
        </w:rPr>
        <w:t xml:space="preserve">Either side summons a Luminary: </w:t>
      </w:r>
      <w:r>
        <w:rPr>
          <w:rFonts w:ascii="Calibri" w:hAnsi="Calibri"/>
          <w:color w:val="0B2545"/>
          <w:sz w:val="21"/>
        </w:rPr>
        <w:t>Power answers power.</w:t>
      </w:r>
    </w:p>
    <w:p>
      <w:pPr>
        <w:pStyle w:val="Heading2"/>
      </w:pPr>
      <w:r>
        <w:t>Shared Commentary</w:t>
      </w:r>
    </w:p>
    <w:p>
      <w:pPr>
        <w:spacing w:after="100"/>
        <w:ind w:left="288"/>
      </w:pPr>
      <w:r>
        <w:rPr>
          <w:rFonts w:ascii="Calibri" w:hAnsi="Calibri"/>
          <w:b/>
          <w:color w:val="1F4D78"/>
          <w:sz w:val="21"/>
        </w:rPr>
        <w:t xml:space="preserve">Player takes a meaningful lead: </w:t>
      </w:r>
      <w:r>
        <w:rPr>
          <w:rFonts w:ascii="Calibri" w:hAnsi="Calibri"/>
          <w:color w:val="0B2545"/>
          <w:sz w:val="21"/>
        </w:rPr>
        <w:t>You are advancing. That does not make the threshold safer.</w:t>
      </w:r>
    </w:p>
    <w:p>
      <w:pPr>
        <w:spacing w:after="100"/>
        <w:ind w:left="288"/>
      </w:pPr>
      <w:r>
        <w:rPr>
          <w:rFonts w:ascii="Calibri" w:hAnsi="Calibri"/>
          <w:b/>
          <w:color w:val="1F4D78"/>
          <w:sz w:val="21"/>
        </w:rPr>
        <w:t xml:space="preserve">Lumii takes a meaningful lead: </w:t>
      </w:r>
      <w:r>
        <w:rPr>
          <w:rFonts w:ascii="Calibri" w:hAnsi="Calibri"/>
          <w:color w:val="0B2545"/>
          <w:sz w:val="21"/>
        </w:rPr>
        <w:t>You may still withdraw.</w:t>
      </w:r>
    </w:p>
    <w:p>
      <w:pPr>
        <w:spacing w:after="100"/>
        <w:ind w:left="288"/>
      </w:pPr>
      <w:r>
        <w:rPr>
          <w:rFonts w:ascii="Calibri" w:hAnsi="Calibri"/>
          <w:b/>
          <w:color w:val="1F4D78"/>
          <w:sz w:val="21"/>
        </w:rPr>
        <w:t xml:space="preserve">Player completes a major Forge: </w:t>
      </w:r>
      <w:r>
        <w:rPr>
          <w:rFonts w:ascii="Calibri" w:hAnsi="Calibri"/>
          <w:color w:val="0B2545"/>
          <w:sz w:val="21"/>
        </w:rPr>
        <w:t>You build quickly. Consequence does not wait for understanding.</w:t>
      </w:r>
    </w:p>
    <w:p>
      <w:pPr>
        <w:spacing w:after="100"/>
        <w:ind w:left="288"/>
      </w:pPr>
      <w:r>
        <w:rPr>
          <w:rFonts w:ascii="Calibri" w:hAnsi="Calibri"/>
          <w:b/>
          <w:color w:val="1F4D78"/>
          <w:sz w:val="21"/>
        </w:rPr>
        <w:t xml:space="preserve">Lumii completes a major Forge: </w:t>
      </w:r>
      <w:r>
        <w:rPr>
          <w:rFonts w:ascii="Calibri" w:hAnsi="Calibri"/>
          <w:color w:val="0B2545"/>
          <w:sz w:val="21"/>
        </w:rPr>
        <w:t>Containment requires more than warning.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8"/>
      </w:rPr>
      <w:t xml:space="preserve">PAGE </w:t>
    </w:r>
    <w:r>
      <w:rPr>
        <w:rFonts w:ascii="Calibri" w:hAnsi="Calibri"/>
        <w:color w:val="5A626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26C"/>
        <w:sz w:val="17"/>
      </w:rPr>
      <w:t>LUMII // THE THRESHOLD    PRODUCTION DIALOGUE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Title">
    <w:name w:val="Script Title"/>
    <w:pPr>
      <w:spacing w:after="160"/>
    </w:pPr>
    <w:rPr>
      <w:rFonts w:ascii="Calibri" w:hAnsi="Calibri"/>
      <w:b/>
      <w:color w:val="0B2545"/>
      <w:sz w:val="60"/>
    </w:rPr>
  </w:style>
  <w:style w:type="paragraph" w:customStyle="1" w:styleId="ScriptSubtitle">
    <w:name w:val="Script Subtitle"/>
    <w:pPr>
      <w:spacing w:after="160"/>
    </w:pPr>
    <w:rPr>
      <w:rFonts w:ascii="Calibri" w:hAnsi="Calibri"/>
      <w:color w:val="1F4D78"/>
      <w:sz w:val="28"/>
    </w:rPr>
  </w:style>
  <w:style w:type="paragraph" w:customStyle="1" w:styleId="StageDirection">
    <w:name w:val="Stage Direction"/>
    <w:pPr>
      <w:spacing w:before="60" w:after="160" w:line="276" w:lineRule="auto"/>
      <w:ind w:left="317" w:right="317"/>
    </w:pPr>
    <w:rPr>
      <w:rFonts w:ascii="Calibri" w:hAnsi="Calibri"/>
      <w:i/>
      <w:color w:val="5A626C"/>
      <w:sz w:val="20"/>
    </w:rPr>
  </w:style>
  <w:style w:type="paragraph" w:customStyle="1" w:styleId="Speaker">
    <w:name w:val="Speaker"/>
    <w:pPr>
      <w:keepNext/>
      <w:spacing w:before="140" w:after="20"/>
      <w:ind w:left="547"/>
    </w:pPr>
    <w:rPr>
      <w:rFonts w:ascii="Calibri" w:hAnsi="Calibri"/>
      <w:b/>
      <w:color w:val="2E74B5"/>
      <w:sz w:val="18"/>
    </w:rPr>
  </w:style>
  <w:style w:type="paragraph" w:customStyle="1" w:styleId="Dialogue">
    <w:name w:val="Dialogue"/>
    <w:pPr>
      <w:spacing w:after="140" w:line="288" w:lineRule="auto"/>
      <w:ind w:left="547" w:right="547"/>
    </w:pPr>
    <w:rPr>
      <w:rFonts w:ascii="Calibri" w:hAnsi="Calibri"/>
      <w:color w:val="0B2545"/>
      <w:sz w:val="22"/>
    </w:rPr>
  </w:style>
  <w:style w:type="paragraph" w:customStyle="1" w:styleId="InterfaceCue">
    <w:name w:val="Interface Cue"/>
    <w:pPr>
      <w:spacing w:before="120" w:after="160" w:line="276" w:lineRule="auto"/>
      <w:ind w:left="317" w:right="317"/>
    </w:pPr>
    <w:rPr>
      <w:rFonts w:ascii="Calibri" w:hAnsi="Calibri"/>
      <w:b/>
      <w:color w:val="9B1C1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Lumii: The Threshold - Vault Encounter Production Script</dc:title>
  <dc:subject>Current implemented dialogue and commentary for the Lumii Vault encounter</dc:subject>
  <dc:creator>Luminae</dc:creator>
  <cp:keywords>Luminae, Lumii, Threshold, Blueprint Vault, dialogue script</cp:keywords>
  <dc:description>generated by python-docx</dc:description>
  <cp:lastModifiedBy/>
  <cp:revision>1</cp:revision>
  <dcterms:created xsi:type="dcterms:W3CDTF">2013-12-23T23:15:00Z</dcterms:created>
  <dcterms:modified xsi:type="dcterms:W3CDTF">2013-12-23T23:15:00Z</dcterms:modified>
  <cp:category/>
</cp:coreProperties>
</file>