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Manual de Marca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NorteIA  ·  Victor Mago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Identidad visual, voz y posicionamiento · 2026</w:t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Fundamentos de Marca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Este manual define la identidad de NorteIA como empresa y de Víctor Mago como marca personal. Ambas identidades son complementarias: la marca personal amplifica y da acceso a la empresa. Una no sustituye a la otra.</w:t>
      </w:r>
    </w:p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Propósito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1A56DB" w:sz="6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Norte IA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Ayudar a las pymes españolas a gobernar la IA de forma ética, práctica y sin tecnicismos. No somos una consultora de tecnología — somos el puente entre la normativa y el negocio real.</w:t>
            </w:r>
          </w:p>
        </w:tc>
      </w:tr>
    </w:tbl>
    <w:p>
      <w:pPr>
        <w:spacing w:before="16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F97316" w:sz="6"/>
              <w:bottom w:val="single" w:color="DBEAFE" w:sz="1"/>
              <w:right w:val="single" w:color="DBEAFE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Victor Mago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Demostrar que la IA no te va a quitar el trabajo si aprendes a gobernarla. Enseñar, divulgar y acompañar a directivos y profesionales en su transición a un mundo con IA.</w:t>
            </w:r>
          </w:p>
        </w:tc>
      </w:tr>
    </w:tbl>
    <w:p>
      <w:pPr>
        <w:spacing w:before="16"/>
      </w:pPr>
      <w:r>
        <w:t xml:space="preserve"/>
      </w:r>
    </w:p>
    <w:p>
      <w:pPr>
        <w:spacing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Posicionamiento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DB8FF"/>
                <w:sz w:val="22"/>
                <w:szCs w:val="22"/>
              </w:rPr>
              <w:t xml:space="preserve">// NorteIA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Empresa · B2B · Pymes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2"/>
                <w:szCs w:val="22"/>
              </w:rPr>
              <w:t xml:space="preserve">Victor Mago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Personal · Audiencia · Leads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Consultora y formadora de referencia en EU AI Act para pymes en sectores regulados (Derecho, Salud, Inmobiliario, Educación).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"Este tío sabe de IA y me va a ayudar a no quedarme atrás." Divulgador, formador y consultor con perfil cercano y autoridad práctica.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Identidad Visual — NorteIA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Paleta de colores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Navy profundo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#0F172A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Color base. Fondo de la web, presentaciones y materiales premium.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Azul acento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#1A56DB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Color de marca NorteIA. CTA, links, titulares sobre fondo blanco.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DB8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Azul claro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#4DB8FF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Gradientes, elementos interactivos hover.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Verde acento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#059669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Éxito, confirmaciones, badges positivos.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Blanco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#FFFFFF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Textos sobre fondo oscuro, fondos de documentos.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Gris texto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#6B7280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Texto secundario, subtítulos, pies de página.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Tipografía NorteIA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Display / Titulares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Bricolage Grotesque Bold o Inter Display. Titulares grandes en web.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Cuerpo / Texto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 o Work Sans Regular/Medium. Legible, neutro, profesional.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Código / Técnico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Geist Mono. Solo para bloques de código o datos técnicos.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Logotipo NorteIA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Símbolo: doble barra '//' más el texto 'norte IA'. La doble barra evoca comentarios en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Versión principal: fondo oscuro, texto blanco + "IA" en azul acento (#1A56DB).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Versión negativa: fondo blanco, texto oscuro + azul.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Zona de respeto: mínimo equivalente a la altura de la 'n' en todos los lados.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usar: rotado, con sombras, sobre fondos de baja contraste, con colores alterados.</w:t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Identidad Visual — Victor Mago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Paleta personal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Navy base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#0F172A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Fondo principal. Transmite profundidad, seriedad y premium sin ser frío.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Naranja acento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#F97316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Acento cálido y distintivo. CTA, nombre de marca, elementos de énfasis. Transmite energía sin agresividad.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Blanco puro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#FFFFFF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Textos principales sobre fondo oscuro.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4A3B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Gris azulado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#94A3B8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Texto secundario, subtítulos. Refinado y legible.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Tipografía Victor Mago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Titulares: Bricolage Grotesque Bold. Personalidad, fuerza y modernidad sin caer en robótico.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Cuerpo: Instrument Sans o Work Sans Regular. Legible y cálido.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Contraste de pesos: uso de peso light para subíndices y tags, bold para nombres y titulares.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Sin serifas. Sin condensadas. Sin decorativas. Sobriedad con carácter.</w:t>
      </w:r>
    </w:p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Logotipo Victor Mago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Símbolo: estrella norte de 4 puntas en naranja + nombre 'VICTOR MAGO' en dos colores (blanco + naranja).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Tagline bajo el nombre: 'IA · FORMACIÓN · CONSULTORÍA' en gris azulado.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símbolo representa el norte como dirección y guía — metáfora del apellido y del propósito.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Uso en cuadrado (avatar redes) y en horizontal (cabecera web).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Archivo base: logo-victor-mago.png (600x600px, fondo navy, sin márgenes).</w:t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Voz y Tono de Comunicación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NorteIA — Voz institucional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Tono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Experto, directo, sin tecnicismos innecesarios. Confianza ganada por conocimiento, no por autoridad.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Verbos de marca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Formamos · Acompañamos · Certificamos · Protegemos · Guiamos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Evitar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Jerga técnica sin explicación · Alarmismo · Promesas vagas · Lenguaje corporativo vacío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Sí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18"/>
                <w:szCs w:val="18"/>
              </w:rPr>
              <w:t xml:space="preserve">"El EU AI Act entra en vigor en agosto 2026. Tu empresa puede estar en riesgo. Te ayudamos a cumplir."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Victor Mago — Voz personal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Tono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Cercano, didáctico, honesto. Habla como alguien que ha pasado por el proceso de aprender IA y ahora lo explica de forma que todos puedan entender.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Estilo de contenido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Práctico &gt; teórico. Casos reales &gt; conceptos abstractos. Accionable &gt; informativo.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Formato ideal LinkedIn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Historia personal → aprendizaje → aplicación práctica → llamada a reflexión. Máx. 300 palabras.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Redes prioritarias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LinkedIn (principal) · X / Twitter · victormago.com · YouTube (fase 2)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Aplicaciones y Normas de Uso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Materiales de marca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Documentos internos: fondo blanco, tipografía Arial, acentos en azul NorteIA (#1A56DB).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Presentaciones comerciales: fondo navy + texto blanco + azul claro para datos. Logo NorteIA en esquina superior izquierda.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Propuestas: encabezado con logo + franja azul. Documento en blanco con tablas de color suave.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Email corporativo: firma con nombre, cargo, norteia.es y victormago.com según contexto.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Social media NorteIA: imágenes con fondo oscuro, tipografía bold, gradiente azul-verde para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Social media Victor: imágenes con fondo navy, acento naranja, estética más cálida y personal.</w:t>
      </w:r>
    </w:p>
    <w:p>
      <w:pPr>
        <w:spacing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Lo que NO hacer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mezclar la paleta naranja (Victor) con el logo NorteIA sin contexto claro.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usar más de 2 tipografías distintas en un mismo documento.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usar el logo NorteIA sobre fondos de colores distintos al navy o blanco.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usar efectos visuales excesivos (sombras, gradientes múltiples, bordes decorativos).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publicar contenido de Victor Mago que no esté alineado con los valores: honestidad, practicidad, ética en IA.</w:t>
      </w:r>
    </w:p>
    <w:p>
      <w:pPr>
        <w:spacing w:before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Confidencial  ·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2" w:space="6"/>
      </w:pBdr>
      <w:spacing w:after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NorteIA + Victor Mago  ·  Manual de Marca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2026-03-13T14:21:19.778Z</dcterms:created>
  <dcterms:modified xsi:type="dcterms:W3CDTF">2026-03-13T14:21:19.779Z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