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08227C11" w:rsidR="00715340" w:rsidRPr="00286D28" w:rsidRDefault="0063026F" w:rsidP="00FE2B3A">
            <w:pPr>
              <w:jc w:val="center"/>
              <w:rPr>
                <w:rFonts w:ascii="Times New Roman" w:hAnsi="Times New Roman" w:cs="Times New Roman"/>
                <w:b/>
                <w:bCs/>
              </w:rPr>
            </w:pPr>
            <w:proofErr w:type="spellStart"/>
            <w:r w:rsidRPr="0063026F">
              <w:rPr>
                <w:rFonts w:ascii="Times New Roman" w:hAnsi="Times New Roman" w:cs="Times New Roman"/>
                <w:b/>
                <w:bCs/>
              </w:rPr>
              <w:t>MediMind</w:t>
            </w:r>
            <w:proofErr w:type="spellEnd"/>
            <w:r w:rsidRPr="0063026F">
              <w:rPr>
                <w:rFonts w:ascii="Times New Roman" w:hAnsi="Times New Roman" w:cs="Times New Roman"/>
                <w:b/>
                <w:bCs/>
              </w:rPr>
              <w:t xml:space="preserve"> AI: An AI-Powered Agentic Hospital Appointment and Patient Care Platform</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2027FDDF" w:rsidR="00715340" w:rsidRPr="00286D28" w:rsidRDefault="008A6804" w:rsidP="00FE2B3A">
            <w:pPr>
              <w:jc w:val="center"/>
              <w:rPr>
                <w:rFonts w:ascii="Times New Roman" w:hAnsi="Times New Roman" w:cs="Times New Roman"/>
              </w:rPr>
            </w:pPr>
            <w:r>
              <w:rPr>
                <w:rFonts w:ascii="Times New Roman" w:hAnsi="Times New Roman" w:cs="Times New Roman"/>
              </w:rPr>
              <w:t>2420030386</w:t>
            </w:r>
          </w:p>
        </w:tc>
        <w:tc>
          <w:tcPr>
            <w:tcW w:w="5528" w:type="dxa"/>
          </w:tcPr>
          <w:p w14:paraId="1E62F30D" w14:textId="57B0A979" w:rsidR="00715340" w:rsidRPr="00286D28" w:rsidRDefault="008A6804" w:rsidP="00FE2B3A">
            <w:pPr>
              <w:jc w:val="center"/>
              <w:rPr>
                <w:rFonts w:ascii="Times New Roman" w:hAnsi="Times New Roman" w:cs="Times New Roman"/>
              </w:rPr>
            </w:pPr>
            <w:r>
              <w:rPr>
                <w:rFonts w:ascii="Times New Roman" w:hAnsi="Times New Roman" w:cs="Times New Roman"/>
              </w:rPr>
              <w:t>G. Valli Vidya</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3086510A" w:rsidR="00715340" w:rsidRPr="00286D28" w:rsidRDefault="008A6804" w:rsidP="00FE2B3A">
            <w:pPr>
              <w:jc w:val="center"/>
              <w:rPr>
                <w:rFonts w:ascii="Times New Roman" w:hAnsi="Times New Roman" w:cs="Times New Roman"/>
              </w:rPr>
            </w:pPr>
            <w:r>
              <w:rPr>
                <w:rFonts w:ascii="Times New Roman" w:hAnsi="Times New Roman" w:cs="Times New Roman"/>
              </w:rPr>
              <w:t>2420030352</w:t>
            </w:r>
          </w:p>
        </w:tc>
        <w:tc>
          <w:tcPr>
            <w:tcW w:w="5528" w:type="dxa"/>
          </w:tcPr>
          <w:p w14:paraId="07662A52" w14:textId="228DBB89" w:rsidR="00715340" w:rsidRPr="00286D28" w:rsidRDefault="008A6804" w:rsidP="00FE2B3A">
            <w:pPr>
              <w:jc w:val="center"/>
              <w:rPr>
                <w:rFonts w:ascii="Times New Roman" w:hAnsi="Times New Roman" w:cs="Times New Roman"/>
              </w:rPr>
            </w:pPr>
            <w:r>
              <w:rPr>
                <w:rFonts w:ascii="Times New Roman" w:hAnsi="Times New Roman" w:cs="Times New Roman"/>
              </w:rPr>
              <w:t>S. Gagan Sai</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14DDA85A" w:rsidR="00715340" w:rsidRPr="00286D28" w:rsidRDefault="008A6804" w:rsidP="00FE2B3A">
            <w:pPr>
              <w:jc w:val="center"/>
              <w:rPr>
                <w:rFonts w:ascii="Times New Roman" w:hAnsi="Times New Roman" w:cs="Times New Roman"/>
              </w:rPr>
            </w:pPr>
            <w:r>
              <w:rPr>
                <w:rFonts w:ascii="Times New Roman" w:hAnsi="Times New Roman" w:cs="Times New Roman"/>
              </w:rPr>
              <w:t>2420030388</w:t>
            </w:r>
          </w:p>
        </w:tc>
        <w:tc>
          <w:tcPr>
            <w:tcW w:w="5528" w:type="dxa"/>
          </w:tcPr>
          <w:p w14:paraId="2C21BF57" w14:textId="27B76187" w:rsidR="00715340" w:rsidRPr="00286D28" w:rsidRDefault="008A6804" w:rsidP="00FE2B3A">
            <w:pPr>
              <w:jc w:val="center"/>
              <w:rPr>
                <w:rFonts w:ascii="Times New Roman" w:hAnsi="Times New Roman" w:cs="Times New Roman"/>
              </w:rPr>
            </w:pPr>
            <w:r>
              <w:rPr>
                <w:rFonts w:ascii="Times New Roman" w:hAnsi="Times New Roman" w:cs="Times New Roman"/>
              </w:rPr>
              <w:t>M. Yasasvi</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77834263" w:rsidR="00715340" w:rsidRPr="00024E80" w:rsidRDefault="008A6804" w:rsidP="00FE2B3A">
            <w:pPr>
              <w:jc w:val="center"/>
              <w:rPr>
                <w:rFonts w:ascii="Times New Roman" w:hAnsi="Times New Roman" w:cs="Times New Roman"/>
                <w:b/>
                <w:bCs/>
              </w:rPr>
            </w:pPr>
            <w:r>
              <w:rPr>
                <w:rFonts w:ascii="Times New Roman" w:hAnsi="Times New Roman" w:cs="Times New Roman"/>
                <w:b/>
                <w:bCs/>
              </w:rPr>
              <w:t>Dr</w:t>
            </w:r>
            <w:r w:rsidR="006A121D">
              <w:rPr>
                <w:rFonts w:ascii="Times New Roman" w:hAnsi="Times New Roman" w:cs="Times New Roman"/>
                <w:b/>
                <w:bCs/>
              </w:rPr>
              <w:t xml:space="preserve">. </w:t>
            </w:r>
            <w:r>
              <w:rPr>
                <w:rFonts w:ascii="Times New Roman" w:hAnsi="Times New Roman" w:cs="Times New Roman"/>
                <w:b/>
                <w:bCs/>
              </w:rPr>
              <w:t xml:space="preserve">Neelima </w:t>
            </w:r>
            <w:r w:rsidR="006A121D">
              <w:rPr>
                <w:rFonts w:ascii="Times New Roman" w:hAnsi="Times New Roman" w:cs="Times New Roman"/>
                <w:b/>
                <w:bCs/>
              </w:rPr>
              <w:t>G</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02958A33" w14:textId="77777777" w:rsidR="00467355" w:rsidRPr="00467355" w:rsidRDefault="00467355" w:rsidP="00467355">
      <w:pPr>
        <w:spacing w:after="0" w:line="360" w:lineRule="auto"/>
        <w:ind w:left="-360"/>
        <w:jc w:val="both"/>
        <w:rPr>
          <w:rFonts w:ascii="Times New Roman" w:hAnsi="Times New Roman" w:cs="Times New Roman"/>
          <w:lang w:val="en-IN"/>
        </w:rPr>
      </w:pPr>
      <w:r w:rsidRPr="00467355">
        <w:rPr>
          <w:rFonts w:ascii="Times New Roman" w:hAnsi="Times New Roman" w:cs="Times New Roman"/>
          <w:lang w:val="en-IN"/>
        </w:rPr>
        <w:t>Healthcare systems often face challenges such as long waiting times, inefficient appointment scheduling, improper allocation of medical resources, and limited personalized patient support. Traditional hospital appointment systems mainly focus on booking and managing appointments, but they often lack intelligent decision-making capabilities, real-time patient assistance, and effective coordination between multiple healthcare services. Patients may experience difficulties in selecting the appropriate specialist, understanding their healthcare journey, and accessing timely medical support.</w:t>
      </w:r>
    </w:p>
    <w:p w14:paraId="3DE37881" w14:textId="77777777" w:rsidR="00467355" w:rsidRPr="00467355" w:rsidRDefault="00467355" w:rsidP="00467355">
      <w:pPr>
        <w:spacing w:after="0" w:line="360" w:lineRule="auto"/>
        <w:ind w:left="-360"/>
        <w:jc w:val="both"/>
        <w:rPr>
          <w:rFonts w:ascii="Times New Roman" w:hAnsi="Times New Roman" w:cs="Times New Roman"/>
          <w:lang w:val="en-IN"/>
        </w:rPr>
      </w:pPr>
      <w:r w:rsidRPr="00467355">
        <w:rPr>
          <w:rFonts w:ascii="Times New Roman" w:hAnsi="Times New Roman" w:cs="Times New Roman"/>
          <w:lang w:val="en-IN"/>
        </w:rPr>
        <w:t xml:space="preserve">To address these limitations, this project proposes </w:t>
      </w:r>
      <w:proofErr w:type="spellStart"/>
      <w:r w:rsidRPr="00467355">
        <w:rPr>
          <w:rFonts w:ascii="Times New Roman" w:hAnsi="Times New Roman" w:cs="Times New Roman"/>
          <w:lang w:val="en-IN"/>
        </w:rPr>
        <w:t>MediMind</w:t>
      </w:r>
      <w:proofErr w:type="spellEnd"/>
      <w:r w:rsidRPr="00467355">
        <w:rPr>
          <w:rFonts w:ascii="Times New Roman" w:hAnsi="Times New Roman" w:cs="Times New Roman"/>
          <w:lang w:val="en-IN"/>
        </w:rPr>
        <w:t xml:space="preserve"> AI, an AI-powered agentic healthcare platform designed using Service-Oriented Architecture (SOA) and microservices principles. The system integrates multiple independent services, including Authentication Service, Patient Service, Doctor Service, Appointment Service, AI Service, and Notification Service, which communicate through REST APIs using Spring Cloud Gateway and Eureka Service Discovery.</w:t>
      </w:r>
    </w:p>
    <w:p w14:paraId="5A92CC9F" w14:textId="77777777" w:rsidR="00467355" w:rsidRPr="00467355" w:rsidRDefault="00467355" w:rsidP="00467355">
      <w:pPr>
        <w:spacing w:after="0" w:line="360" w:lineRule="auto"/>
        <w:ind w:left="-360"/>
        <w:jc w:val="both"/>
        <w:rPr>
          <w:rFonts w:ascii="Times New Roman" w:hAnsi="Times New Roman" w:cs="Times New Roman"/>
          <w:lang w:val="en-IN"/>
        </w:rPr>
      </w:pPr>
      <w:r w:rsidRPr="00467355">
        <w:rPr>
          <w:rFonts w:ascii="Times New Roman" w:hAnsi="Times New Roman" w:cs="Times New Roman"/>
          <w:lang w:val="en-IN"/>
        </w:rPr>
        <w:t xml:space="preserve">The proposed platform employs intelligent AI agents to assist patients and healthcare providers. A Symptom Analysis Agent interprets patient symptoms and recommends suitable medical departments, while an AI Healthcare Journey Predictor generates personalized care pathways based on patient </w:t>
      </w:r>
      <w:r w:rsidRPr="00467355">
        <w:rPr>
          <w:rFonts w:ascii="Times New Roman" w:hAnsi="Times New Roman" w:cs="Times New Roman"/>
          <w:lang w:val="en-IN"/>
        </w:rPr>
        <w:lastRenderedPageBreak/>
        <w:t>conditions. An AI Digital Health Twin maintains a dynamic summary of patient history, allergies, medications, and risk factors to support informed medical decisions. Additionally, an AI-based Hospital Load Balancer optimizes appointment allocation by considering doctor availability, waiting times, and patient urgency.</w:t>
      </w:r>
    </w:p>
    <w:p w14:paraId="4CC0E5D9" w14:textId="77777777" w:rsidR="00467355" w:rsidRPr="00467355" w:rsidRDefault="00467355" w:rsidP="00467355">
      <w:pPr>
        <w:spacing w:after="0" w:line="360" w:lineRule="auto"/>
        <w:ind w:left="-360"/>
        <w:jc w:val="both"/>
        <w:rPr>
          <w:rFonts w:ascii="Times New Roman" w:hAnsi="Times New Roman" w:cs="Times New Roman"/>
          <w:lang w:val="en-IN"/>
        </w:rPr>
      </w:pPr>
      <w:r w:rsidRPr="00467355">
        <w:rPr>
          <w:rFonts w:ascii="Times New Roman" w:hAnsi="Times New Roman" w:cs="Times New Roman"/>
          <w:lang w:val="en-IN"/>
        </w:rPr>
        <w:t xml:space="preserve">The system incorporates secure JWT-based authentication, role-based access control, database-per-service architecture, automated API testing, and CI/CD practices. Development is supported using modern AI tools such as ChatGPT, Jira AI, </w:t>
      </w:r>
      <w:proofErr w:type="spellStart"/>
      <w:r w:rsidRPr="00467355">
        <w:rPr>
          <w:rFonts w:ascii="Times New Roman" w:hAnsi="Times New Roman" w:cs="Times New Roman"/>
          <w:lang w:val="en-IN"/>
        </w:rPr>
        <w:t>Lucidchart</w:t>
      </w:r>
      <w:proofErr w:type="spellEnd"/>
      <w:r w:rsidRPr="00467355">
        <w:rPr>
          <w:rFonts w:ascii="Times New Roman" w:hAnsi="Times New Roman" w:cs="Times New Roman"/>
          <w:lang w:val="en-IN"/>
        </w:rPr>
        <w:t xml:space="preserve"> AI, GitHub Copilot, and Postman Agent Mode.</w:t>
      </w:r>
    </w:p>
    <w:p w14:paraId="1A03BBE3" w14:textId="77777777" w:rsidR="00715340" w:rsidRPr="00715340" w:rsidRDefault="00715340" w:rsidP="00024E80">
      <w:pPr>
        <w:spacing w:after="0" w:line="360" w:lineRule="auto"/>
        <w:ind w:left="-360"/>
        <w:jc w:val="both"/>
        <w:rPr>
          <w:rFonts w:ascii="Times New Roman" w:hAnsi="Times New Roman" w:cs="Times New Roman"/>
        </w:rPr>
      </w:pPr>
    </w:p>
    <w:p w14:paraId="2DF0E25A" w14:textId="77777777" w:rsidR="00ED266B" w:rsidRPr="00ED266B" w:rsidRDefault="00715340" w:rsidP="00ED266B">
      <w:pPr>
        <w:spacing w:after="0" w:line="360" w:lineRule="auto"/>
        <w:ind w:left="-360"/>
        <w:jc w:val="both"/>
        <w:rPr>
          <w:rFonts w:ascii="Times New Roman" w:hAnsi="Times New Roman" w:cs="Times New Roman"/>
          <w:lang w:val="en-IN"/>
        </w:rPr>
      </w:pPr>
      <w:r w:rsidRPr="00715340">
        <w:rPr>
          <w:rFonts w:ascii="Times New Roman" w:hAnsi="Times New Roman" w:cs="Times New Roman"/>
        </w:rPr>
        <w:tab/>
      </w:r>
      <w:r w:rsidR="00ED266B" w:rsidRPr="00ED266B">
        <w:rPr>
          <w:rFonts w:ascii="Times New Roman" w:hAnsi="Times New Roman" w:cs="Times New Roman"/>
          <w:lang w:val="en-IN"/>
        </w:rPr>
        <w:t xml:space="preserve">To address these challenges, the proposed </w:t>
      </w:r>
      <w:proofErr w:type="spellStart"/>
      <w:r w:rsidR="00ED266B" w:rsidRPr="00ED266B">
        <w:rPr>
          <w:rFonts w:ascii="Times New Roman" w:hAnsi="Times New Roman" w:cs="Times New Roman"/>
          <w:lang w:val="en-IN"/>
        </w:rPr>
        <w:t>MediMind</w:t>
      </w:r>
      <w:proofErr w:type="spellEnd"/>
      <w:r w:rsidR="00ED266B" w:rsidRPr="00ED266B">
        <w:rPr>
          <w:rFonts w:ascii="Times New Roman" w:hAnsi="Times New Roman" w:cs="Times New Roman"/>
          <w:lang w:val="en-IN"/>
        </w:rPr>
        <w:t xml:space="preserve"> AI platform provides an intelligent, agentic healthcare environment that automates and coordinates major hospital appointment workflows. The system is designed using a Service-Oriented Architecture (SOA) with independently managed microservices for authentication, patient management, doctor management, appointment management, AI-based decision support, and notifications. These services communicate through RESTful service contracts and are integrated using Spring Cloud Gateway for centralized routing and Eureka Service Discovery for dynamic service registration and discovery. The platform incorporates JWT-based authentication and role-based authorization to provide secure access to patients, doctors, and administrators. The database-per-service approach ensures service independence, scalability, and maintainability while enabling the overall system to operate as a unified healthcare application.</w:t>
      </w:r>
    </w:p>
    <w:p w14:paraId="69F862BF" w14:textId="0D285052" w:rsidR="00715340" w:rsidRPr="00715340" w:rsidRDefault="00715340" w:rsidP="00ED266B">
      <w:pPr>
        <w:spacing w:after="0" w:line="360" w:lineRule="auto"/>
        <w:ind w:left="-360"/>
        <w:jc w:val="both"/>
        <w:rPr>
          <w:rFonts w:ascii="Times New Roman" w:hAnsi="Times New Roman" w:cs="Times New Roman"/>
        </w:rPr>
      </w:pPr>
    </w:p>
    <w:p w14:paraId="0E38E512" w14:textId="5008A029" w:rsidR="00715340" w:rsidRPr="006B7576" w:rsidRDefault="003D2E09" w:rsidP="006B7576">
      <w:pPr>
        <w:spacing w:after="0" w:line="360" w:lineRule="auto"/>
        <w:ind w:left="-360"/>
        <w:jc w:val="both"/>
        <w:rPr>
          <w:rFonts w:ascii="Times New Roman" w:hAnsi="Times New Roman" w:cs="Times New Roman"/>
          <w:lang w:val="en-IN"/>
        </w:rPr>
      </w:pPr>
      <w:r w:rsidRPr="003D2E09">
        <w:rPr>
          <w:rFonts w:ascii="Times New Roman" w:hAnsi="Times New Roman" w:cs="Times New Roman"/>
          <w:lang w:val="en-IN"/>
        </w:rPr>
        <w:t xml:space="preserve">The first approach of the proposed system focuses on </w:t>
      </w:r>
      <w:r w:rsidRPr="003D2E09">
        <w:rPr>
          <w:rFonts w:ascii="Times New Roman" w:hAnsi="Times New Roman" w:cs="Times New Roman"/>
          <w:b/>
          <w:bCs/>
          <w:lang w:val="en-IN"/>
        </w:rPr>
        <w:t>AI-based Patient Assistance and Intelligen</w:t>
      </w:r>
      <w:r>
        <w:rPr>
          <w:rFonts w:ascii="Times New Roman" w:hAnsi="Times New Roman" w:cs="Times New Roman"/>
          <w:b/>
          <w:bCs/>
          <w:lang w:val="en-IN"/>
        </w:rPr>
        <w:t>ce</w:t>
      </w:r>
      <w:r w:rsidRPr="003D2E09">
        <w:rPr>
          <w:rFonts w:ascii="Times New Roman" w:hAnsi="Times New Roman" w:cs="Times New Roman"/>
          <w:lang w:val="en-IN"/>
        </w:rPr>
        <w:t>. The system accepts patient-provided information such as symptoms and basic health details and processes the information using an AI agent. The agent identifies the major concerns from the input and provides a preliminary classification of the patient's urgency and suitable medical department. Based on the generated result, the system can assist the patient in selecting an appropriate appointment category. This approach aims to reduce confusion during the appointment process and provide faster access to the relevant healthcare service while keeping the final medical decision with the healthcare professional.</w:t>
      </w:r>
    </w:p>
    <w:p w14:paraId="40CDF762" w14:textId="77777777" w:rsidR="00715340" w:rsidRPr="00715340" w:rsidRDefault="00715340" w:rsidP="00024E80">
      <w:pPr>
        <w:spacing w:after="0" w:line="360" w:lineRule="auto"/>
        <w:ind w:left="-360"/>
        <w:jc w:val="both"/>
        <w:rPr>
          <w:rFonts w:ascii="Times New Roman" w:hAnsi="Times New Roman" w:cs="Times New Roman"/>
        </w:rPr>
      </w:pPr>
    </w:p>
    <w:p w14:paraId="55508066" w14:textId="7CB259D3" w:rsidR="00715340" w:rsidRDefault="006B7576" w:rsidP="00024E80">
      <w:pPr>
        <w:spacing w:after="0" w:line="360" w:lineRule="auto"/>
        <w:ind w:left="-360"/>
        <w:jc w:val="both"/>
        <w:rPr>
          <w:rFonts w:ascii="Times New Roman" w:hAnsi="Times New Roman" w:cs="Times New Roman"/>
        </w:rPr>
      </w:pPr>
      <w:r w:rsidRPr="006B7576">
        <w:rPr>
          <w:rFonts w:ascii="Times New Roman" w:hAnsi="Times New Roman" w:cs="Times New Roman"/>
        </w:rPr>
        <w:t xml:space="preserve">The second approach focuses on the AI Health Journey Predictor, which helps generate a personalized healthcare pathway for each patient. Based on the patient's provided symptoms, medical history, previous appointments, and the selected healthcare service, the AI agent identifies the possible </w:t>
      </w:r>
      <w:r w:rsidRPr="006B7576">
        <w:rPr>
          <w:rFonts w:ascii="Times New Roman" w:hAnsi="Times New Roman" w:cs="Times New Roman"/>
        </w:rPr>
        <w:lastRenderedPageBreak/>
        <w:t>sequence of required healthcare activities, such as consultation, recommended follow-up, or relevant check-up. The generated pathway is presented to the patient as a structured journey, helping them understand the next steps in their healthcare process. This approach aims to provide personalized assistance, reduce unnecessary delays, and improve the overall coordination of patient care.</w:t>
      </w:r>
    </w:p>
    <w:p w14:paraId="10120784" w14:textId="77777777" w:rsidR="006B7576" w:rsidRPr="006B7576" w:rsidRDefault="006B7576" w:rsidP="00024E80">
      <w:pPr>
        <w:spacing w:after="0" w:line="360" w:lineRule="auto"/>
        <w:ind w:left="-360"/>
        <w:jc w:val="both"/>
        <w:rPr>
          <w:rFonts w:ascii="Times New Roman" w:hAnsi="Times New Roman" w:cs="Times New Roman"/>
        </w:rPr>
      </w:pPr>
    </w:p>
    <w:p w14:paraId="4FD22E81" w14:textId="77777777" w:rsidR="007624B8" w:rsidRPr="007624B8" w:rsidRDefault="00715340" w:rsidP="007624B8">
      <w:pPr>
        <w:spacing w:after="0" w:line="360" w:lineRule="auto"/>
        <w:ind w:left="-360"/>
        <w:jc w:val="both"/>
        <w:rPr>
          <w:rFonts w:ascii="Times New Roman" w:hAnsi="Times New Roman" w:cs="Times New Roman"/>
          <w:lang w:val="en-IN"/>
        </w:rPr>
      </w:pPr>
      <w:r w:rsidRPr="007624B8">
        <w:rPr>
          <w:rFonts w:ascii="Times New Roman" w:hAnsi="Times New Roman" w:cs="Times New Roman"/>
        </w:rPr>
        <w:t xml:space="preserve"> </w:t>
      </w:r>
      <w:r w:rsidR="007624B8" w:rsidRPr="007624B8">
        <w:rPr>
          <w:rFonts w:ascii="Times New Roman" w:hAnsi="Times New Roman" w:cs="Times New Roman"/>
          <w:lang w:val="en-IN"/>
        </w:rPr>
        <w:t xml:space="preserve">Collectively, </w:t>
      </w:r>
      <w:proofErr w:type="spellStart"/>
      <w:r w:rsidR="007624B8" w:rsidRPr="007624B8">
        <w:rPr>
          <w:rFonts w:ascii="Times New Roman" w:hAnsi="Times New Roman" w:cs="Times New Roman"/>
          <w:lang w:val="en-IN"/>
        </w:rPr>
        <w:t>MediMind</w:t>
      </w:r>
      <w:proofErr w:type="spellEnd"/>
      <w:r w:rsidR="007624B8" w:rsidRPr="007624B8">
        <w:rPr>
          <w:rFonts w:ascii="Times New Roman" w:hAnsi="Times New Roman" w:cs="Times New Roman"/>
          <w:lang w:val="en-IN"/>
        </w:rPr>
        <w:t xml:space="preserve"> AI aims to provide a more efficient and patient-centric approach to hospital appointment management by combining Artificial Intelligence, Agentic AI, and Service-Oriented Architecture. The proposed system automates important healthcare workflows while providing personalized assistance through intelligent agents. The integration of independent microservices, secure authentication, REST-based communication, and AI-driven decision support provides a scalable and maintainable platform. The proposed novelties, including the AI Health Journey Predictor, AI Hospital Load Balancer, and AI Digital Health Twin, can help improve appointment coordination, patient assistance, and healthcare resource utilization. Overall, the project demonstrates the potential of AI and SOA-based technologies to improve healthcare accessibility and efficiency while contributing to SDG 3 – Good Health and Well-being.</w:t>
      </w:r>
    </w:p>
    <w:p w14:paraId="471A844E" w14:textId="4D4EDD6F"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56C21DE9" w:rsidR="00024E80" w:rsidRPr="00024E80" w:rsidRDefault="00024E80" w:rsidP="00024E80">
      <w:pPr>
        <w:spacing w:after="0" w:line="360" w:lineRule="auto"/>
        <w:ind w:left="-360"/>
        <w:jc w:val="center"/>
        <w:rPr>
          <w:b/>
          <w:bCs/>
        </w:rPr>
      </w:pPr>
      <w:r w:rsidRPr="00024E80">
        <w:rPr>
          <w:b/>
          <w:bCs/>
          <w:noProof/>
        </w:rPr>
        <w:drawing>
          <wp:inline distT="0" distB="0" distL="0" distR="0" wp14:anchorId="70024B62" wp14:editId="519FEA63">
            <wp:extent cx="6419088" cy="3086100"/>
            <wp:effectExtent l="0" t="0" r="1270" b="0"/>
            <wp:docPr id="3" name="Picture 2">
              <a:extLst xmlns:a="http://schemas.openxmlformats.org/drawingml/2006/main">
                <a:ext uri="{FF2B5EF4-FFF2-40B4-BE49-F238E27FC236}">
                  <a16:creationId xmlns:a16="http://schemas.microsoft.com/office/drawing/2014/main" id="{F7D82838-FB4F-E463-2D3E-0A41ED292D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7D82838-FB4F-E463-2D3E-0A41ED292D31}"/>
                        </a:ext>
                      </a:extLst>
                    </pic:cNvPr>
                    <pic:cNvPicPr>
                      <a:picLocks noChangeAspect="1"/>
                    </pic:cNvPicPr>
                  </pic:nvPicPr>
                  <pic:blipFill rotWithShape="1">
                    <a:blip r:embed="rId5">
                      <a:extLst>
                        <a:ext uri="{28A0092B-C50C-407E-A947-70E740481C1C}">
                          <a14:useLocalDpi xmlns:a14="http://schemas.microsoft.com/office/drawing/2010/main" val="0"/>
                        </a:ext>
                      </a:extLst>
                    </a:blip>
                    <a:srcRect b="11648"/>
                    <a:stretch/>
                  </pic:blipFill>
                  <pic:spPr>
                    <a:xfrm>
                      <a:off x="0" y="0"/>
                      <a:ext cx="6422548" cy="3087764"/>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2E43FF"/>
    <w:rsid w:val="003D2E09"/>
    <w:rsid w:val="00467355"/>
    <w:rsid w:val="0052639C"/>
    <w:rsid w:val="00542717"/>
    <w:rsid w:val="0063026F"/>
    <w:rsid w:val="006A121D"/>
    <w:rsid w:val="006B7576"/>
    <w:rsid w:val="00715340"/>
    <w:rsid w:val="007624B8"/>
    <w:rsid w:val="008A6804"/>
    <w:rsid w:val="009924FC"/>
    <w:rsid w:val="00994114"/>
    <w:rsid w:val="009B61B7"/>
    <w:rsid w:val="00BD59CC"/>
    <w:rsid w:val="00ED2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D266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848</Words>
  <Characters>4840</Characters>
  <Application>Microsoft Office Word</Application>
  <DocSecurity>0</DocSecurity>
  <Lines>40</Lines>
  <Paragraphs>11</Paragraphs>
  <ScaleCrop>false</ScaleCrop>
  <Company/>
  <LinksUpToDate>false</LinksUpToDate>
  <CharactersWithSpaces>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Miso_ Ramen_13</cp:lastModifiedBy>
  <cp:revision>11</cp:revision>
  <dcterms:created xsi:type="dcterms:W3CDTF">2026-08-14T06:36:00Z</dcterms:created>
  <dcterms:modified xsi:type="dcterms:W3CDTF">2026-08-14T06:46:00Z</dcterms:modified>
</cp:coreProperties>
</file>