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8127"/>
        <w:gridCol w:w="3399"/>
      </w:tblGrid>
      <w:tr w:rsidR="00336EED" w:rsidRPr="004448B7" w14:paraId="03F6EC12" w14:textId="77777777" w:rsidTr="0063432F">
        <w:trPr>
          <w:trHeight w:val="20"/>
        </w:trPr>
        <w:tc>
          <w:tcPr>
            <w:tcW w:w="3554" w:type="pct"/>
            <w:shd w:val="clear" w:color="auto" w:fill="auto"/>
            <w:vAlign w:val="center"/>
          </w:tcPr>
          <w:sdt>
            <w:sdtPr>
              <w:rPr>
                <w:rFonts w:ascii="Gill Sans MT" w:hAnsi="Gill Sans MT"/>
                <w:sz w:val="48"/>
                <w:szCs w:val="44"/>
              </w:rPr>
              <w:id w:val="1130743454"/>
              <w:placeholder>
                <w:docPart w:val="9C0CA7884E7F423E883A8AF667E3C17D"/>
              </w:placeholder>
              <w:temporary/>
              <w:showingPlcHdr/>
              <w15:appearance w15:val="hidden"/>
            </w:sdtPr>
            <w:sdtContent>
              <w:p w14:paraId="63CFC634" w14:textId="77777777" w:rsidR="00336EED" w:rsidRPr="004448B7" w:rsidRDefault="00336EED" w:rsidP="00DF5964">
                <w:pPr>
                  <w:pStyle w:val="Ttulo"/>
                  <w:spacing w:before="0" w:after="0"/>
                  <w:rPr>
                    <w:rFonts w:ascii="Gill Sans MT" w:hAnsi="Gill Sans MT"/>
                  </w:rPr>
                </w:pPr>
                <w:r w:rsidRPr="0063432F">
                  <w:rPr>
                    <w:rFonts w:ascii="DIN Next LT Pro Bold" w:hAnsi="DIN Next LT Pro Bold"/>
                    <w:color w:val="4A4A4A"/>
                    <w:sz w:val="48"/>
                    <w:szCs w:val="48"/>
                  </w:rPr>
                  <w:t>Informe de estado del proyecto</w:t>
                </w:r>
              </w:p>
            </w:sdtContent>
          </w:sdt>
        </w:tc>
        <w:tc>
          <w:tcPr>
            <w:tcW w:w="1446" w:type="pct"/>
            <w:vAlign w:val="center"/>
          </w:tcPr>
          <w:p w14:paraId="34F3B1C0" w14:textId="241360C9" w:rsidR="00336EED" w:rsidRDefault="001111AB" w:rsidP="00DF5964">
            <w:pPr>
              <w:pStyle w:val="Ttulo"/>
              <w:spacing w:before="0" w:after="0"/>
              <w:rPr>
                <w:rFonts w:ascii="Gill Sans MT" w:hAnsi="Gill Sans MT"/>
              </w:rPr>
            </w:pPr>
            <w:r>
              <w:rPr>
                <w:noProof/>
              </w:rPr>
              <w:drawing>
                <wp:inline distT="0" distB="0" distL="0" distR="0" wp14:anchorId="1674B426" wp14:editId="2F9DE189">
                  <wp:extent cx="2158745" cy="499731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412" b="29430"/>
                          <a:stretch/>
                        </pic:blipFill>
                        <pic:spPr bwMode="auto">
                          <a:xfrm>
                            <a:off x="0" y="0"/>
                            <a:ext cx="2160000" cy="50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4A4A4A"/>
          <w:insideV w:val="single" w:sz="18" w:space="0" w:color="4A4A4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542"/>
      </w:tblGrid>
      <w:tr w:rsidR="00336EED" w:rsidRPr="004448B7" w14:paraId="1904F11E" w14:textId="77777777" w:rsidTr="00DF5964">
        <w:trPr>
          <w:trHeight w:val="397"/>
        </w:trPr>
        <w:tc>
          <w:tcPr>
            <w:tcW w:w="11542" w:type="dxa"/>
            <w:shd w:val="clear" w:color="auto" w:fill="auto"/>
            <w:vAlign w:val="center"/>
          </w:tcPr>
          <w:p w14:paraId="67EA0D16" w14:textId="0ACF1F46" w:rsidR="00336EED" w:rsidRPr="00336EED" w:rsidRDefault="00336EED" w:rsidP="004F5402">
            <w:pPr>
              <w:pStyle w:val="Ttulo1"/>
            </w:pPr>
            <w:r w:rsidRPr="00336EED">
              <w:t xml:space="preserve">información </w:t>
            </w:r>
            <w:r>
              <w:t>general del proyecto</w:t>
            </w:r>
          </w:p>
        </w:tc>
      </w:tr>
      <w:tr w:rsidR="00336EED" w:rsidRPr="004448B7" w14:paraId="1832B070" w14:textId="77777777" w:rsidTr="00DF5964">
        <w:trPr>
          <w:trHeight w:val="20"/>
        </w:trPr>
        <w:tc>
          <w:tcPr>
            <w:tcW w:w="11542" w:type="dxa"/>
            <w:shd w:val="clear" w:color="auto" w:fill="auto"/>
            <w:vAlign w:val="center"/>
          </w:tcPr>
          <w:p w14:paraId="6DA2C37E" w14:textId="77777777" w:rsidR="00336EED" w:rsidRPr="009360AB" w:rsidRDefault="00336EED" w:rsidP="004F5402">
            <w:pPr>
              <w:pStyle w:val="Ttulo1"/>
            </w:pPr>
          </w:p>
        </w:tc>
      </w:tr>
    </w:tbl>
    <w:tbl>
      <w:tblPr>
        <w:tblStyle w:val="Tabladeinformedeestado"/>
        <w:tblW w:w="5000" w:type="pct"/>
        <w:tblLook w:val="04A0" w:firstRow="1" w:lastRow="0" w:firstColumn="1" w:lastColumn="0" w:noHBand="0" w:noVBand="1"/>
        <w:tblDescription w:val="Tabla de diseño de encabezado"/>
      </w:tblPr>
      <w:tblGrid>
        <w:gridCol w:w="2409"/>
        <w:gridCol w:w="4721"/>
        <w:gridCol w:w="4396"/>
      </w:tblGrid>
      <w:tr w:rsidR="005A5176" w:rsidRPr="005676F5" w14:paraId="789F6D1F" w14:textId="77777777" w:rsidTr="10B67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012BD87D" w14:textId="08AB4834" w:rsidR="0063432F" w:rsidRPr="008860DC" w:rsidRDefault="0063432F" w:rsidP="0063432F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FECHA DEL INFORME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0A1CE9F6" w14:textId="5AC18D0C" w:rsidR="00F26544" w:rsidRPr="008860DC" w:rsidRDefault="002B5017" w:rsidP="10B677D0">
            <w:pPr>
              <w:spacing w:before="0" w:after="0"/>
              <w:jc w:val="left"/>
              <w:rPr>
                <w:rFonts w:ascii="DIN Next LT Pro Medium" w:hAnsi="DIN Next LT Pro Medium"/>
                <w:color w:val="000000" w:themeColor="text1"/>
              </w:rPr>
            </w:pPr>
            <w:r>
              <w:rPr>
                <w:rFonts w:ascii="DIN Next LT Pro Medium" w:hAnsi="DIN Next LT Pro Medium"/>
                <w:color w:val="000000" w:themeColor="text1"/>
              </w:rPr>
              <w:t>{</w:t>
            </w:r>
            <w:proofErr w:type="spellStart"/>
            <w:r>
              <w:rPr>
                <w:rFonts w:ascii="DIN Next LT Pro Medium" w:hAnsi="DIN Next LT Pro Medium"/>
                <w:color w:val="000000" w:themeColor="text1"/>
              </w:rPr>
              <w:t>Fecha_Informe</w:t>
            </w:r>
            <w:proofErr w:type="spellEnd"/>
            <w:r>
              <w:rPr>
                <w:rFonts w:ascii="DIN Next LT Pro Medium" w:hAnsi="DIN Next LT Pro Medium"/>
                <w:color w:val="000000" w:themeColor="text1"/>
              </w:rPr>
              <w:t>}</w:t>
            </w:r>
          </w:p>
        </w:tc>
        <w:tc>
          <w:tcPr>
            <w:tcW w:w="1907" w:type="pct"/>
            <w:vMerge w:val="restart"/>
            <w:shd w:val="clear" w:color="auto" w:fill="E5EAEE"/>
            <w:vAlign w:val="center"/>
          </w:tcPr>
          <w:p w14:paraId="12483ED7" w14:textId="3C05EDCD" w:rsidR="0063432F" w:rsidRPr="00336EED" w:rsidRDefault="002B5017" w:rsidP="0063432F">
            <w:pPr>
              <w:spacing w:before="0" w:after="0"/>
              <w:jc w:val="center"/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w:t>{Figura_Proyecto}</w:t>
            </w:r>
          </w:p>
        </w:tc>
      </w:tr>
      <w:tr w:rsidR="005A5176" w:rsidRPr="005676F5" w14:paraId="515A8CB9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172A2A80" w14:textId="688D9928" w:rsidR="0063432F" w:rsidRPr="008860DC" w:rsidRDefault="0063432F" w:rsidP="0063432F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NOMBRE DEL PROYECTO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47AD1F7B" w14:textId="43DC43E9" w:rsidR="0063432F" w:rsidRPr="008860DC" w:rsidRDefault="002B5017" w:rsidP="0063432F">
            <w:pPr>
              <w:spacing w:before="0" w:after="0"/>
              <w:jc w:val="left"/>
              <w:rPr>
                <w:rFonts w:ascii="DIN Next LT Pro Medium" w:hAnsi="DIN Next LT Pro Medium" w:cstheme="minorHAnsi"/>
                <w:color w:val="000000" w:themeColor="text1"/>
              </w:rPr>
            </w:pPr>
            <w:r>
              <w:rPr>
                <w:rFonts w:ascii="DIN Next LT Pro Medium" w:hAnsi="DIN Next LT Pro Medium" w:cstheme="minorHAnsi"/>
                <w:color w:val="000000" w:themeColor="text1"/>
              </w:rPr>
              <w:t>{</w:t>
            </w:r>
            <w:proofErr w:type="spellStart"/>
            <w:r>
              <w:rPr>
                <w:rFonts w:ascii="DIN Next LT Pro Medium" w:hAnsi="DIN Next LT Pro Medium" w:cstheme="minorHAnsi"/>
                <w:color w:val="000000" w:themeColor="text1"/>
              </w:rPr>
              <w:t>Nombre_Proyecto</w:t>
            </w:r>
            <w:proofErr w:type="spellEnd"/>
            <w:r>
              <w:rPr>
                <w:rFonts w:ascii="DIN Next LT Pro Medium" w:hAnsi="DIN Next LT Pro Medium" w:cstheme="minorHAnsi"/>
                <w:color w:val="000000" w:themeColor="text1"/>
              </w:rPr>
              <w:t>}</w:t>
            </w:r>
          </w:p>
        </w:tc>
        <w:tc>
          <w:tcPr>
            <w:tcW w:w="1907" w:type="pct"/>
            <w:vMerge/>
            <w:vAlign w:val="center"/>
          </w:tcPr>
          <w:p w14:paraId="579D8740" w14:textId="6F42EE23" w:rsidR="0063432F" w:rsidRPr="00336EED" w:rsidRDefault="0063432F" w:rsidP="0063432F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  <w:tr w:rsidR="005A5176" w:rsidRPr="005676F5" w14:paraId="68FBA264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19D57352" w14:textId="2C4B157B" w:rsidR="0063432F" w:rsidRPr="008860DC" w:rsidRDefault="0063432F" w:rsidP="0063432F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DIRECCIÓN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2CB5C9A9" w14:textId="2C20F576" w:rsidR="0063432F" w:rsidRPr="008860DC" w:rsidRDefault="002B5017" w:rsidP="00272511">
            <w:pPr>
              <w:spacing w:before="0" w:after="0"/>
              <w:jc w:val="left"/>
              <w:rPr>
                <w:rFonts w:ascii="DIN Next LT Pro Medium" w:hAnsi="DIN Next LT Pro Medium" w:cstheme="minorHAnsi"/>
                <w:color w:val="000000" w:themeColor="text1"/>
              </w:rPr>
            </w:pPr>
            <w:r>
              <w:rPr>
                <w:rFonts w:ascii="DIN Next LT Pro Medium" w:hAnsi="DIN Next LT Pro Medium" w:cstheme="minorHAnsi"/>
                <w:color w:val="000000" w:themeColor="text1"/>
              </w:rPr>
              <w:t>{</w:t>
            </w:r>
            <w:proofErr w:type="spellStart"/>
            <w:r>
              <w:rPr>
                <w:rFonts w:ascii="DIN Next LT Pro Medium" w:hAnsi="DIN Next LT Pro Medium" w:cstheme="minorHAnsi"/>
                <w:color w:val="000000" w:themeColor="text1"/>
              </w:rPr>
              <w:t>Direccion_Proyecto</w:t>
            </w:r>
            <w:proofErr w:type="spellEnd"/>
            <w:r>
              <w:rPr>
                <w:rFonts w:ascii="DIN Next LT Pro Medium" w:hAnsi="DIN Next LT Pro Medium" w:cstheme="minorHAnsi"/>
                <w:color w:val="000000" w:themeColor="text1"/>
              </w:rPr>
              <w:t>}</w:t>
            </w:r>
          </w:p>
        </w:tc>
        <w:tc>
          <w:tcPr>
            <w:tcW w:w="1907" w:type="pct"/>
            <w:vMerge/>
            <w:vAlign w:val="center"/>
          </w:tcPr>
          <w:p w14:paraId="55062D10" w14:textId="77777777" w:rsidR="0063432F" w:rsidRPr="00336EED" w:rsidRDefault="0063432F" w:rsidP="0063432F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  <w:tr w:rsidR="005A5176" w:rsidRPr="005676F5" w14:paraId="7E347E01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1891BF88" w14:textId="1DE0A181" w:rsidR="0086748E" w:rsidRPr="008860DC" w:rsidRDefault="0086748E" w:rsidP="0086748E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PROPIETARIO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2A6D78C8" w14:textId="6FE44242" w:rsidR="0086748E" w:rsidRPr="008860DC" w:rsidRDefault="002B5017" w:rsidP="0086748E">
            <w:pPr>
              <w:spacing w:before="0" w:after="0"/>
              <w:jc w:val="left"/>
              <w:rPr>
                <w:rFonts w:ascii="DIN Next LT Pro Medium" w:hAnsi="DIN Next LT Pro Medium" w:cstheme="minorHAnsi"/>
                <w:color w:val="000000" w:themeColor="text1"/>
              </w:rPr>
            </w:pPr>
            <w:r>
              <w:rPr>
                <w:rFonts w:ascii="DIN Next LT Pro Medium" w:hAnsi="DIN Next LT Pro Medium" w:cstheme="minorHAnsi"/>
                <w:color w:val="000000" w:themeColor="text1"/>
              </w:rPr>
              <w:t>{Propietario}</w:t>
            </w:r>
          </w:p>
        </w:tc>
        <w:tc>
          <w:tcPr>
            <w:tcW w:w="1907" w:type="pct"/>
            <w:vMerge/>
            <w:vAlign w:val="center"/>
          </w:tcPr>
          <w:p w14:paraId="44BF6939" w14:textId="77777777" w:rsidR="0086748E" w:rsidRPr="00336EED" w:rsidRDefault="0086748E" w:rsidP="0086748E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  <w:tr w:rsidR="005A5176" w:rsidRPr="005676F5" w14:paraId="14908EAD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03DA873F" w14:textId="71268F0E" w:rsidR="0086748E" w:rsidRPr="008860DC" w:rsidRDefault="0086748E" w:rsidP="0086748E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SISTEMA ESTRUCTURAL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718335BB" w14:textId="41788102" w:rsidR="00B31A34" w:rsidRPr="00B31A34" w:rsidRDefault="002B5017" w:rsidP="00EE0EFA">
            <w:pPr>
              <w:spacing w:before="0" w:after="0"/>
              <w:jc w:val="left"/>
              <w:rPr>
                <w:rFonts w:ascii="DIN Next LT Pro Medium" w:hAnsi="DIN Next LT Pro Medium"/>
                <w:color w:val="000000" w:themeColor="text1"/>
              </w:rPr>
            </w:pPr>
            <w:r>
              <w:rPr>
                <w:rFonts w:ascii="DIN Next LT Pro Medium" w:hAnsi="DIN Next LT Pro Medium"/>
                <w:color w:val="000000" w:themeColor="text1"/>
              </w:rPr>
              <w:t>{</w:t>
            </w:r>
            <w:proofErr w:type="spellStart"/>
            <w:r>
              <w:rPr>
                <w:rFonts w:ascii="DIN Next LT Pro Medium" w:hAnsi="DIN Next LT Pro Medium"/>
                <w:color w:val="000000" w:themeColor="text1"/>
              </w:rPr>
              <w:t>Sistema_Estructural</w:t>
            </w:r>
            <w:proofErr w:type="spellEnd"/>
            <w:r>
              <w:rPr>
                <w:rFonts w:ascii="DIN Next LT Pro Medium" w:hAnsi="DIN Next LT Pro Medium"/>
                <w:color w:val="000000" w:themeColor="text1"/>
              </w:rPr>
              <w:t>}</w:t>
            </w:r>
          </w:p>
        </w:tc>
        <w:tc>
          <w:tcPr>
            <w:tcW w:w="1907" w:type="pct"/>
            <w:vMerge/>
            <w:vAlign w:val="center"/>
          </w:tcPr>
          <w:p w14:paraId="51B12977" w14:textId="77777777" w:rsidR="0086748E" w:rsidRPr="00336EED" w:rsidRDefault="0086748E" w:rsidP="0086748E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  <w:tr w:rsidR="005A5176" w:rsidRPr="005676F5" w14:paraId="122B0313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143AC6BD" w14:textId="306C0A8D" w:rsidR="00EE0EFA" w:rsidRPr="008860DC" w:rsidRDefault="00EE0EFA" w:rsidP="0086748E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>
              <w:rPr>
                <w:rFonts w:ascii="DIN Next LT Pro Medium" w:hAnsi="DIN Next LT Pro Medium"/>
              </w:rPr>
              <w:t>DESCRIPCIÓN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017394A0" w14:textId="57B3D081" w:rsidR="00EE0EFA" w:rsidRDefault="00EE0EFA" w:rsidP="00EE0EFA">
            <w:pPr>
              <w:spacing w:before="0" w:after="0"/>
              <w:jc w:val="left"/>
              <w:rPr>
                <w:rFonts w:ascii="DIN Next LT Pro Medium" w:hAnsi="DIN Next LT Pro Medium"/>
                <w:color w:val="000000" w:themeColor="text1"/>
              </w:rPr>
            </w:pPr>
            <w:r>
              <w:rPr>
                <w:rFonts w:ascii="DIN Next LT Pro Medium" w:hAnsi="DIN Next LT Pro Medium"/>
                <w:color w:val="000000" w:themeColor="text1"/>
              </w:rPr>
              <w:t xml:space="preserve">Número de </w:t>
            </w:r>
            <w:r w:rsidR="001D1F2B">
              <w:rPr>
                <w:rFonts w:ascii="DIN Next LT Pro Medium" w:hAnsi="DIN Next LT Pro Medium"/>
                <w:color w:val="000000" w:themeColor="text1"/>
              </w:rPr>
              <w:t>p</w:t>
            </w:r>
            <w:r>
              <w:rPr>
                <w:rFonts w:ascii="DIN Next LT Pro Medium" w:hAnsi="DIN Next LT Pro Medium"/>
                <w:color w:val="000000" w:themeColor="text1"/>
              </w:rPr>
              <w:t xml:space="preserve">isos: </w:t>
            </w:r>
            <w:r w:rsidR="002B5017">
              <w:rPr>
                <w:rFonts w:ascii="DIN Next LT Pro Medium" w:hAnsi="DIN Next LT Pro Medium"/>
                <w:color w:val="000000" w:themeColor="text1"/>
              </w:rPr>
              <w:t>{</w:t>
            </w:r>
            <w:proofErr w:type="spellStart"/>
            <w:r w:rsidR="002B5017">
              <w:rPr>
                <w:rFonts w:ascii="DIN Next LT Pro Medium" w:hAnsi="DIN Next LT Pro Medium"/>
                <w:color w:val="000000" w:themeColor="text1"/>
              </w:rPr>
              <w:t>N_Pisos</w:t>
            </w:r>
            <w:proofErr w:type="spellEnd"/>
            <w:r w:rsidR="002B5017">
              <w:rPr>
                <w:rFonts w:ascii="DIN Next LT Pro Medium" w:hAnsi="DIN Next LT Pro Medium"/>
                <w:color w:val="000000" w:themeColor="text1"/>
              </w:rPr>
              <w:t>}</w:t>
            </w:r>
          </w:p>
          <w:p w14:paraId="2DE6F197" w14:textId="5B4A30BB" w:rsidR="00EE0EFA" w:rsidRPr="03B03196" w:rsidRDefault="00EE0EFA" w:rsidP="00EE0EFA">
            <w:pPr>
              <w:spacing w:before="0" w:after="0"/>
              <w:jc w:val="left"/>
              <w:rPr>
                <w:rFonts w:ascii="DIN Next LT Pro Medium" w:hAnsi="DIN Next LT Pro Medium"/>
                <w:color w:val="000000" w:themeColor="text1"/>
              </w:rPr>
            </w:pPr>
            <w:r>
              <w:rPr>
                <w:rFonts w:ascii="DIN Next LT Pro Medium" w:hAnsi="DIN Next LT Pro Medium"/>
                <w:color w:val="000000" w:themeColor="text1"/>
              </w:rPr>
              <w:t xml:space="preserve">Área en </w:t>
            </w:r>
            <w:r w:rsidR="001D1F2B">
              <w:rPr>
                <w:rFonts w:ascii="DIN Next LT Pro Medium" w:hAnsi="DIN Next LT Pro Medium"/>
                <w:color w:val="000000" w:themeColor="text1"/>
              </w:rPr>
              <w:t>p</w:t>
            </w:r>
            <w:r>
              <w:rPr>
                <w:rFonts w:ascii="DIN Next LT Pro Medium" w:hAnsi="DIN Next LT Pro Medium"/>
                <w:color w:val="000000" w:themeColor="text1"/>
              </w:rPr>
              <w:t>lanta</w:t>
            </w:r>
            <w:r w:rsidR="001D1F2B">
              <w:rPr>
                <w:rFonts w:ascii="DIN Next LT Pro Medium" w:hAnsi="DIN Next LT Pro Medium"/>
                <w:color w:val="000000" w:themeColor="text1"/>
              </w:rPr>
              <w:t xml:space="preserve"> típica</w:t>
            </w:r>
            <w:r>
              <w:rPr>
                <w:rFonts w:ascii="DIN Next LT Pro Medium" w:hAnsi="DIN Next LT Pro Medium"/>
                <w:color w:val="000000" w:themeColor="text1"/>
              </w:rPr>
              <w:t xml:space="preserve">: </w:t>
            </w:r>
            <w:r w:rsidR="002B5017">
              <w:rPr>
                <w:rFonts w:ascii="DIN Next LT Pro Medium" w:hAnsi="DIN Next LT Pro Medium"/>
                <w:color w:val="000000" w:themeColor="text1"/>
              </w:rPr>
              <w:t>{</w:t>
            </w:r>
            <w:proofErr w:type="spellStart"/>
            <w:r w:rsidR="002B5017">
              <w:rPr>
                <w:rFonts w:ascii="DIN Next LT Pro Medium" w:hAnsi="DIN Next LT Pro Medium"/>
                <w:color w:val="000000" w:themeColor="text1"/>
              </w:rPr>
              <w:t>Area_Planta</w:t>
            </w:r>
            <w:proofErr w:type="spellEnd"/>
            <w:r w:rsidR="002B5017">
              <w:rPr>
                <w:rFonts w:ascii="DIN Next LT Pro Medium" w:hAnsi="DIN Next LT Pro Medium"/>
                <w:color w:val="000000" w:themeColor="text1"/>
              </w:rPr>
              <w:t>}</w:t>
            </w:r>
            <w:r>
              <w:rPr>
                <w:rFonts w:ascii="DIN Next LT Pro Medium" w:hAnsi="DIN Next LT Pro Medium"/>
                <w:color w:val="000000" w:themeColor="text1"/>
              </w:rPr>
              <w:t xml:space="preserve"> m</w:t>
            </w:r>
            <w:r w:rsidRPr="00C81C30">
              <w:rPr>
                <w:rFonts w:ascii="DIN Next LT Pro Medium" w:hAnsi="DIN Next LT Pro Medium"/>
                <w:color w:val="000000" w:themeColor="text1"/>
                <w:vertAlign w:val="superscript"/>
              </w:rPr>
              <w:t>2</w:t>
            </w:r>
          </w:p>
        </w:tc>
        <w:tc>
          <w:tcPr>
            <w:tcW w:w="1907" w:type="pct"/>
            <w:vMerge/>
            <w:vAlign w:val="center"/>
          </w:tcPr>
          <w:p w14:paraId="0FCEF8C9" w14:textId="77777777" w:rsidR="00EE0EFA" w:rsidRPr="00336EED" w:rsidRDefault="00EE0EFA" w:rsidP="0086748E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  <w:tr w:rsidR="005A5176" w:rsidRPr="005676F5" w14:paraId="73F3DCD3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08BE5187" w14:textId="30B0F8FF" w:rsidR="0086748E" w:rsidRPr="008860DC" w:rsidRDefault="0086748E" w:rsidP="0086748E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ELABORADOR POR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084A50E2" w14:textId="58A6AEC9" w:rsidR="0086748E" w:rsidRPr="008860DC" w:rsidRDefault="002B5017" w:rsidP="56F0684D">
            <w:pPr>
              <w:spacing w:before="0" w:after="0"/>
              <w:jc w:val="left"/>
              <w:rPr>
                <w:rFonts w:ascii="DIN Next LT Pro Medium" w:hAnsi="DIN Next LT Pro Medium"/>
                <w:color w:val="000000" w:themeColor="text1"/>
              </w:rPr>
            </w:pPr>
            <w:r>
              <w:rPr>
                <w:rFonts w:ascii="DIN Next LT Pro Medium" w:hAnsi="DIN Next LT Pro Medium"/>
                <w:color w:val="000000" w:themeColor="text1"/>
              </w:rPr>
              <w:t>{Responsable}</w:t>
            </w:r>
          </w:p>
        </w:tc>
        <w:tc>
          <w:tcPr>
            <w:tcW w:w="1907" w:type="pct"/>
            <w:vMerge/>
            <w:vAlign w:val="center"/>
          </w:tcPr>
          <w:p w14:paraId="260DA15B" w14:textId="77777777" w:rsidR="0086748E" w:rsidRPr="00336EED" w:rsidRDefault="0086748E" w:rsidP="0086748E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  <w:tr w:rsidR="005A5176" w:rsidRPr="005676F5" w14:paraId="049825F5" w14:textId="77777777" w:rsidTr="10B677D0">
        <w:trPr>
          <w:trHeight w:val="482"/>
        </w:trPr>
        <w:tc>
          <w:tcPr>
            <w:tcW w:w="1045" w:type="pct"/>
            <w:shd w:val="clear" w:color="auto" w:fill="575756"/>
            <w:vAlign w:val="center"/>
          </w:tcPr>
          <w:p w14:paraId="6D6B7067" w14:textId="3A3B893A" w:rsidR="0086748E" w:rsidRPr="008860DC" w:rsidRDefault="0086748E" w:rsidP="0086748E">
            <w:pPr>
              <w:spacing w:before="0" w:after="0"/>
              <w:jc w:val="left"/>
              <w:rPr>
                <w:rFonts w:ascii="DIN Next LT Pro Medium" w:hAnsi="DIN Next LT Pro Medium"/>
              </w:rPr>
            </w:pPr>
            <w:r w:rsidRPr="008860DC">
              <w:rPr>
                <w:rFonts w:ascii="DIN Next LT Pro Medium" w:hAnsi="DIN Next LT Pro Medium"/>
              </w:rPr>
              <w:t>REVISADO POR</w:t>
            </w:r>
          </w:p>
        </w:tc>
        <w:tc>
          <w:tcPr>
            <w:tcW w:w="2048" w:type="pct"/>
            <w:shd w:val="clear" w:color="auto" w:fill="E5EAEE"/>
            <w:vAlign w:val="center"/>
          </w:tcPr>
          <w:p w14:paraId="4DC41308" w14:textId="1AEE26CA" w:rsidR="0086748E" w:rsidRPr="008860DC" w:rsidRDefault="00CA35A2" w:rsidP="00CA35A2">
            <w:pPr>
              <w:spacing w:before="0" w:after="0"/>
              <w:jc w:val="left"/>
              <w:rPr>
                <w:rFonts w:ascii="DIN Next LT Pro Medium" w:hAnsi="DIN Next LT Pro Medium" w:cstheme="minorHAnsi"/>
                <w:color w:val="000000" w:themeColor="text1"/>
              </w:rPr>
            </w:pPr>
            <w:r>
              <w:rPr>
                <w:rFonts w:ascii="DIN Next LT Pro Medium" w:hAnsi="DIN Next LT Pro Medium" w:cstheme="minorHAnsi"/>
                <w:color w:val="000000" w:themeColor="text1"/>
              </w:rPr>
              <w:t>Ricardo León Bonett Díaz</w:t>
            </w:r>
            <w:r w:rsidR="0061784A">
              <w:rPr>
                <w:rFonts w:ascii="DIN Next LT Pro Medium" w:hAnsi="DIN Next LT Pro Medium" w:cstheme="minorHAnsi"/>
                <w:color w:val="000000" w:themeColor="text1"/>
              </w:rPr>
              <w:br/>
              <w:t xml:space="preserve">Andrés Felipe Serna </w:t>
            </w:r>
          </w:p>
        </w:tc>
        <w:tc>
          <w:tcPr>
            <w:tcW w:w="1907" w:type="pct"/>
            <w:vMerge/>
            <w:vAlign w:val="center"/>
          </w:tcPr>
          <w:p w14:paraId="761AFE3B" w14:textId="77777777" w:rsidR="0086748E" w:rsidRPr="00336EED" w:rsidRDefault="0086748E" w:rsidP="0086748E">
            <w:pPr>
              <w:spacing w:before="0" w:after="0"/>
              <w:jc w:val="left"/>
              <w:rPr>
                <w:b/>
                <w:color w:val="000000" w:themeColor="text1"/>
              </w:rPr>
            </w:pPr>
          </w:p>
        </w:tc>
      </w:tr>
    </w:tbl>
    <w:p w14:paraId="604F31C7" w14:textId="40FE2D9A" w:rsidR="00336EED" w:rsidRPr="00A61982" w:rsidRDefault="00336EED" w:rsidP="0063432F">
      <w:pPr>
        <w:spacing w:before="0" w:after="0"/>
        <w:rPr>
          <w:rFonts w:ascii="Gill Sans MT" w:hAnsi="Gill Sans MT"/>
          <w:b/>
          <w:bCs/>
          <w:color w:val="4A4A4A"/>
          <w:sz w:val="16"/>
          <w:szCs w:val="16"/>
        </w:rPr>
      </w:pPr>
    </w:p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4A4A4A"/>
          <w:insideV w:val="single" w:sz="18" w:space="0" w:color="4A4A4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542"/>
      </w:tblGrid>
      <w:tr w:rsidR="00336EED" w:rsidRPr="004448B7" w14:paraId="1244D524" w14:textId="77777777" w:rsidTr="00336EED">
        <w:trPr>
          <w:trHeight w:val="397"/>
        </w:trPr>
        <w:tc>
          <w:tcPr>
            <w:tcW w:w="11542" w:type="dxa"/>
            <w:shd w:val="clear" w:color="auto" w:fill="auto"/>
            <w:vAlign w:val="center"/>
          </w:tcPr>
          <w:p w14:paraId="71061AF3" w14:textId="77777777" w:rsidR="00336EED" w:rsidRPr="00336EED" w:rsidRDefault="00336EED" w:rsidP="004F5402">
            <w:pPr>
              <w:pStyle w:val="Ttulo1"/>
            </w:pPr>
            <w:bookmarkStart w:id="0" w:name="_Hlk62721659"/>
            <w:r w:rsidRPr="00336EED">
              <w:t>información recibida</w:t>
            </w:r>
            <w:bookmarkEnd w:id="0"/>
          </w:p>
        </w:tc>
      </w:tr>
      <w:tr w:rsidR="00336EED" w:rsidRPr="004448B7" w14:paraId="3BD719FF" w14:textId="77777777" w:rsidTr="00336EED">
        <w:trPr>
          <w:trHeight w:val="20"/>
        </w:trPr>
        <w:tc>
          <w:tcPr>
            <w:tcW w:w="11542" w:type="dxa"/>
            <w:shd w:val="clear" w:color="auto" w:fill="auto"/>
            <w:vAlign w:val="center"/>
          </w:tcPr>
          <w:p w14:paraId="20962A07" w14:textId="77777777" w:rsidR="00336EED" w:rsidRPr="009360AB" w:rsidRDefault="00336EED" w:rsidP="004F5402">
            <w:pPr>
              <w:pStyle w:val="Ttulo1"/>
            </w:pPr>
          </w:p>
        </w:tc>
      </w:tr>
    </w:tbl>
    <w:tbl>
      <w:tblPr>
        <w:tblStyle w:val="Tabladeinformedeestado"/>
        <w:tblW w:w="5000" w:type="pct"/>
        <w:tblLook w:val="04A0" w:firstRow="1" w:lastRow="0" w:firstColumn="1" w:lastColumn="0" w:noHBand="0" w:noVBand="1"/>
        <w:tblDescription w:val="Tabla de diseño de encabezado"/>
      </w:tblPr>
      <w:tblGrid>
        <w:gridCol w:w="2596"/>
        <w:gridCol w:w="2372"/>
        <w:gridCol w:w="6558"/>
      </w:tblGrid>
      <w:tr w:rsidR="00336EED" w:rsidRPr="005676F5" w14:paraId="3923D8D0" w14:textId="77777777" w:rsidTr="00103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1126" w:type="pct"/>
            <w:shd w:val="clear" w:color="auto" w:fill="575756"/>
            <w:vAlign w:val="center"/>
          </w:tcPr>
          <w:p w14:paraId="13333776" w14:textId="77777777" w:rsidR="00336EED" w:rsidRPr="00336EED" w:rsidRDefault="00336EED" w:rsidP="0063432F">
            <w:pPr>
              <w:pStyle w:val="Ttulo2"/>
              <w:spacing w:before="0"/>
              <w:jc w:val="left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detalle</w:t>
            </w:r>
          </w:p>
        </w:tc>
        <w:tc>
          <w:tcPr>
            <w:tcW w:w="1029" w:type="pct"/>
            <w:shd w:val="clear" w:color="auto" w:fill="575756"/>
            <w:vAlign w:val="center"/>
          </w:tcPr>
          <w:p w14:paraId="2EE36BD8" w14:textId="77777777" w:rsidR="00336EED" w:rsidRPr="00336EED" w:rsidRDefault="00336EED" w:rsidP="0063432F">
            <w:pPr>
              <w:pStyle w:val="Ttulo2"/>
              <w:spacing w:before="0"/>
              <w:jc w:val="left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verificación</w:t>
            </w:r>
          </w:p>
        </w:tc>
        <w:tc>
          <w:tcPr>
            <w:tcW w:w="2845" w:type="pct"/>
            <w:shd w:val="clear" w:color="auto" w:fill="575756"/>
            <w:vAlign w:val="center"/>
          </w:tcPr>
          <w:p w14:paraId="65AD019D" w14:textId="77777777" w:rsidR="00336EED" w:rsidRPr="00336EED" w:rsidRDefault="00336EED" w:rsidP="0063432F">
            <w:pPr>
              <w:pStyle w:val="Ttulo2"/>
              <w:spacing w:before="0"/>
              <w:jc w:val="left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observaciones</w:t>
            </w:r>
          </w:p>
        </w:tc>
      </w:tr>
      <w:tr w:rsidR="00336EED" w:rsidRPr="005676F5" w14:paraId="646C0BFA" w14:textId="77777777" w:rsidTr="00373D8B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2F416D98" w14:textId="77777777" w:rsidR="00336EED" w:rsidRPr="00373D8B" w:rsidRDefault="00336EED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Planos Arquitectónicos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7C162560" w14:textId="77777777" w:rsidR="00336EED" w:rsidRPr="00373D8B" w:rsidRDefault="00336EED" w:rsidP="0063432F">
            <w:pPr>
              <w:spacing w:before="0" w:after="0"/>
              <w:jc w:val="center"/>
              <w:rPr>
                <w:b/>
              </w:rPr>
            </w:pPr>
            <w:r w:rsidRPr="00373D8B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32A9D893" wp14:editId="38E648D5">
                      <wp:extent cx="252000" cy="180000"/>
                      <wp:effectExtent l="0" t="0" r="15240" b="10795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63D975D" w14:textId="77777777" w:rsidR="003472F6" w:rsidRPr="002F2DB5" w:rsidRDefault="003472F6" w:rsidP="003472F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2F2DB5"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  <w:t>P</w:t>
                                  </w:r>
                                </w:p>
                                <w:p w14:paraId="74253057" w14:textId="77777777" w:rsidR="00336EED" w:rsidRPr="002F2DB5" w:rsidRDefault="00336EED" w:rsidP="00336EED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2A9D89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" filled="f" strokecolor="#4a4a4a" strokeweight="1pt">
                      <v:textbox inset="0,0,0,0">
                        <w:txbxContent>
                          <w:p w14:paraId="463D975D" w14:textId="77777777" w:rsidR="003472F6" w:rsidRPr="002F2DB5" w:rsidRDefault="003472F6" w:rsidP="003472F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2F2DB5"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  <w:t>P</w:t>
                            </w:r>
                          </w:p>
                          <w:p w14:paraId="74253057" w14:textId="77777777" w:rsidR="00336EED" w:rsidRPr="002F2DB5" w:rsidRDefault="00336EED" w:rsidP="00336EED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78A4C6D0" w14:textId="34A79224" w:rsidR="00336EED" w:rsidRPr="008925F1" w:rsidRDefault="00336EED" w:rsidP="008925F1">
            <w:pPr>
              <w:spacing w:before="0" w:after="0"/>
              <w:rPr>
                <w:bCs/>
                <w:color w:val="000000" w:themeColor="text1"/>
              </w:rPr>
            </w:pPr>
          </w:p>
        </w:tc>
      </w:tr>
      <w:tr w:rsidR="00336EED" w:rsidRPr="005676F5" w14:paraId="5524B805" w14:textId="77777777" w:rsidTr="00373D8B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20145DC0" w14:textId="77777777" w:rsidR="00336EED" w:rsidRPr="00373D8B" w:rsidRDefault="00336EED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Planos Estructurales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485D3FC1" w14:textId="77777777" w:rsidR="00336EED" w:rsidRPr="00373D8B" w:rsidRDefault="00336EED" w:rsidP="0063432F">
            <w:pPr>
              <w:spacing w:before="0" w:after="0"/>
              <w:jc w:val="center"/>
              <w:rPr>
                <w:b/>
              </w:rPr>
            </w:pPr>
            <w:r w:rsidRPr="00373D8B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7584ED84" wp14:editId="0798CE81">
                      <wp:extent cx="252000" cy="180000"/>
                      <wp:effectExtent l="0" t="0" r="15240" b="10795"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446C6A4" w14:textId="77777777" w:rsidR="00336EED" w:rsidRPr="002F2DB5" w:rsidRDefault="00336EED" w:rsidP="00336EED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2F2DB5"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84ED84" id="_x0000_s1027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" filled="f" strokecolor="#4a4a4a" strokeweight="1pt">
                      <v:textbox inset="0,0,0,0">
                        <w:txbxContent>
                          <w:p w14:paraId="4446C6A4" w14:textId="77777777" w:rsidR="00336EED" w:rsidRPr="002F2DB5" w:rsidRDefault="00336EED" w:rsidP="00336EED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2F2DB5"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  <w:t>P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3C63A103" w14:textId="4639FDCA" w:rsidR="00336EED" w:rsidRPr="008925F1" w:rsidRDefault="005A5176" w:rsidP="008925F1">
            <w:pPr>
              <w:spacing w:before="0" w:after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Se requiere incluir el detallado de refuerzo de los elementos verticales.</w:t>
            </w:r>
          </w:p>
        </w:tc>
      </w:tr>
      <w:tr w:rsidR="00336EED" w:rsidRPr="005676F5" w14:paraId="45389A8E" w14:textId="77777777" w:rsidTr="00373D8B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7CB4800A" w14:textId="77777777" w:rsidR="00336EED" w:rsidRPr="00373D8B" w:rsidRDefault="00336EED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Memorias de cálculo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33A0F2E0" w14:textId="77777777" w:rsidR="00336EED" w:rsidRPr="00373D8B" w:rsidRDefault="00336EED" w:rsidP="0063432F">
            <w:pPr>
              <w:spacing w:before="0" w:after="0"/>
              <w:jc w:val="center"/>
              <w:rPr>
                <w:b/>
              </w:rPr>
            </w:pPr>
            <w:r w:rsidRPr="00373D8B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0C36CD8F" wp14:editId="2D789E3F">
                      <wp:extent cx="252000" cy="180000"/>
                      <wp:effectExtent l="0" t="0" r="15240" b="10795"/>
                      <wp:docPr id="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3A144E3" w14:textId="5AB5EC7B" w:rsidR="0086748E" w:rsidRPr="002F2DB5" w:rsidRDefault="0086748E" w:rsidP="0086748E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  <w:p w14:paraId="1CED7AAC" w14:textId="77777777" w:rsidR="00336EED" w:rsidRPr="002F2DB5" w:rsidRDefault="00336EED" w:rsidP="00336EED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36CD8F" id="_x0000_s1028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" filled="f" strokecolor="#4a4a4a" strokeweight="1pt">
                      <v:textbox inset="0,0,0,0">
                        <w:txbxContent>
                          <w:p w14:paraId="53A144E3" w14:textId="5AB5EC7B" w:rsidR="0086748E" w:rsidRPr="002F2DB5" w:rsidRDefault="0086748E" w:rsidP="0086748E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  <w:p w14:paraId="1CED7AAC" w14:textId="77777777" w:rsidR="00336EED" w:rsidRPr="002F2DB5" w:rsidRDefault="00336EED" w:rsidP="00336EED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40923CF0" w14:textId="5D1FC318" w:rsidR="00336EED" w:rsidRPr="008925F1" w:rsidRDefault="00462E73" w:rsidP="008925F1">
            <w:pPr>
              <w:spacing w:before="0" w:after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Se requiere incluir las memorias de cálculo del proyecto.</w:t>
            </w:r>
          </w:p>
        </w:tc>
      </w:tr>
      <w:tr w:rsidR="00336EED" w:rsidRPr="005676F5" w14:paraId="5C5E8F3C" w14:textId="77777777" w:rsidTr="00373D8B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278E0B7C" w14:textId="77777777" w:rsidR="00336EED" w:rsidRPr="00373D8B" w:rsidRDefault="00336EED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Estudio de suelos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0F5B5BFB" w14:textId="77777777" w:rsidR="00336EED" w:rsidRPr="00373D8B" w:rsidRDefault="00336EED" w:rsidP="0063432F">
            <w:pPr>
              <w:spacing w:before="0" w:after="0"/>
              <w:jc w:val="center"/>
              <w:rPr>
                <w:b/>
              </w:rPr>
            </w:pPr>
            <w:r w:rsidRPr="00373D8B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075BB2AD" wp14:editId="63E25DE1">
                      <wp:extent cx="252000" cy="180000"/>
                      <wp:effectExtent l="0" t="0" r="15240" b="10795"/>
                      <wp:docPr id="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0363359" w14:textId="77777777" w:rsidR="003472F6" w:rsidRPr="002F2DB5" w:rsidRDefault="003472F6" w:rsidP="003472F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2F2DB5"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  <w:t>P</w:t>
                                  </w:r>
                                </w:p>
                                <w:p w14:paraId="00F6BD7E" w14:textId="77777777" w:rsidR="00336EED" w:rsidRPr="002F2DB5" w:rsidRDefault="00336EED" w:rsidP="00336EED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5BB2AD" id="_x0000_s1029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" filled="f" strokecolor="#4a4a4a" strokeweight="1pt">
                      <v:textbox inset="0,0,0,0">
                        <w:txbxContent>
                          <w:p w14:paraId="40363359" w14:textId="77777777" w:rsidR="003472F6" w:rsidRPr="002F2DB5" w:rsidRDefault="003472F6" w:rsidP="003472F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2F2DB5"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  <w:t>P</w:t>
                            </w:r>
                          </w:p>
                          <w:p w14:paraId="00F6BD7E" w14:textId="77777777" w:rsidR="00336EED" w:rsidRPr="002F2DB5" w:rsidRDefault="00336EED" w:rsidP="00336EED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3EE46E0C" w14:textId="77777777" w:rsidR="00336EED" w:rsidRPr="00373D8B" w:rsidRDefault="00336EED" w:rsidP="008925F1">
            <w:pPr>
              <w:spacing w:before="0" w:after="0"/>
              <w:rPr>
                <w:b/>
                <w:color w:val="000000" w:themeColor="text1"/>
              </w:rPr>
            </w:pPr>
          </w:p>
        </w:tc>
      </w:tr>
    </w:tbl>
    <w:p w14:paraId="75E1C316" w14:textId="53F4BA45" w:rsidR="00336EED" w:rsidRPr="00A61982" w:rsidRDefault="00336EED" w:rsidP="0063432F">
      <w:pPr>
        <w:spacing w:before="0" w:after="0"/>
        <w:rPr>
          <w:rFonts w:ascii="Gill Sans MT" w:hAnsi="Gill Sans MT"/>
          <w:b/>
          <w:bCs/>
          <w:color w:val="4A4A4A"/>
          <w:sz w:val="16"/>
          <w:szCs w:val="16"/>
        </w:rPr>
      </w:pPr>
    </w:p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4A4A4A"/>
          <w:insideV w:val="single" w:sz="18" w:space="0" w:color="4A4A4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542"/>
      </w:tblGrid>
      <w:tr w:rsidR="00336EED" w:rsidRPr="004448B7" w14:paraId="6C758D39" w14:textId="77777777" w:rsidTr="00DF5964">
        <w:trPr>
          <w:trHeight w:val="397"/>
        </w:trPr>
        <w:tc>
          <w:tcPr>
            <w:tcW w:w="11542" w:type="dxa"/>
            <w:shd w:val="clear" w:color="auto" w:fill="auto"/>
            <w:vAlign w:val="center"/>
          </w:tcPr>
          <w:p w14:paraId="771E9CE2" w14:textId="2241C0A8" w:rsidR="00336EED" w:rsidRPr="00336EED" w:rsidRDefault="00FF6721" w:rsidP="004F5402">
            <w:pPr>
              <w:pStyle w:val="Ttulo1"/>
            </w:pPr>
            <w:r>
              <w:t>detalles de avance</w:t>
            </w:r>
          </w:p>
        </w:tc>
      </w:tr>
      <w:tr w:rsidR="00336EED" w:rsidRPr="004448B7" w14:paraId="482B9BAB" w14:textId="77777777" w:rsidTr="00DF5964">
        <w:trPr>
          <w:trHeight w:val="20"/>
        </w:trPr>
        <w:tc>
          <w:tcPr>
            <w:tcW w:w="11542" w:type="dxa"/>
            <w:shd w:val="clear" w:color="auto" w:fill="auto"/>
            <w:vAlign w:val="center"/>
          </w:tcPr>
          <w:p w14:paraId="74B7BF1C" w14:textId="77777777" w:rsidR="00336EED" w:rsidRPr="009360AB" w:rsidRDefault="00336EED" w:rsidP="004F5402">
            <w:pPr>
              <w:pStyle w:val="Ttulo1"/>
            </w:pPr>
          </w:p>
        </w:tc>
      </w:tr>
    </w:tbl>
    <w:tbl>
      <w:tblPr>
        <w:tblStyle w:val="Tabladeinformedeestado"/>
        <w:tblW w:w="5000" w:type="pct"/>
        <w:tblLook w:val="04A0" w:firstRow="1" w:lastRow="0" w:firstColumn="1" w:lastColumn="0" w:noHBand="0" w:noVBand="1"/>
        <w:tblDescription w:val="Tabla de diseño de encabezado"/>
      </w:tblPr>
      <w:tblGrid>
        <w:gridCol w:w="2596"/>
        <w:gridCol w:w="2372"/>
        <w:gridCol w:w="6558"/>
      </w:tblGrid>
      <w:tr w:rsidR="00336EED" w:rsidRPr="005676F5" w14:paraId="2115DD46" w14:textId="77777777" w:rsidTr="10B67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1126" w:type="pct"/>
            <w:shd w:val="clear" w:color="auto" w:fill="575756"/>
            <w:vAlign w:val="center"/>
          </w:tcPr>
          <w:p w14:paraId="4BFFCAC2" w14:textId="28A96E7E" w:rsidR="00336EED" w:rsidRPr="00336EED" w:rsidRDefault="00FF6721" w:rsidP="0063432F">
            <w:pPr>
              <w:pStyle w:val="Ttulo2"/>
              <w:spacing w:before="0"/>
              <w:jc w:val="left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item</w:t>
            </w:r>
          </w:p>
        </w:tc>
        <w:tc>
          <w:tcPr>
            <w:tcW w:w="1029" w:type="pct"/>
            <w:shd w:val="clear" w:color="auto" w:fill="575756"/>
            <w:vAlign w:val="center"/>
          </w:tcPr>
          <w:p w14:paraId="2F1253F0" w14:textId="37D7DD03" w:rsidR="00336EED" w:rsidRPr="00336EED" w:rsidRDefault="00FF6721" w:rsidP="0063432F">
            <w:pPr>
              <w:pStyle w:val="Ttulo2"/>
              <w:spacing w:before="0"/>
              <w:jc w:val="left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grado de avance</w:t>
            </w:r>
          </w:p>
        </w:tc>
        <w:tc>
          <w:tcPr>
            <w:tcW w:w="2845" w:type="pct"/>
            <w:shd w:val="clear" w:color="auto" w:fill="575756"/>
            <w:vAlign w:val="center"/>
          </w:tcPr>
          <w:p w14:paraId="6D2AE165" w14:textId="77777777" w:rsidR="00336EED" w:rsidRPr="00336EED" w:rsidRDefault="00336EED" w:rsidP="0063432F">
            <w:pPr>
              <w:pStyle w:val="Ttulo2"/>
              <w:spacing w:before="0"/>
              <w:jc w:val="left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observaciones</w:t>
            </w:r>
          </w:p>
        </w:tc>
      </w:tr>
      <w:tr w:rsidR="00336EED" w:rsidRPr="005676F5" w14:paraId="6F67C9BD" w14:textId="77777777" w:rsidTr="10B677D0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5ED68A63" w14:textId="6232DF95" w:rsidR="00336EED" w:rsidRPr="00373D8B" w:rsidRDefault="00FF6721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Modelo estructural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6787EE80" w14:textId="01E96032" w:rsidR="00336EED" w:rsidRPr="00FF6721" w:rsidRDefault="00CA0EA6" w:rsidP="00CA0EA6">
            <w:pPr>
              <w:spacing w:before="0"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63432F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711C14C9" wp14:editId="5D564CD2">
                      <wp:extent cx="252000" cy="180000"/>
                      <wp:effectExtent l="0" t="0" r="15240" b="10795"/>
                      <wp:docPr id="1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A7C6946" w14:textId="77777777" w:rsidR="00CA0EA6" w:rsidRPr="002F2DB5" w:rsidRDefault="00CA0EA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2F2DB5"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  <w:t>P</w:t>
                                  </w:r>
                                </w:p>
                                <w:p w14:paraId="51DF6318" w14:textId="77777777" w:rsidR="00CA0EA6" w:rsidRPr="002F2DB5" w:rsidRDefault="00CA0EA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1C14C9" id="_x0000_s1030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" filled="f" strokecolor="#4a4a4a" strokeweight="1pt">
                      <v:textbox inset="0,0,0,0">
                        <w:txbxContent>
                          <w:p w14:paraId="3A7C6946" w14:textId="77777777" w:rsidR="00CA0EA6" w:rsidRPr="002F2DB5" w:rsidRDefault="00CA0EA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2F2DB5"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  <w:t>P</w:t>
                            </w:r>
                          </w:p>
                          <w:p w14:paraId="51DF6318" w14:textId="77777777" w:rsidR="00CA0EA6" w:rsidRPr="002F2DB5" w:rsidRDefault="00CA0EA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64D58BF9" w14:textId="6CDCABED" w:rsidR="00336EED" w:rsidRPr="00373D8B" w:rsidRDefault="00336EED" w:rsidP="00FF6721">
            <w:pPr>
              <w:spacing w:before="0" w:after="0"/>
              <w:jc w:val="left"/>
              <w:rPr>
                <w:color w:val="000000" w:themeColor="text1"/>
              </w:rPr>
            </w:pPr>
          </w:p>
        </w:tc>
      </w:tr>
      <w:tr w:rsidR="005A5176" w:rsidRPr="005676F5" w14:paraId="5CE8AA48" w14:textId="77777777" w:rsidTr="10B677D0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7BB34248" w14:textId="67C28661" w:rsidR="005A5176" w:rsidRPr="00373D8B" w:rsidRDefault="005A5176" w:rsidP="005A5176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Análisis dinámico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2702B048" w14:textId="6CF26D68" w:rsidR="005A5176" w:rsidRPr="00FF6721" w:rsidRDefault="005A5176" w:rsidP="005A5176">
            <w:pPr>
              <w:spacing w:before="0"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63432F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2B5C325B" wp14:editId="0B04A567">
                      <wp:extent cx="252000" cy="180000"/>
                      <wp:effectExtent l="0" t="0" r="15240" b="10795"/>
                      <wp:docPr id="1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2CDF120" w14:textId="77777777" w:rsidR="005A5176" w:rsidRPr="002F2DB5" w:rsidRDefault="005A517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2F2DB5"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  <w:t>P</w:t>
                                  </w:r>
                                </w:p>
                                <w:p w14:paraId="41A8347D" w14:textId="77777777" w:rsidR="005A5176" w:rsidRPr="002F2DB5" w:rsidRDefault="005A517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B5C325B" id="_x0000_s1031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" filled="f" strokecolor="#4a4a4a" strokeweight="1pt">
                      <v:textbox inset="0,0,0,0">
                        <w:txbxContent>
                          <w:p w14:paraId="52CDF120" w14:textId="77777777" w:rsidR="005A5176" w:rsidRPr="002F2DB5" w:rsidRDefault="005A517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2F2DB5"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  <w:t>P</w:t>
                            </w:r>
                          </w:p>
                          <w:p w14:paraId="41A8347D" w14:textId="77777777" w:rsidR="005A5176" w:rsidRPr="002F2DB5" w:rsidRDefault="005A517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2D3171D4" w14:textId="68F18D81" w:rsidR="005A5176" w:rsidRPr="00373D8B" w:rsidRDefault="005A5176" w:rsidP="005A5176">
            <w:pPr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 estructura no presenta </w:t>
            </w:r>
            <w:r w:rsidR="0026480F">
              <w:rPr>
                <w:color w:val="000000" w:themeColor="text1"/>
              </w:rPr>
              <w:t>ningún tipo de irregularidad.</w:t>
            </w:r>
          </w:p>
        </w:tc>
      </w:tr>
      <w:tr w:rsidR="00336EED" w:rsidRPr="005676F5" w14:paraId="7D1C0EBE" w14:textId="77777777" w:rsidTr="10B677D0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64D964F2" w14:textId="56187C71" w:rsidR="00336EED" w:rsidRPr="00373D8B" w:rsidRDefault="00CA0EA6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Verificación de derivas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03027B20" w14:textId="4543EA09" w:rsidR="00336EED" w:rsidRPr="00FF6721" w:rsidRDefault="00CA0EA6" w:rsidP="00CA0EA6">
            <w:pPr>
              <w:spacing w:before="0"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63432F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59764717" wp14:editId="299225CF">
                      <wp:extent cx="252000" cy="180000"/>
                      <wp:effectExtent l="0" t="0" r="15240" b="10795"/>
                      <wp:docPr id="1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C4A19D0" w14:textId="77777777" w:rsidR="00CA0EA6" w:rsidRPr="002F2DB5" w:rsidRDefault="00CA0EA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2F2DB5"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  <w:t>P</w:t>
                                  </w:r>
                                </w:p>
                                <w:p w14:paraId="51CD1FA5" w14:textId="77777777" w:rsidR="00CA0EA6" w:rsidRPr="002F2DB5" w:rsidRDefault="00CA0EA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764717" id="_x0000_s1032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" filled="f" strokecolor="#4a4a4a" strokeweight="1pt">
                      <v:textbox inset="0,0,0,0">
                        <w:txbxContent>
                          <w:p w14:paraId="4C4A19D0" w14:textId="77777777" w:rsidR="00CA0EA6" w:rsidRPr="002F2DB5" w:rsidRDefault="00CA0EA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2F2DB5"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  <w:t>P</w:t>
                            </w:r>
                          </w:p>
                          <w:p w14:paraId="51CD1FA5" w14:textId="77777777" w:rsidR="00CA0EA6" w:rsidRPr="002F2DB5" w:rsidRDefault="00CA0EA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113A1A9F" w14:textId="1A1A8497" w:rsidR="00336EED" w:rsidRPr="00373D8B" w:rsidRDefault="005A5176" w:rsidP="00E27D91">
            <w:pPr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deriva en ambas direcciones cumple con el límite establecido por la NSR-10.</w:t>
            </w:r>
          </w:p>
        </w:tc>
      </w:tr>
      <w:tr w:rsidR="00336EED" w:rsidRPr="005676F5" w14:paraId="6667F5A6" w14:textId="77777777" w:rsidTr="10B677D0">
        <w:trPr>
          <w:trHeight w:val="425"/>
        </w:trPr>
        <w:tc>
          <w:tcPr>
            <w:tcW w:w="1126" w:type="pct"/>
            <w:shd w:val="clear" w:color="auto" w:fill="E5EAEE"/>
            <w:vAlign w:val="center"/>
          </w:tcPr>
          <w:p w14:paraId="386E7CB8" w14:textId="0C45F04C" w:rsidR="00336EED" w:rsidRPr="00373D8B" w:rsidRDefault="00CA0EA6" w:rsidP="0063432F">
            <w:pPr>
              <w:spacing w:before="0" w:after="0"/>
              <w:jc w:val="left"/>
              <w:rPr>
                <w:color w:val="000000" w:themeColor="text1"/>
              </w:rPr>
            </w:pPr>
            <w:r w:rsidRPr="00373D8B">
              <w:rPr>
                <w:color w:val="000000" w:themeColor="text1"/>
              </w:rPr>
              <w:t>Verificación de diseño de elementos estructurales</w:t>
            </w:r>
          </w:p>
        </w:tc>
        <w:tc>
          <w:tcPr>
            <w:tcW w:w="1029" w:type="pct"/>
            <w:shd w:val="clear" w:color="auto" w:fill="E5EAEE"/>
            <w:vAlign w:val="center"/>
          </w:tcPr>
          <w:p w14:paraId="01B375B1" w14:textId="417DD71E" w:rsidR="00336EED" w:rsidRPr="00FF6721" w:rsidRDefault="00CA0EA6" w:rsidP="00CA0EA6">
            <w:pPr>
              <w:spacing w:before="0"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63432F"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13B2697A" wp14:editId="3E851D0D">
                      <wp:extent cx="252000" cy="180000"/>
                      <wp:effectExtent l="0" t="0" r="15240" b="10795"/>
                      <wp:docPr id="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4A4A4A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6C1319E" w14:textId="72205398" w:rsidR="00CA0EA6" w:rsidRPr="002F2DB5" w:rsidRDefault="00CA0EA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  <w:p w14:paraId="1C9955D0" w14:textId="77777777" w:rsidR="00CA0EA6" w:rsidRPr="002F2DB5" w:rsidRDefault="00CA0EA6" w:rsidP="00CA0EA6">
                                  <w:pPr>
                                    <w:spacing w:before="0" w:after="0"/>
                                    <w:jc w:val="center"/>
                                    <w:rPr>
                                      <w:rFonts w:ascii="Wingdings 2" w:hAnsi="Wingdings 2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B2697A" id="_x0000_s1033" type="#_x0000_t20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" filled="f" strokecolor="#4a4a4a" strokeweight="1pt">
                      <v:textbox inset="0,0,0,0">
                        <w:txbxContent>
                          <w:p w14:paraId="66C1319E" w14:textId="72205398" w:rsidR="00CA0EA6" w:rsidRPr="002F2DB5" w:rsidRDefault="00CA0EA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  <w:p w14:paraId="1C9955D0" w14:textId="77777777" w:rsidR="00CA0EA6" w:rsidRPr="002F2DB5" w:rsidRDefault="00CA0EA6" w:rsidP="00CA0EA6">
                            <w:pPr>
                              <w:spacing w:before="0" w:after="0"/>
                              <w:jc w:val="center"/>
                              <w:rPr>
                                <w:rFonts w:ascii="Wingdings 2" w:hAnsi="Wingdings 2"/>
                                <w:sz w:val="36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45" w:type="pct"/>
            <w:shd w:val="clear" w:color="auto" w:fill="E5EAEE"/>
            <w:vAlign w:val="center"/>
          </w:tcPr>
          <w:p w14:paraId="5CB6A86B" w14:textId="0AEC85CB" w:rsidR="00336EED" w:rsidRPr="00373D8B" w:rsidRDefault="0086748E" w:rsidP="00FF6721">
            <w:pPr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 encuentra en proceso de revisión. </w:t>
            </w:r>
          </w:p>
        </w:tc>
      </w:tr>
    </w:tbl>
    <w:p w14:paraId="6E9AC719" w14:textId="0648BBBC" w:rsidR="00336EED" w:rsidRDefault="00336EED">
      <w:pPr>
        <w:rPr>
          <w:rFonts w:ascii="Gill Sans MT" w:hAnsi="Gill Sans MT"/>
          <w:b/>
          <w:bCs/>
          <w:color w:val="4A4A4A"/>
          <w:sz w:val="24"/>
          <w:szCs w:val="24"/>
        </w:rPr>
      </w:pPr>
    </w:p>
    <w:p w14:paraId="36177F4B" w14:textId="168BD5D3" w:rsidR="008925F1" w:rsidRDefault="008925F1">
      <w:pPr>
        <w:spacing w:before="0" w:after="160" w:line="259" w:lineRule="auto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4A4A4A"/>
          <w:insideV w:val="single" w:sz="18" w:space="0" w:color="4A4A4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542"/>
      </w:tblGrid>
      <w:tr w:rsidR="0086748E" w:rsidRPr="004448B7" w14:paraId="7EFD5BC3" w14:textId="77777777" w:rsidTr="00652B7C">
        <w:trPr>
          <w:trHeight w:val="397"/>
        </w:trPr>
        <w:tc>
          <w:tcPr>
            <w:tcW w:w="11542" w:type="dxa"/>
            <w:shd w:val="clear" w:color="auto" w:fill="auto"/>
            <w:vAlign w:val="center"/>
          </w:tcPr>
          <w:p w14:paraId="27DA5BB8" w14:textId="77777777" w:rsidR="0086748E" w:rsidRPr="00336EED" w:rsidRDefault="0086748E" w:rsidP="004F5402">
            <w:pPr>
              <w:pStyle w:val="Ttulo1"/>
            </w:pPr>
            <w:r>
              <w:lastRenderedPageBreak/>
              <w:t>análisis conceptual</w:t>
            </w:r>
          </w:p>
        </w:tc>
      </w:tr>
      <w:tr w:rsidR="0086748E" w:rsidRPr="004448B7" w14:paraId="608FA6DA" w14:textId="77777777" w:rsidTr="00652B7C">
        <w:trPr>
          <w:trHeight w:val="20"/>
        </w:trPr>
        <w:tc>
          <w:tcPr>
            <w:tcW w:w="11542" w:type="dxa"/>
            <w:shd w:val="clear" w:color="auto" w:fill="auto"/>
            <w:vAlign w:val="center"/>
          </w:tcPr>
          <w:p w14:paraId="58B63156" w14:textId="77777777" w:rsidR="0086748E" w:rsidRPr="009360AB" w:rsidRDefault="0086748E" w:rsidP="004F5402">
            <w:pPr>
              <w:pStyle w:val="Ttulo1"/>
            </w:pPr>
          </w:p>
        </w:tc>
      </w:tr>
    </w:tbl>
    <w:tbl>
      <w:tblPr>
        <w:tblStyle w:val="Tabladeinformedeestado"/>
        <w:tblW w:w="5015" w:type="pct"/>
        <w:tblLayout w:type="fixed"/>
        <w:tblLook w:val="04A0" w:firstRow="1" w:lastRow="0" w:firstColumn="1" w:lastColumn="0" w:noHBand="0" w:noVBand="1"/>
        <w:tblDescription w:val="Tabla de diseño de encabezado"/>
      </w:tblPr>
      <w:tblGrid>
        <w:gridCol w:w="1843"/>
        <w:gridCol w:w="6238"/>
        <w:gridCol w:w="3480"/>
      </w:tblGrid>
      <w:tr w:rsidR="0086748E" w:rsidRPr="005676F5" w14:paraId="6C75A19D" w14:textId="77777777" w:rsidTr="10B67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tcW w:w="797" w:type="pct"/>
            <w:shd w:val="clear" w:color="auto" w:fill="4A4A4A"/>
            <w:vAlign w:val="center"/>
          </w:tcPr>
          <w:p w14:paraId="0200E7A5" w14:textId="77777777" w:rsidR="0086748E" w:rsidRPr="00336EED" w:rsidRDefault="0086748E" w:rsidP="00153B02">
            <w:pPr>
              <w:pStyle w:val="Ttulo2"/>
              <w:spacing w:before="0"/>
              <w:jc w:val="center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detalle</w:t>
            </w:r>
          </w:p>
        </w:tc>
        <w:tc>
          <w:tcPr>
            <w:tcW w:w="2697" w:type="pct"/>
            <w:shd w:val="clear" w:color="auto" w:fill="4A4A4A"/>
            <w:vAlign w:val="center"/>
          </w:tcPr>
          <w:p w14:paraId="77C34E60" w14:textId="77777777" w:rsidR="0086748E" w:rsidRPr="00336EED" w:rsidRDefault="0086748E" w:rsidP="00153B02">
            <w:pPr>
              <w:pStyle w:val="Ttulo2"/>
              <w:spacing w:before="0"/>
              <w:jc w:val="center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verificación</w:t>
            </w:r>
          </w:p>
        </w:tc>
        <w:tc>
          <w:tcPr>
            <w:tcW w:w="1505" w:type="pct"/>
            <w:shd w:val="clear" w:color="auto" w:fill="4A4A4A"/>
            <w:vAlign w:val="center"/>
          </w:tcPr>
          <w:p w14:paraId="1AA2A3E1" w14:textId="77777777" w:rsidR="0086748E" w:rsidRPr="00336EED" w:rsidRDefault="0086748E" w:rsidP="00153B02">
            <w:pPr>
              <w:pStyle w:val="Ttulo2"/>
              <w:spacing w:before="0"/>
              <w:jc w:val="center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observaciones</w:t>
            </w:r>
          </w:p>
        </w:tc>
      </w:tr>
      <w:tr w:rsidR="0086748E" w:rsidRPr="005676F5" w14:paraId="328AD760" w14:textId="77777777" w:rsidTr="10B677D0">
        <w:trPr>
          <w:trHeight w:val="558"/>
        </w:trPr>
        <w:tc>
          <w:tcPr>
            <w:tcW w:w="797" w:type="pct"/>
            <w:shd w:val="clear" w:color="auto" w:fill="E5EAEE"/>
            <w:vAlign w:val="center"/>
          </w:tcPr>
          <w:p w14:paraId="77C5EAAF" w14:textId="77777777" w:rsidR="0086748E" w:rsidRDefault="0086748E" w:rsidP="00153B02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Densidad de muros</w:t>
            </w:r>
          </w:p>
        </w:tc>
        <w:tc>
          <w:tcPr>
            <w:tcW w:w="2697" w:type="pct"/>
            <w:shd w:val="clear" w:color="auto" w:fill="E5EAEE"/>
            <w:vAlign w:val="center"/>
          </w:tcPr>
          <w:p w14:paraId="7EC93614" w14:textId="315FEC3A" w:rsidR="0086748E" w:rsidRPr="00373D8B" w:rsidRDefault="0086748E" w:rsidP="00153B02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color w:val="000000" w:themeColor="text1"/>
              </w:rPr>
              <w:t xml:space="preserve">X = </w:t>
            </w:r>
            <w:r w:rsidR="002B5017">
              <w:rPr>
                <w:color w:val="000000" w:themeColor="text1"/>
              </w:rPr>
              <w:t>{</w:t>
            </w:r>
            <w:proofErr w:type="spellStart"/>
            <w:r w:rsidR="002B5017">
              <w:rPr>
                <w:color w:val="000000" w:themeColor="text1"/>
              </w:rPr>
              <w:t>Densidad_X</w:t>
            </w:r>
            <w:proofErr w:type="spellEnd"/>
            <w:r w:rsidR="002B5017">
              <w:rPr>
                <w:color w:val="000000" w:themeColor="text1"/>
              </w:rPr>
              <w:t>}</w:t>
            </w:r>
            <w:r>
              <w:rPr>
                <w:color w:val="000000" w:themeColor="text1"/>
              </w:rPr>
              <w:t xml:space="preserve"> - Y = </w:t>
            </w:r>
            <w:r w:rsidR="002B5017">
              <w:rPr>
                <w:color w:val="000000" w:themeColor="text1"/>
              </w:rPr>
              <w:t>{</w:t>
            </w:r>
            <w:proofErr w:type="spellStart"/>
            <w:r w:rsidR="002B5017">
              <w:rPr>
                <w:color w:val="000000" w:themeColor="text1"/>
              </w:rPr>
              <w:t>Densidad_Y</w:t>
            </w:r>
            <w:proofErr w:type="spellEnd"/>
            <w:r w:rsidR="002B5017">
              <w:rPr>
                <w:color w:val="000000" w:themeColor="text1"/>
              </w:rPr>
              <w:t>}</w:t>
            </w:r>
          </w:p>
        </w:tc>
        <w:tc>
          <w:tcPr>
            <w:tcW w:w="1505" w:type="pct"/>
            <w:shd w:val="clear" w:color="auto" w:fill="E5EAEE"/>
            <w:vAlign w:val="center"/>
          </w:tcPr>
          <w:p w14:paraId="082C9CDF" w14:textId="125BC81F" w:rsidR="0086748E" w:rsidRPr="00373D8B" w:rsidRDefault="000A4607" w:rsidP="00153B02">
            <w:pPr>
              <w:spacing w:before="0" w:after="0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El proyecto presenta una buena </w:t>
            </w:r>
            <w:r w:rsidR="0086748E" w:rsidRPr="03B03196">
              <w:rPr>
                <w:color w:val="000000" w:themeColor="text1"/>
                <w:sz w:val="18"/>
                <w:szCs w:val="18"/>
              </w:rPr>
              <w:t xml:space="preserve">densidad de muros </w:t>
            </w:r>
            <w:r>
              <w:rPr>
                <w:color w:val="000000" w:themeColor="text1"/>
                <w:sz w:val="18"/>
                <w:szCs w:val="18"/>
              </w:rPr>
              <w:t>en ambas direcciones lo que permite controlar los desplazamientos.</w:t>
            </w:r>
          </w:p>
        </w:tc>
      </w:tr>
      <w:tr w:rsidR="0086748E" w:rsidRPr="005676F5" w14:paraId="754C9D37" w14:textId="77777777" w:rsidTr="10B677D0">
        <w:trPr>
          <w:trHeight w:val="4422"/>
        </w:trPr>
        <w:tc>
          <w:tcPr>
            <w:tcW w:w="797" w:type="pct"/>
            <w:shd w:val="clear" w:color="auto" w:fill="E5EAEE"/>
            <w:vAlign w:val="center"/>
          </w:tcPr>
          <w:p w14:paraId="137558D7" w14:textId="77777777" w:rsidR="0086748E" w:rsidRPr="007A1D1E" w:rsidRDefault="0086748E" w:rsidP="00153B02">
            <w:pPr>
              <w:spacing w:before="0" w:after="0"/>
              <w:jc w:val="center"/>
              <w:rPr>
                <w:color w:val="000000" w:themeColor="text1"/>
              </w:rPr>
            </w:pPr>
            <w:r w:rsidRPr="007A1D1E">
              <w:rPr>
                <w:color w:val="000000" w:themeColor="text1"/>
              </w:rPr>
              <w:t>Variación de las derivas en altura</w:t>
            </w:r>
          </w:p>
        </w:tc>
        <w:tc>
          <w:tcPr>
            <w:tcW w:w="2697" w:type="pct"/>
            <w:shd w:val="clear" w:color="auto" w:fill="E5EAEE"/>
            <w:vAlign w:val="center"/>
          </w:tcPr>
          <w:p w14:paraId="17DDF737" w14:textId="749B7D51" w:rsidR="0086748E" w:rsidRPr="002B5017" w:rsidRDefault="002B5017" w:rsidP="00153B02">
            <w:pPr>
              <w:spacing w:before="0" w:after="0"/>
              <w:jc w:val="center"/>
            </w:pPr>
            <w:r w:rsidRPr="002B5017">
              <w:rPr>
                <w:noProof/>
                <w:color w:val="auto"/>
              </w:rPr>
              <w:t>{</w:t>
            </w:r>
            <w:r>
              <w:rPr>
                <w:noProof/>
                <w:color w:val="auto"/>
              </w:rPr>
              <w:t>Grafico_Derivas</w:t>
            </w:r>
            <w:r w:rsidRPr="002B5017">
              <w:rPr>
                <w:noProof/>
                <w:color w:val="auto"/>
              </w:rPr>
              <w:t>}</w:t>
            </w:r>
          </w:p>
        </w:tc>
        <w:tc>
          <w:tcPr>
            <w:tcW w:w="1505" w:type="pct"/>
            <w:shd w:val="clear" w:color="auto" w:fill="E5EAEE"/>
            <w:vAlign w:val="center"/>
          </w:tcPr>
          <w:p w14:paraId="3961BAEB" w14:textId="32EFABC8" w:rsidR="0086748E" w:rsidRPr="00D44792" w:rsidRDefault="0086748E" w:rsidP="00231FE1">
            <w:pPr>
              <w:spacing w:before="0" w:after="0"/>
              <w:rPr>
                <w:b/>
                <w:color w:val="000000" w:themeColor="text1"/>
                <w:sz w:val="18"/>
                <w:szCs w:val="18"/>
              </w:rPr>
            </w:pPr>
            <w:r w:rsidRPr="007A1D1E">
              <w:rPr>
                <w:color w:val="000000" w:themeColor="text1"/>
                <w:sz w:val="18"/>
                <w:szCs w:val="18"/>
              </w:rPr>
              <w:t xml:space="preserve">Con base en el perfil de derivas, la estructura </w:t>
            </w:r>
            <w:r w:rsidR="00231FE1" w:rsidRPr="007A1D1E">
              <w:rPr>
                <w:color w:val="000000" w:themeColor="text1"/>
                <w:sz w:val="18"/>
                <w:szCs w:val="18"/>
              </w:rPr>
              <w:t>presenta</w:t>
            </w:r>
            <w:r w:rsidRPr="007A1D1E">
              <w:rPr>
                <w:color w:val="000000" w:themeColor="text1"/>
                <w:sz w:val="18"/>
                <w:szCs w:val="18"/>
              </w:rPr>
              <w:t xml:space="preserve"> un comportamiento </w:t>
            </w:r>
            <w:r w:rsidR="00231FE1" w:rsidRPr="007A1D1E">
              <w:rPr>
                <w:color w:val="000000" w:themeColor="text1"/>
                <w:sz w:val="18"/>
                <w:szCs w:val="18"/>
              </w:rPr>
              <w:t xml:space="preserve">característico de un </w:t>
            </w:r>
            <w:r w:rsidRPr="007A1D1E">
              <w:rPr>
                <w:color w:val="000000" w:themeColor="text1"/>
                <w:sz w:val="18"/>
                <w:szCs w:val="18"/>
              </w:rPr>
              <w:t>sistema de muros de concreto reforzado</w:t>
            </w:r>
            <w:r w:rsidR="00231FE1" w:rsidRPr="007A1D1E">
              <w:rPr>
                <w:color w:val="000000" w:themeColor="text1"/>
                <w:sz w:val="18"/>
                <w:szCs w:val="18"/>
              </w:rPr>
              <w:t xml:space="preserve">. Este resultado se </w:t>
            </w:r>
            <w:r w:rsidR="00645B88" w:rsidRPr="007A1D1E">
              <w:rPr>
                <w:color w:val="000000" w:themeColor="text1"/>
                <w:sz w:val="18"/>
                <w:szCs w:val="18"/>
              </w:rPr>
              <w:t xml:space="preserve">obtuvo </w:t>
            </w:r>
            <w:r w:rsidR="00231FE1" w:rsidRPr="007A1D1E">
              <w:rPr>
                <w:color w:val="000000" w:themeColor="text1"/>
                <w:sz w:val="18"/>
                <w:szCs w:val="18"/>
              </w:rPr>
              <w:t>mediante un análisis que consideró secciones sin fisurar (E*</w:t>
            </w:r>
            <w:proofErr w:type="spellStart"/>
            <w:r w:rsidR="00231FE1" w:rsidRPr="007A1D1E">
              <w:rPr>
                <w:color w:val="000000" w:themeColor="text1"/>
                <w:sz w:val="18"/>
                <w:szCs w:val="18"/>
              </w:rPr>
              <w:t>Ig</w:t>
            </w:r>
            <w:proofErr w:type="spellEnd"/>
            <w:r w:rsidR="00231FE1" w:rsidRPr="007A1D1E">
              <w:rPr>
                <w:color w:val="000000" w:themeColor="text1"/>
                <w:sz w:val="18"/>
                <w:szCs w:val="18"/>
              </w:rPr>
              <w:t>) y un análisis con los muros fisurados (E*</w:t>
            </w:r>
            <w:proofErr w:type="spellStart"/>
            <w:r w:rsidR="00231FE1" w:rsidRPr="007A1D1E">
              <w:rPr>
                <w:color w:val="000000" w:themeColor="text1"/>
                <w:sz w:val="18"/>
                <w:szCs w:val="18"/>
              </w:rPr>
              <w:t>Icr</w:t>
            </w:r>
            <w:proofErr w:type="spellEnd"/>
            <w:r w:rsidR="00231FE1" w:rsidRPr="007A1D1E">
              <w:rPr>
                <w:color w:val="000000" w:themeColor="text1"/>
                <w:sz w:val="18"/>
                <w:szCs w:val="18"/>
              </w:rPr>
              <w:t xml:space="preserve">). Es relevante destacar que, al evaluar las derivas en este último escenario, se aplicó un factor de ajuste de 0,7, conforme a lo indicado en el numeral A.6.4.1 de la NSR-10. </w:t>
            </w:r>
            <w:r w:rsidR="00233924">
              <w:rPr>
                <w:color w:val="000000" w:themeColor="text1"/>
                <w:sz w:val="18"/>
                <w:szCs w:val="18"/>
              </w:rPr>
              <w:t xml:space="preserve">De acuerdo con los resultados </w:t>
            </w:r>
            <w:r w:rsidR="008E4277">
              <w:rPr>
                <w:color w:val="000000" w:themeColor="text1"/>
                <w:sz w:val="18"/>
                <w:szCs w:val="18"/>
              </w:rPr>
              <w:t>obtenidos,</w:t>
            </w:r>
            <w:r w:rsidR="00233924">
              <w:rPr>
                <w:color w:val="000000" w:themeColor="text1"/>
                <w:sz w:val="18"/>
                <w:szCs w:val="18"/>
              </w:rPr>
              <w:t xml:space="preserve"> aunque </w:t>
            </w:r>
            <w:r w:rsidR="00231FE1" w:rsidRPr="007A1D1E">
              <w:rPr>
                <w:color w:val="000000" w:themeColor="text1"/>
                <w:sz w:val="18"/>
                <w:szCs w:val="18"/>
              </w:rPr>
              <w:t xml:space="preserve">se determinó que los valores de derivas </w:t>
            </w:r>
            <w:r w:rsidRPr="007A1D1E">
              <w:rPr>
                <w:color w:val="000000" w:themeColor="text1"/>
                <w:sz w:val="18"/>
                <w:szCs w:val="18"/>
              </w:rPr>
              <w:t>obtenidos se encuentran dentro de los límites aceptables en la NSR-</w:t>
            </w:r>
            <w:r w:rsidR="001830C0">
              <w:rPr>
                <w:color w:val="000000" w:themeColor="text1"/>
                <w:sz w:val="18"/>
                <w:szCs w:val="18"/>
              </w:rPr>
              <w:t>10</w:t>
            </w:r>
            <w:r w:rsidR="00233924">
              <w:rPr>
                <w:color w:val="000000" w:themeColor="text1"/>
                <w:sz w:val="18"/>
                <w:szCs w:val="18"/>
              </w:rPr>
              <w:t>, se recomienda rigidizar la estructura da</w:t>
            </w:r>
            <w:r w:rsidR="008E4277">
              <w:rPr>
                <w:color w:val="000000" w:themeColor="text1"/>
                <w:sz w:val="18"/>
                <w:szCs w:val="18"/>
              </w:rPr>
              <w:t>do que en un análisis de secciones fisuradas se puede concluir que la estructura no permanecerá elástica cuando se demande.</w:t>
            </w:r>
          </w:p>
        </w:tc>
      </w:tr>
      <w:tr w:rsidR="0086748E" w:rsidRPr="005676F5" w14:paraId="48B389EE" w14:textId="77777777" w:rsidTr="10B677D0">
        <w:trPr>
          <w:trHeight w:val="2268"/>
        </w:trPr>
        <w:tc>
          <w:tcPr>
            <w:tcW w:w="797" w:type="pct"/>
            <w:shd w:val="clear" w:color="auto" w:fill="E5EAEE"/>
            <w:vAlign w:val="center"/>
          </w:tcPr>
          <w:p w14:paraId="48826DE3" w14:textId="57972EAE" w:rsidR="0086748E" w:rsidRDefault="0086748E" w:rsidP="00153B02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Relación de carga axial de los elementos verticales</w:t>
            </w:r>
          </w:p>
          <w:p w14:paraId="4EBE7AE6" w14:textId="77777777" w:rsidR="0086748E" w:rsidRPr="00373D8B" w:rsidRDefault="0086748E" w:rsidP="00153B02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(ALR = N/(</w:t>
            </w:r>
            <w:proofErr w:type="spellStart"/>
            <w:r>
              <w:rPr>
                <w:color w:val="000000" w:themeColor="text1"/>
              </w:rPr>
              <w:t>fc´Ag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2697" w:type="pct"/>
            <w:shd w:val="clear" w:color="auto" w:fill="E5EAEE"/>
            <w:vAlign w:val="center"/>
          </w:tcPr>
          <w:p w14:paraId="7C7DB6CC" w14:textId="1A81BD1C" w:rsidR="0086748E" w:rsidRPr="002B5017" w:rsidRDefault="002B5017" w:rsidP="10B677D0">
            <w:pPr>
              <w:spacing w:before="0" w:after="0"/>
              <w:jc w:val="center"/>
            </w:pPr>
            <w:r w:rsidRPr="002B5017">
              <w:rPr>
                <w:noProof/>
                <w:color w:val="auto"/>
              </w:rPr>
              <w:t>{Grafico_ALR</w:t>
            </w:r>
            <w:r>
              <w:rPr>
                <w:noProof/>
                <w:color w:val="auto"/>
              </w:rPr>
              <w:t>_Muros</w:t>
            </w:r>
            <w:r w:rsidRPr="002B5017">
              <w:rPr>
                <w:noProof/>
                <w:color w:val="auto"/>
              </w:rPr>
              <w:t>}</w:t>
            </w:r>
          </w:p>
        </w:tc>
        <w:tc>
          <w:tcPr>
            <w:tcW w:w="1505" w:type="pct"/>
            <w:shd w:val="clear" w:color="auto" w:fill="E5EAEE"/>
            <w:vAlign w:val="center"/>
          </w:tcPr>
          <w:p w14:paraId="37B1D893" w14:textId="2E388397" w:rsidR="00466CFC" w:rsidRDefault="0C7654F6" w:rsidP="00153B02">
            <w:pPr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C7654F6">
              <w:rPr>
                <w:color w:val="000000" w:themeColor="text1"/>
                <w:sz w:val="18"/>
                <w:szCs w:val="18"/>
              </w:rPr>
              <w:t>Los niveles de carga axial típicos (ALR) de la estructura para cargas últimas de diseño (</w:t>
            </w:r>
            <w:r w:rsidR="00D70FFC">
              <w:rPr>
                <w:color w:val="000000" w:themeColor="text1"/>
                <w:sz w:val="18"/>
                <w:szCs w:val="18"/>
              </w:rPr>
              <w:t xml:space="preserve">N: </w:t>
            </w:r>
            <w:r w:rsidRPr="0C7654F6">
              <w:rPr>
                <w:color w:val="000000" w:themeColor="text1"/>
                <w:sz w:val="18"/>
                <w:szCs w:val="18"/>
              </w:rPr>
              <w:t>cargas gravitacionales + incremento por efectos sísmicos) se encuentran dentro de un rango aceptable; por un lado, los muros protagónicos están por debajo del 20% de la resistencia a la compresión (</w:t>
            </w:r>
            <w:proofErr w:type="spellStart"/>
            <w:r w:rsidRPr="0C7654F6">
              <w:rPr>
                <w:color w:val="000000" w:themeColor="text1"/>
                <w:sz w:val="18"/>
                <w:szCs w:val="18"/>
              </w:rPr>
              <w:t>fc’Ag</w:t>
            </w:r>
            <w:proofErr w:type="spellEnd"/>
            <w:r w:rsidRPr="0C7654F6">
              <w:rPr>
                <w:color w:val="000000" w:themeColor="text1"/>
                <w:sz w:val="18"/>
                <w:szCs w:val="18"/>
              </w:rPr>
              <w:t xml:space="preserve">); únicamente, en algunos elementos se observan relaciones de carga axial por encima de </w:t>
            </w:r>
            <w:r w:rsidR="008F2183">
              <w:rPr>
                <w:color w:val="000000" w:themeColor="text1"/>
                <w:sz w:val="18"/>
                <w:szCs w:val="18"/>
              </w:rPr>
              <w:t>3</w:t>
            </w:r>
            <w:r w:rsidRPr="0C7654F6">
              <w:rPr>
                <w:color w:val="000000" w:themeColor="text1"/>
                <w:sz w:val="18"/>
                <w:szCs w:val="18"/>
              </w:rPr>
              <w:t xml:space="preserve">0%. Sin embargo, se ha identificado que los muros con esta última condición no desempeñan un papel significativo frente a los desplazamientos horizontales en la estructura. No obstante, en el proceso de revisión, estos muros serán verificados minuciosamente. </w:t>
            </w:r>
          </w:p>
          <w:p w14:paraId="7DDAA9DD" w14:textId="6A49EE7E" w:rsidR="0086748E" w:rsidRPr="00373D8B" w:rsidRDefault="0086748E" w:rsidP="00153B02">
            <w:pPr>
              <w:spacing w:before="0" w:after="0"/>
              <w:rPr>
                <w:color w:val="000000" w:themeColor="text1"/>
              </w:rPr>
            </w:pPr>
          </w:p>
        </w:tc>
      </w:tr>
    </w:tbl>
    <w:p w14:paraId="52F3A366" w14:textId="77777777" w:rsidR="00D16923" w:rsidRDefault="00D16923">
      <w:r>
        <w:rPr>
          <w:b/>
          <w:caps/>
        </w:rPr>
        <w:br w:type="page"/>
      </w:r>
    </w:p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4A4A4A"/>
          <w:insideV w:val="single" w:sz="18" w:space="0" w:color="4A4A4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542"/>
      </w:tblGrid>
      <w:tr w:rsidR="00EE0EFA" w:rsidRPr="004448B7" w14:paraId="30F6D413" w14:textId="77777777" w:rsidTr="00DD3D9C">
        <w:trPr>
          <w:trHeight w:val="397"/>
        </w:trPr>
        <w:tc>
          <w:tcPr>
            <w:tcW w:w="11542" w:type="dxa"/>
            <w:shd w:val="clear" w:color="auto" w:fill="auto"/>
            <w:vAlign w:val="center"/>
          </w:tcPr>
          <w:p w14:paraId="78DC27FC" w14:textId="12153735" w:rsidR="00EE0EFA" w:rsidRPr="00336EED" w:rsidRDefault="00EE0EFA" w:rsidP="004F5402">
            <w:pPr>
              <w:pStyle w:val="Ttulo1"/>
            </w:pPr>
            <w:r>
              <w:lastRenderedPageBreak/>
              <w:t>anexos</w:t>
            </w:r>
          </w:p>
        </w:tc>
      </w:tr>
      <w:tr w:rsidR="00EE0EFA" w:rsidRPr="004448B7" w14:paraId="1D51606C" w14:textId="77777777" w:rsidTr="00DD3D9C">
        <w:trPr>
          <w:trHeight w:val="20"/>
        </w:trPr>
        <w:tc>
          <w:tcPr>
            <w:tcW w:w="11542" w:type="dxa"/>
            <w:shd w:val="clear" w:color="auto" w:fill="auto"/>
            <w:vAlign w:val="center"/>
          </w:tcPr>
          <w:p w14:paraId="0832BB8A" w14:textId="77777777" w:rsidR="00EE0EFA" w:rsidRPr="009360AB" w:rsidRDefault="00EE0EFA" w:rsidP="004F5402">
            <w:pPr>
              <w:pStyle w:val="Ttulo1"/>
            </w:pPr>
          </w:p>
        </w:tc>
      </w:tr>
    </w:tbl>
    <w:p w14:paraId="55481125" w14:textId="23659EB5" w:rsidR="00885261" w:rsidRDefault="00885261" w:rsidP="00885261">
      <w:pPr>
        <w:pStyle w:val="Prrafodelista"/>
        <w:numPr>
          <w:ilvl w:val="0"/>
          <w:numId w:val="3"/>
        </w:numPr>
        <w:ind w:left="567" w:hanging="425"/>
        <w:rPr>
          <w:sz w:val="22"/>
          <w:szCs w:val="22"/>
        </w:rPr>
      </w:pPr>
      <w:r>
        <w:rPr>
          <w:sz w:val="22"/>
          <w:szCs w:val="22"/>
        </w:rPr>
        <w:t xml:space="preserve">Ubicación y nomenclatura en planta de los muros del proyecto </w:t>
      </w:r>
      <w:r w:rsidR="00963FC9">
        <w:rPr>
          <w:sz w:val="22"/>
          <w:szCs w:val="22"/>
        </w:rPr>
        <w:t>{</w:t>
      </w:r>
      <w:proofErr w:type="spellStart"/>
      <w:r w:rsidR="00963FC9">
        <w:rPr>
          <w:sz w:val="22"/>
          <w:szCs w:val="22"/>
        </w:rPr>
        <w:t>Nombre_Proyecto_Anexos</w:t>
      </w:r>
      <w:proofErr w:type="spellEnd"/>
      <w:r w:rsidR="00963FC9">
        <w:rPr>
          <w:sz w:val="22"/>
          <w:szCs w:val="22"/>
        </w:rPr>
        <w:t>}</w:t>
      </w:r>
      <w:r>
        <w:rPr>
          <w:sz w:val="22"/>
          <w:szCs w:val="22"/>
        </w:rPr>
        <w:t>.</w:t>
      </w:r>
    </w:p>
    <w:p w14:paraId="48C69F51" w14:textId="77777777" w:rsidR="00885261" w:rsidRPr="00963FC9" w:rsidRDefault="00885261" w:rsidP="00885261">
      <w:pPr>
        <w:rPr>
          <w:sz w:val="22"/>
          <w:szCs w:val="22"/>
        </w:rPr>
      </w:pPr>
    </w:p>
    <w:p w14:paraId="06DACF54" w14:textId="60FAA202" w:rsidR="00885261" w:rsidRPr="009B026F" w:rsidRDefault="00516784" w:rsidP="00516784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t>{Grafico_MurosProtagonicosPlanta}</w:t>
      </w:r>
    </w:p>
    <w:p w14:paraId="7B2BAAE5" w14:textId="344594A0" w:rsidR="00885261" w:rsidRDefault="00885261" w:rsidP="00885261">
      <w:pPr>
        <w:ind w:left="142"/>
        <w:jc w:val="center"/>
        <w:rPr>
          <w:color w:val="000000" w:themeColor="text1"/>
        </w:rPr>
      </w:pPr>
      <w:r w:rsidRPr="00885261">
        <w:rPr>
          <w:b/>
          <w:bCs/>
          <w:color w:val="000000" w:themeColor="text1"/>
        </w:rPr>
        <w:t xml:space="preserve">Figura </w:t>
      </w:r>
      <w:r w:rsidRPr="00885261">
        <w:rPr>
          <w:b/>
          <w:bCs/>
          <w:i/>
          <w:iCs/>
          <w:color w:val="000000" w:themeColor="text1"/>
        </w:rPr>
        <w:fldChar w:fldCharType="begin"/>
      </w:r>
      <w:r w:rsidRPr="00885261">
        <w:rPr>
          <w:b/>
          <w:bCs/>
          <w:color w:val="000000" w:themeColor="text1"/>
        </w:rPr>
        <w:instrText xml:space="preserve"> SEQ Figura \* ARABIC </w:instrText>
      </w:r>
      <w:r w:rsidRPr="00885261">
        <w:rPr>
          <w:b/>
          <w:bCs/>
          <w:i/>
          <w:iCs/>
          <w:color w:val="000000" w:themeColor="text1"/>
        </w:rPr>
        <w:fldChar w:fldCharType="separate"/>
      </w:r>
      <w:r w:rsidR="007557FA">
        <w:rPr>
          <w:b/>
          <w:bCs/>
          <w:noProof/>
          <w:color w:val="000000" w:themeColor="text1"/>
        </w:rPr>
        <w:t>1</w:t>
      </w:r>
      <w:r w:rsidRPr="00885261">
        <w:rPr>
          <w:b/>
          <w:bCs/>
          <w:i/>
          <w:iCs/>
          <w:color w:val="000000" w:themeColor="text1"/>
        </w:rPr>
        <w:fldChar w:fldCharType="end"/>
      </w:r>
      <w:r w:rsidRPr="00885261">
        <w:rPr>
          <w:b/>
          <w:bCs/>
          <w:color w:val="000000" w:themeColor="text1"/>
        </w:rPr>
        <w:t xml:space="preserve">. </w:t>
      </w:r>
      <w:r w:rsidRPr="00885261">
        <w:rPr>
          <w:b/>
          <w:bCs/>
          <w:color w:val="000000" w:themeColor="text1"/>
        </w:rPr>
        <w:tab/>
      </w:r>
      <w:r w:rsidRPr="00885261">
        <w:rPr>
          <w:color w:val="000000" w:themeColor="text1"/>
        </w:rPr>
        <w:t>Localización y nomenclatura de muros protagónicos en el modelo estructural.</w:t>
      </w:r>
    </w:p>
    <w:p w14:paraId="6B7BDF20" w14:textId="77777777" w:rsidR="00885261" w:rsidRPr="00885261" w:rsidRDefault="00885261" w:rsidP="00885261">
      <w:pPr>
        <w:ind w:left="142"/>
        <w:jc w:val="center"/>
        <w:rPr>
          <w:sz w:val="22"/>
          <w:szCs w:val="22"/>
        </w:rPr>
      </w:pPr>
    </w:p>
    <w:p w14:paraId="72571956" w14:textId="0D18601B" w:rsidR="00C3766C" w:rsidRDefault="00C3766C" w:rsidP="00C3766C">
      <w:pPr>
        <w:pStyle w:val="Prrafodelista"/>
        <w:numPr>
          <w:ilvl w:val="0"/>
          <w:numId w:val="3"/>
        </w:numPr>
        <w:ind w:left="567" w:hanging="425"/>
        <w:contextualSpacing w:val="0"/>
        <w:rPr>
          <w:sz w:val="22"/>
          <w:szCs w:val="22"/>
        </w:rPr>
      </w:pPr>
      <w:r>
        <w:rPr>
          <w:sz w:val="22"/>
          <w:szCs w:val="22"/>
        </w:rPr>
        <w:t>Determinación de los muros protagónicos del edificio</w:t>
      </w:r>
    </w:p>
    <w:p w14:paraId="28309113" w14:textId="21D795DE" w:rsidR="00C3766C" w:rsidRPr="00516784" w:rsidRDefault="00C3766C" w:rsidP="00C3766C">
      <w:pPr>
        <w:pStyle w:val="Prrafodelista"/>
        <w:numPr>
          <w:ilvl w:val="0"/>
          <w:numId w:val="5"/>
        </w:numPr>
        <w:spacing w:before="120"/>
        <w:ind w:left="851"/>
        <w:contextualSpacing w:val="0"/>
      </w:pPr>
      <w:r w:rsidRPr="00C3766C">
        <w:rPr>
          <w:lang w:val="es-CO"/>
        </w:rPr>
        <w:t>Se definieron los muros representativos en cada dirección principal, tomando como criterio el protagonismo frente a las cargas horizontales. Se calculó el porcentaje de corte (%</w:t>
      </w:r>
      <w:proofErr w:type="spellStart"/>
      <w:r w:rsidRPr="00C3766C">
        <w:rPr>
          <w:lang w:val="es-CO"/>
        </w:rPr>
        <w:t>Vb</w:t>
      </w:r>
      <w:proofErr w:type="spellEnd"/>
      <w:r w:rsidRPr="00C3766C">
        <w:rPr>
          <w:lang w:val="es-CO"/>
        </w:rPr>
        <w:t xml:space="preserve">) de cada muro. Posteriormente, se evaluó el cortante acumulado (ver </w:t>
      </w:r>
      <w:r w:rsidRPr="00C3766C">
        <w:fldChar w:fldCharType="begin"/>
      </w:r>
      <w:r w:rsidRPr="00C3766C">
        <w:instrText xml:space="preserve"> REF _Ref157694747 \h  \* MERGEFORMAT </w:instrText>
      </w:r>
      <w:r w:rsidRPr="00C3766C">
        <w:fldChar w:fldCharType="separate"/>
      </w:r>
      <w:r w:rsidR="007557FA" w:rsidRPr="007557FA">
        <w:t>Figura 2</w:t>
      </w:r>
      <w:r w:rsidRPr="00C3766C">
        <w:fldChar w:fldCharType="end"/>
      </w:r>
      <w:r w:rsidR="003D3747">
        <w:t>)</w:t>
      </w:r>
      <w:r w:rsidRPr="00C3766C">
        <w:t>,</w:t>
      </w:r>
      <w:r w:rsidRPr="00C3766C">
        <w:rPr>
          <w:lang w:val="es-CO"/>
        </w:rPr>
        <w:t xml:space="preserve"> identificando el punto en donde al considerar más muros genera un cambio significativo en la pendiente del corte sísmico acumulado (%</w:t>
      </w:r>
      <w:proofErr w:type="spellStart"/>
      <w:r w:rsidRPr="00C3766C">
        <w:rPr>
          <w:lang w:val="es-CO"/>
        </w:rPr>
        <w:t>Vbasal</w:t>
      </w:r>
      <w:proofErr w:type="spellEnd"/>
      <w:r w:rsidRPr="00C3766C">
        <w:rPr>
          <w:lang w:val="es-CO"/>
        </w:rPr>
        <w:t xml:space="preserve"> acumulado). En términos generales, los muros protagónicos en cada dirección tienen un porcentaje de cortante acumulado superior al </w:t>
      </w:r>
      <w:r w:rsidR="002724D3">
        <w:rPr>
          <w:lang w:val="es-CO"/>
        </w:rPr>
        <w:t>40% en ambas direcciones</w:t>
      </w:r>
      <w:r w:rsidRPr="00C3766C">
        <w:rPr>
          <w:lang w:val="es-CO"/>
        </w:rPr>
        <w:t>.</w:t>
      </w:r>
    </w:p>
    <w:p w14:paraId="535CBE85" w14:textId="77777777" w:rsidR="00516784" w:rsidRPr="00C3766C" w:rsidRDefault="00516784" w:rsidP="00516784"/>
    <w:p w14:paraId="36195321" w14:textId="0DA3A888" w:rsidR="00C3766C" w:rsidRDefault="00516784" w:rsidP="00516784">
      <w:pPr>
        <w:jc w:val="center"/>
      </w:pPr>
      <w:r w:rsidRPr="00516784">
        <w:rPr>
          <w:noProof/>
        </w:rPr>
        <w:t>{Grafico_</w:t>
      </w:r>
      <w:r w:rsidR="00C6130F">
        <w:rPr>
          <w:noProof/>
        </w:rPr>
        <w:t>Seleccion</w:t>
      </w:r>
      <w:r w:rsidRPr="00516784">
        <w:rPr>
          <w:noProof/>
        </w:rPr>
        <w:t>MurosProtagonicos}</w:t>
      </w:r>
    </w:p>
    <w:p w14:paraId="0496DF80" w14:textId="71BCF095" w:rsidR="00C3766C" w:rsidRDefault="00C3766C" w:rsidP="00C3766C">
      <w:pPr>
        <w:pStyle w:val="Descripcin"/>
        <w:ind w:left="360"/>
        <w:jc w:val="center"/>
        <w:rPr>
          <w:i w:val="0"/>
          <w:iCs w:val="0"/>
          <w:color w:val="auto"/>
          <w:sz w:val="20"/>
          <w:szCs w:val="20"/>
        </w:rPr>
      </w:pPr>
      <w:bookmarkStart w:id="1" w:name="_Ref157694747"/>
      <w:r w:rsidRPr="00C3766C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C3766C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C3766C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C3766C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557FA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C3766C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bookmarkEnd w:id="1"/>
      <w:r w:rsidRPr="00C3766C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 w:rsidRPr="00C3766C">
        <w:rPr>
          <w:b/>
          <w:bCs/>
          <w:i w:val="0"/>
          <w:iCs w:val="0"/>
          <w:color w:val="auto"/>
          <w:sz w:val="20"/>
          <w:szCs w:val="20"/>
        </w:rPr>
        <w:tab/>
      </w:r>
      <w:r w:rsidRPr="00C3766C">
        <w:rPr>
          <w:i w:val="0"/>
          <w:iCs w:val="0"/>
          <w:color w:val="auto"/>
          <w:sz w:val="20"/>
          <w:szCs w:val="20"/>
        </w:rPr>
        <w:t>Selección de muros protagónicos en cada dirección.</w:t>
      </w:r>
    </w:p>
    <w:p w14:paraId="7AF1270B" w14:textId="7BA0C9EB" w:rsidR="00541BC2" w:rsidRDefault="00541BC2" w:rsidP="00D04A3D">
      <w:pPr>
        <w:pStyle w:val="NormalWeb"/>
      </w:pPr>
    </w:p>
    <w:p w14:paraId="0AD24902" w14:textId="02F7DE38" w:rsidR="007D0C51" w:rsidRDefault="00516784" w:rsidP="00516784">
      <w:pPr>
        <w:jc w:val="center"/>
      </w:pPr>
      <w:r>
        <w:t>{</w:t>
      </w:r>
      <w:proofErr w:type="spellStart"/>
      <w:r>
        <w:t>Grafico_EspesorMurosPlanta</w:t>
      </w:r>
      <w:proofErr w:type="spellEnd"/>
      <w:r>
        <w:t>}</w:t>
      </w:r>
    </w:p>
    <w:p w14:paraId="1073D9BE" w14:textId="11B16678" w:rsidR="00541BC2" w:rsidRDefault="00541BC2" w:rsidP="00541BC2">
      <w:pPr>
        <w:pStyle w:val="Descripcin"/>
        <w:tabs>
          <w:tab w:val="left" w:pos="1260"/>
        </w:tabs>
        <w:jc w:val="center"/>
        <w:rPr>
          <w:i w:val="0"/>
          <w:iCs w:val="0"/>
          <w:color w:val="auto"/>
          <w:sz w:val="20"/>
          <w:szCs w:val="20"/>
        </w:rPr>
      </w:pPr>
      <w:r w:rsidRPr="00412CB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412CB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412CB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412CB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557FA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412CB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412CBA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 w:rsidRPr="00412CBA">
        <w:rPr>
          <w:b/>
          <w:bCs/>
          <w:i w:val="0"/>
          <w:iCs w:val="0"/>
          <w:color w:val="auto"/>
          <w:sz w:val="20"/>
          <w:szCs w:val="20"/>
        </w:rPr>
        <w:tab/>
      </w:r>
      <w:r>
        <w:rPr>
          <w:i w:val="0"/>
          <w:iCs w:val="0"/>
          <w:color w:val="auto"/>
          <w:sz w:val="20"/>
          <w:szCs w:val="20"/>
        </w:rPr>
        <w:t>Identificación de espesor de muros en la base del proyecto (Planta de muros)</w:t>
      </w:r>
      <w:r w:rsidRPr="00412CBA">
        <w:rPr>
          <w:i w:val="0"/>
          <w:iCs w:val="0"/>
          <w:color w:val="auto"/>
          <w:sz w:val="20"/>
          <w:szCs w:val="20"/>
        </w:rPr>
        <w:t>.</w:t>
      </w:r>
    </w:p>
    <w:p w14:paraId="550EE3C1" w14:textId="77777777" w:rsidR="00F00383" w:rsidRPr="00F00383" w:rsidRDefault="00F00383" w:rsidP="00F00383"/>
    <w:p w14:paraId="3FEF75BF" w14:textId="6274CA11" w:rsidR="00F00383" w:rsidRDefault="00516784" w:rsidP="00F00383">
      <w:pPr>
        <w:pStyle w:val="NormalWeb"/>
        <w:jc w:val="center"/>
      </w:pPr>
      <w:r>
        <w:rPr>
          <w:noProof/>
        </w:rPr>
        <w:t>{Grafico_EspesorMurosAltura}</w:t>
      </w:r>
    </w:p>
    <w:p w14:paraId="6084F368" w14:textId="1831CE06" w:rsidR="00F00383" w:rsidRDefault="00F00383" w:rsidP="00F00383">
      <w:pPr>
        <w:jc w:val="center"/>
      </w:pPr>
      <w:r w:rsidRPr="00FC37FA">
        <w:rPr>
          <w:b/>
          <w:bCs/>
        </w:rPr>
        <w:t xml:space="preserve">Figura </w:t>
      </w:r>
      <w:r w:rsidRPr="00FC37FA">
        <w:rPr>
          <w:b/>
          <w:bCs/>
          <w:i/>
          <w:iCs/>
        </w:rPr>
        <w:fldChar w:fldCharType="begin"/>
      </w:r>
      <w:r w:rsidRPr="00FC37FA">
        <w:rPr>
          <w:b/>
          <w:bCs/>
        </w:rPr>
        <w:instrText xml:space="preserve"> SEQ Figura \* ARABIC </w:instrText>
      </w:r>
      <w:r w:rsidRPr="00FC37FA">
        <w:rPr>
          <w:b/>
          <w:bCs/>
          <w:i/>
          <w:iCs/>
        </w:rPr>
        <w:fldChar w:fldCharType="separate"/>
      </w:r>
      <w:r w:rsidR="007557FA">
        <w:rPr>
          <w:b/>
          <w:bCs/>
          <w:noProof/>
        </w:rPr>
        <w:t>4</w:t>
      </w:r>
      <w:r w:rsidRPr="00FC37FA">
        <w:rPr>
          <w:b/>
          <w:bCs/>
          <w:i/>
          <w:iCs/>
        </w:rPr>
        <w:fldChar w:fldCharType="end"/>
      </w:r>
      <w:r>
        <w:rPr>
          <w:b/>
          <w:bCs/>
        </w:rPr>
        <w:t xml:space="preserve">. </w:t>
      </w:r>
      <w:r>
        <w:rPr>
          <w:b/>
          <w:bCs/>
        </w:rPr>
        <w:tab/>
      </w:r>
      <w:r>
        <w:t>Variación de espesor en altura de los muros protagónicos del proyecto.</w:t>
      </w:r>
    </w:p>
    <w:p w14:paraId="660F32DB" w14:textId="77777777" w:rsidR="00F00383" w:rsidRPr="00F00383" w:rsidRDefault="00F00383" w:rsidP="00F00383"/>
    <w:p w14:paraId="7E8F1CD7" w14:textId="030AB29E" w:rsidR="00354A2C" w:rsidRPr="00354A2C" w:rsidRDefault="0026480F" w:rsidP="00354A2C">
      <w:pPr>
        <w:pStyle w:val="Descripcin"/>
        <w:keepNext/>
        <w:spacing w:after="0"/>
        <w:rPr>
          <w:i w:val="0"/>
          <w:iCs w:val="0"/>
          <w:color w:val="auto"/>
          <w:sz w:val="20"/>
          <w:szCs w:val="20"/>
        </w:rPr>
      </w:pPr>
      <w:r w:rsidRPr="00B56EA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A62A95E" wp14:editId="634E9331">
                <wp:simplePos x="0" y="0"/>
                <wp:positionH relativeFrom="column">
                  <wp:posOffset>2943225</wp:posOffset>
                </wp:positionH>
                <wp:positionV relativeFrom="paragraph">
                  <wp:posOffset>6364816</wp:posOffset>
                </wp:positionV>
                <wp:extent cx="187960" cy="189865"/>
                <wp:effectExtent l="0" t="0" r="2540" b="635"/>
                <wp:wrapNone/>
                <wp:docPr id="20073659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AC8E7" w14:textId="0A434B6C" w:rsidR="00F00383" w:rsidRPr="00B56EAB" w:rsidRDefault="00F00383" w:rsidP="00B56EA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B56EAB">
                              <w:rPr>
                                <w:sz w:val="18"/>
                                <w:szCs w:val="18"/>
                                <w:lang w:val="es-CO"/>
                              </w:rPr>
                              <w:t>B</w:t>
                            </w:r>
                            <w:r w:rsidRPr="00B56EAB">
                              <w:rPr>
                                <w:sz w:val="18"/>
                                <w:szCs w:val="18"/>
                                <w:vertAlign w:val="subscript"/>
                                <w:lang w:val="es-CO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2A95E" id="_x0000_s1034" type="#_x0000_t202" style="position:absolute;left:0;text-align:left;margin-left:231.75pt;margin-top:501.15pt;width:14.8pt;height:14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" stroked="f">
                <v:textbox inset="0,0,0,0">
                  <w:txbxContent>
                    <w:p w14:paraId="50BAC8E7" w14:textId="0A434B6C" w:rsidR="00F00383" w:rsidRPr="00B56EAB" w:rsidRDefault="00F00383" w:rsidP="00B56EAB">
                      <w:pPr>
                        <w:jc w:val="center"/>
                        <w:rPr>
                          <w:sz w:val="18"/>
                          <w:szCs w:val="18"/>
                          <w:lang w:val="es-CO"/>
                        </w:rPr>
                      </w:pPr>
                      <w:r w:rsidRPr="00B56EAB">
                        <w:rPr>
                          <w:sz w:val="18"/>
                          <w:szCs w:val="18"/>
                          <w:lang w:val="es-CO"/>
                        </w:rPr>
                        <w:t>B</w:t>
                      </w:r>
                      <w:r w:rsidRPr="00B56EAB">
                        <w:rPr>
                          <w:sz w:val="18"/>
                          <w:szCs w:val="18"/>
                          <w:vertAlign w:val="subscript"/>
                          <w:lang w:val="es-CO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354A2C" w:rsidRPr="00354A2C">
        <w:rPr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="00354A2C" w:rsidRPr="00354A2C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="00354A2C" w:rsidRPr="00354A2C">
        <w:rPr>
          <w:b/>
          <w:bCs/>
          <w:i w:val="0"/>
          <w:iCs w:val="0"/>
          <w:color w:val="auto"/>
          <w:sz w:val="20"/>
          <w:szCs w:val="20"/>
        </w:rPr>
        <w:instrText xml:space="preserve"> SEQ Tabla \* ARABIC </w:instrText>
      </w:r>
      <w:r w:rsidR="00354A2C" w:rsidRPr="00354A2C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557FA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="00354A2C" w:rsidRPr="00354A2C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="00354A2C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 w:rsidR="00354A2C">
        <w:rPr>
          <w:b/>
          <w:bCs/>
          <w:i w:val="0"/>
          <w:iCs w:val="0"/>
          <w:color w:val="auto"/>
          <w:sz w:val="20"/>
          <w:szCs w:val="20"/>
        </w:rPr>
        <w:tab/>
      </w:r>
      <w:r w:rsidR="000D4F4C">
        <w:rPr>
          <w:i w:val="0"/>
          <w:iCs w:val="0"/>
          <w:color w:val="auto"/>
          <w:sz w:val="20"/>
          <w:szCs w:val="20"/>
        </w:rPr>
        <w:t>Análisis</w:t>
      </w:r>
      <w:r w:rsidR="00354A2C">
        <w:rPr>
          <w:i w:val="0"/>
          <w:iCs w:val="0"/>
          <w:color w:val="auto"/>
          <w:sz w:val="20"/>
          <w:szCs w:val="20"/>
        </w:rPr>
        <w:t xml:space="preserve"> de los muros del edificio.</w:t>
      </w:r>
    </w:p>
    <w:tbl>
      <w:tblPr>
        <w:tblStyle w:val="Tabladeinformedeestado"/>
        <w:tblW w:w="5000" w:type="pct"/>
        <w:jc w:val="center"/>
        <w:tblLook w:val="04A0" w:firstRow="1" w:lastRow="0" w:firstColumn="1" w:lastColumn="0" w:noHBand="0" w:noVBand="1"/>
        <w:tblDescription w:val="Tabla de diseño de encabezado"/>
      </w:tblPr>
      <w:tblGrid>
        <w:gridCol w:w="1560"/>
        <w:gridCol w:w="6236"/>
        <w:gridCol w:w="3730"/>
      </w:tblGrid>
      <w:tr w:rsidR="00354A2C" w:rsidRPr="005676F5" w14:paraId="1D323700" w14:textId="77777777" w:rsidTr="10B67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  <w:jc w:val="center"/>
        </w:trPr>
        <w:tc>
          <w:tcPr>
            <w:tcW w:w="677" w:type="pct"/>
            <w:shd w:val="clear" w:color="auto" w:fill="4A4A4A"/>
            <w:vAlign w:val="center"/>
          </w:tcPr>
          <w:p w14:paraId="4745BD2F" w14:textId="77777777" w:rsidR="00354A2C" w:rsidRPr="00336EED" w:rsidRDefault="00354A2C" w:rsidP="002339B5">
            <w:pPr>
              <w:pStyle w:val="Ttulo2"/>
              <w:spacing w:before="0"/>
              <w:jc w:val="center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PARÁMETRO</w:t>
            </w:r>
          </w:p>
        </w:tc>
        <w:tc>
          <w:tcPr>
            <w:tcW w:w="2705" w:type="pct"/>
            <w:shd w:val="clear" w:color="auto" w:fill="4A4A4A"/>
            <w:vAlign w:val="center"/>
          </w:tcPr>
          <w:p w14:paraId="59777DE1" w14:textId="77777777" w:rsidR="00354A2C" w:rsidRPr="00336EED" w:rsidRDefault="00354A2C" w:rsidP="002339B5">
            <w:pPr>
              <w:pStyle w:val="Ttulo2"/>
              <w:spacing w:before="0"/>
              <w:jc w:val="center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 w:rsidRPr="00336EED"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verificación</w:t>
            </w:r>
          </w:p>
        </w:tc>
        <w:tc>
          <w:tcPr>
            <w:tcW w:w="1618" w:type="pct"/>
            <w:shd w:val="clear" w:color="auto" w:fill="4A4A4A"/>
            <w:vAlign w:val="center"/>
          </w:tcPr>
          <w:p w14:paraId="5824F75B" w14:textId="77777777" w:rsidR="00354A2C" w:rsidRPr="00336EED" w:rsidRDefault="00354A2C" w:rsidP="002339B5">
            <w:pPr>
              <w:pStyle w:val="Ttulo2"/>
              <w:spacing w:before="0"/>
              <w:jc w:val="center"/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</w:pPr>
            <w:r>
              <w:rPr>
                <w:rFonts w:ascii="Gill Sans MT" w:hAnsi="Gill Sans MT"/>
                <w:b w:val="0"/>
                <w:bCs/>
                <w:color w:val="FFFFFF" w:themeColor="background1"/>
                <w:sz w:val="20"/>
                <w:szCs w:val="22"/>
              </w:rPr>
              <w:t>OBSERVACIÓN</w:t>
            </w:r>
          </w:p>
        </w:tc>
      </w:tr>
      <w:tr w:rsidR="00F00383" w:rsidRPr="005676F5" w14:paraId="692283C6" w14:textId="77777777" w:rsidTr="10B677D0">
        <w:trPr>
          <w:trHeight w:val="3513"/>
          <w:jc w:val="center"/>
        </w:trPr>
        <w:tc>
          <w:tcPr>
            <w:tcW w:w="677" w:type="pct"/>
            <w:shd w:val="clear" w:color="auto" w:fill="E5EAEE"/>
            <w:vAlign w:val="center"/>
          </w:tcPr>
          <w:p w14:paraId="2C174F7C" w14:textId="1E37A31D" w:rsidR="00F00383" w:rsidRDefault="00F00383" w:rsidP="00F00383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Espesor de muros, tw</w:t>
            </w:r>
          </w:p>
        </w:tc>
        <w:tc>
          <w:tcPr>
            <w:tcW w:w="2705" w:type="pct"/>
            <w:shd w:val="clear" w:color="auto" w:fill="E5EAEE"/>
            <w:vAlign w:val="center"/>
          </w:tcPr>
          <w:p w14:paraId="15511D51" w14:textId="16236F06" w:rsidR="00F00383" w:rsidRDefault="00516784" w:rsidP="00F00383">
            <w:pPr>
              <w:spacing w:before="0" w:after="0"/>
              <w:jc w:val="center"/>
              <w:rPr>
                <w:color w:val="000000" w:themeColor="text1"/>
              </w:rPr>
            </w:pPr>
            <w:r w:rsidRPr="00516784">
              <w:rPr>
                <w:noProof/>
                <w:color w:val="auto"/>
              </w:rPr>
              <w:t>{</w:t>
            </w:r>
            <w:r>
              <w:rPr>
                <w:noProof/>
                <w:color w:val="auto"/>
              </w:rPr>
              <w:t>Grafico_PorcentajeMurosEspesor</w:t>
            </w:r>
            <w:r w:rsidRPr="00516784">
              <w:rPr>
                <w:noProof/>
                <w:color w:val="auto"/>
              </w:rPr>
              <w:t>}</w:t>
            </w:r>
          </w:p>
        </w:tc>
        <w:tc>
          <w:tcPr>
            <w:tcW w:w="1618" w:type="pct"/>
            <w:shd w:val="clear" w:color="auto" w:fill="E5EAEE"/>
            <w:vAlign w:val="center"/>
          </w:tcPr>
          <w:p w14:paraId="7C8A37ED" w14:textId="76371E9C" w:rsidR="00F00383" w:rsidRPr="00B45AB0" w:rsidRDefault="00F00383" w:rsidP="00F00383">
            <w:pPr>
              <w:rPr>
                <w:color w:val="auto"/>
              </w:rPr>
            </w:pPr>
            <w:r w:rsidRPr="00B45AB0">
              <w:rPr>
                <w:color w:val="auto"/>
              </w:rPr>
              <w:t xml:space="preserve">En </w:t>
            </w:r>
            <w:r>
              <w:rPr>
                <w:color w:val="auto"/>
              </w:rPr>
              <w:t xml:space="preserve">términos </w:t>
            </w:r>
            <w:r w:rsidRPr="00B45AB0">
              <w:rPr>
                <w:color w:val="auto"/>
              </w:rPr>
              <w:t>general</w:t>
            </w:r>
            <w:r>
              <w:rPr>
                <w:color w:val="auto"/>
              </w:rPr>
              <w:t>es, se observó que los muros protagónicos del proyecto presentan espesores de 0,20 m</w:t>
            </w:r>
            <w:r w:rsidR="0026480F">
              <w:rPr>
                <w:color w:val="auto"/>
              </w:rPr>
              <w:t xml:space="preserve"> </w:t>
            </w:r>
            <w:r w:rsidR="00B1367E">
              <w:rPr>
                <w:color w:val="auto"/>
              </w:rPr>
              <w:t xml:space="preserve">con reducción </w:t>
            </w:r>
            <w:r w:rsidR="0026480F">
              <w:rPr>
                <w:color w:val="auto"/>
              </w:rPr>
              <w:t>de espesor en algunos elementos a 0,15 m y 0,10 m a partir del piso 19 para las direcciones longitudinales (X) y transversales (Y)</w:t>
            </w:r>
            <w:r>
              <w:rPr>
                <w:color w:val="auto"/>
              </w:rPr>
              <w:t>.</w:t>
            </w:r>
            <w:r w:rsidR="0026480F">
              <w:rPr>
                <w:color w:val="auto"/>
              </w:rPr>
              <w:t xml:space="preserve"> </w:t>
            </w:r>
            <w:r>
              <w:rPr>
                <w:color w:val="auto"/>
              </w:rPr>
              <w:t xml:space="preserve">En contraste, en dirección transversal (Y), todos los muros </w:t>
            </w:r>
            <w:r w:rsidR="0026480F">
              <w:rPr>
                <w:color w:val="auto"/>
              </w:rPr>
              <w:t xml:space="preserve">no protagónicos </w:t>
            </w:r>
            <w:r>
              <w:rPr>
                <w:color w:val="auto"/>
              </w:rPr>
              <w:t>tienen un espesor de 0,</w:t>
            </w:r>
            <w:r w:rsidR="0026480F">
              <w:rPr>
                <w:color w:val="auto"/>
              </w:rPr>
              <w:t>15</w:t>
            </w:r>
            <w:r>
              <w:rPr>
                <w:color w:val="auto"/>
              </w:rPr>
              <w:t xml:space="preserve"> m</w:t>
            </w:r>
            <w:r w:rsidR="0026480F">
              <w:rPr>
                <w:color w:val="auto"/>
              </w:rPr>
              <w:t xml:space="preserve"> con reducción de espesores a 0,10 m a partir del piso 19</w:t>
            </w:r>
            <w:r w:rsidRPr="00B45AB0">
              <w:rPr>
                <w:color w:val="auto"/>
              </w:rPr>
              <w:t xml:space="preserve">. </w:t>
            </w:r>
          </w:p>
          <w:p w14:paraId="63DE7B06" w14:textId="77777777" w:rsidR="00F00383" w:rsidRPr="0C7654F6" w:rsidRDefault="00F00383" w:rsidP="00F00383">
            <w:pPr>
              <w:spacing w:before="0" w:after="0"/>
              <w:rPr>
                <w:color w:val="000000" w:themeColor="text1"/>
              </w:rPr>
            </w:pPr>
          </w:p>
        </w:tc>
      </w:tr>
      <w:tr w:rsidR="00F00383" w:rsidRPr="005676F5" w14:paraId="6D7F6B49" w14:textId="77777777" w:rsidTr="10B677D0">
        <w:trPr>
          <w:trHeight w:val="3379"/>
          <w:jc w:val="center"/>
        </w:trPr>
        <w:tc>
          <w:tcPr>
            <w:tcW w:w="677" w:type="pct"/>
            <w:shd w:val="clear" w:color="auto" w:fill="E5EAEE"/>
            <w:vAlign w:val="center"/>
          </w:tcPr>
          <w:p w14:paraId="7007D4FC" w14:textId="62517813" w:rsidR="00F00383" w:rsidRDefault="00F00383" w:rsidP="00F00383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Resumen de relación de carga axial (ALR) máxima</w:t>
            </w:r>
          </w:p>
        </w:tc>
        <w:tc>
          <w:tcPr>
            <w:tcW w:w="2705" w:type="pct"/>
            <w:shd w:val="clear" w:color="auto" w:fill="E5EAEE"/>
            <w:vAlign w:val="center"/>
          </w:tcPr>
          <w:p w14:paraId="7782C9FE" w14:textId="7BB25B8B" w:rsidR="00516784" w:rsidRDefault="00516784" w:rsidP="00F00383">
            <w:pPr>
              <w:spacing w:before="0" w:after="0"/>
              <w:jc w:val="center"/>
              <w:rPr>
                <w:noProof/>
              </w:rPr>
            </w:pPr>
            <w:r w:rsidRPr="00516784">
              <w:rPr>
                <w:noProof/>
                <w:color w:val="auto"/>
              </w:rPr>
              <w:t>{Grafico_ALR_Grupos}</w:t>
            </w:r>
          </w:p>
        </w:tc>
        <w:tc>
          <w:tcPr>
            <w:tcW w:w="1618" w:type="pct"/>
            <w:shd w:val="clear" w:color="auto" w:fill="E5EAEE"/>
            <w:vAlign w:val="center"/>
          </w:tcPr>
          <w:p w14:paraId="6F8C1E9D" w14:textId="079560A8" w:rsidR="00F00383" w:rsidRPr="0C7654F6" w:rsidRDefault="00F00383" w:rsidP="00F00383">
            <w:pPr>
              <w:rPr>
                <w:color w:val="000000" w:themeColor="text1"/>
              </w:rPr>
            </w:pPr>
            <w:r w:rsidRPr="10B677D0">
              <w:rPr>
                <w:color w:val="auto"/>
              </w:rPr>
              <w:t>En general, la carga axial máxima en los muros principales del proyecto es inferior al 1</w:t>
            </w:r>
            <w:r w:rsidR="0026480F">
              <w:rPr>
                <w:color w:val="auto"/>
              </w:rPr>
              <w:t>5</w:t>
            </w:r>
            <w:r w:rsidRPr="10B677D0">
              <w:rPr>
                <w:color w:val="auto"/>
              </w:rPr>
              <w:t xml:space="preserve">% en condiciones estáticas (gravitacionales) y al </w:t>
            </w:r>
            <w:r w:rsidR="0026480F">
              <w:rPr>
                <w:color w:val="auto"/>
              </w:rPr>
              <w:t>25</w:t>
            </w:r>
            <w:r w:rsidRPr="10B677D0">
              <w:rPr>
                <w:color w:val="auto"/>
              </w:rPr>
              <w:t xml:space="preserve">% en condiciones dinámicas de f’c*Ag. En los demás muros, se tienen valores por encima de 30% de f’c*Ag; sin embargo, no desempeñan un papel significativo en los desplazamientos horizontales en la estructura. En la </w:t>
            </w:r>
            <w:r>
              <w:fldChar w:fldCharType="begin"/>
            </w:r>
            <w:r w:rsidRPr="10B677D0">
              <w:rPr>
                <w:color w:val="auto"/>
              </w:rPr>
              <w:instrText xml:space="preserve"> REF _Ref157697329 \h  \* MERGEFORMAT </w:instrText>
            </w:r>
            <w:r>
              <w:fldChar w:fldCharType="separate"/>
            </w:r>
            <w:r w:rsidR="007557FA">
              <w:rPr>
                <w:b/>
                <w:bCs/>
              </w:rPr>
              <w:t>¡Error! No se encuentra el origen de la referencia.</w:t>
            </w:r>
            <w:r>
              <w:fldChar w:fldCharType="end"/>
            </w:r>
            <w:r w:rsidRPr="10B677D0">
              <w:rPr>
                <w:color w:val="auto"/>
              </w:rPr>
              <w:t xml:space="preserve"> se ilustra la variación en altura de la ALR de los muros protagónicos.</w:t>
            </w:r>
          </w:p>
        </w:tc>
      </w:tr>
      <w:tr w:rsidR="00F00383" w:rsidRPr="005676F5" w14:paraId="626B1E7A" w14:textId="77777777" w:rsidTr="10B677D0">
        <w:trPr>
          <w:trHeight w:val="2790"/>
          <w:jc w:val="center"/>
        </w:trPr>
        <w:tc>
          <w:tcPr>
            <w:tcW w:w="677" w:type="pct"/>
            <w:shd w:val="clear" w:color="auto" w:fill="E5EAEE"/>
            <w:vAlign w:val="center"/>
          </w:tcPr>
          <w:p w14:paraId="3E583E09" w14:textId="77777777" w:rsidR="00F00383" w:rsidRDefault="00F00383" w:rsidP="00F00383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Factor de forma</w:t>
            </w:r>
          </w:p>
          <w:p w14:paraId="4781E406" w14:textId="7DC1EF6C" w:rsidR="00F00383" w:rsidRDefault="00F00383" w:rsidP="00F00383">
            <w:pPr>
              <w:spacing w:before="0"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  <w:r w:rsidRPr="00B56EAB">
              <w:rPr>
                <w:color w:val="000000" w:themeColor="text1"/>
                <w:vertAlign w:val="subscript"/>
              </w:rPr>
              <w:t>L</w:t>
            </w:r>
            <w:r>
              <w:rPr>
                <w:color w:val="000000" w:themeColor="text1"/>
              </w:rPr>
              <w:t>/B</w:t>
            </w:r>
            <w:r w:rsidRPr="00B56EAB">
              <w:rPr>
                <w:color w:val="000000" w:themeColor="text1"/>
                <w:vertAlign w:val="subscript"/>
              </w:rPr>
              <w:t>T</w:t>
            </w:r>
          </w:p>
        </w:tc>
        <w:tc>
          <w:tcPr>
            <w:tcW w:w="2705" w:type="pct"/>
            <w:shd w:val="clear" w:color="auto" w:fill="E5EAEE"/>
            <w:vAlign w:val="center"/>
          </w:tcPr>
          <w:p w14:paraId="5D15A2A1" w14:textId="173BD4F7" w:rsidR="00516784" w:rsidRDefault="00516784" w:rsidP="00F00383">
            <w:pPr>
              <w:spacing w:before="0" w:after="0"/>
              <w:jc w:val="center"/>
              <w:rPr>
                <w:noProof/>
              </w:rPr>
            </w:pPr>
            <w:r w:rsidRPr="00516784">
              <w:rPr>
                <w:noProof/>
                <w:color w:val="auto"/>
              </w:rPr>
              <w:t>{Grafico_FactorForma}</w:t>
            </w:r>
          </w:p>
        </w:tc>
        <w:tc>
          <w:tcPr>
            <w:tcW w:w="1618" w:type="pct"/>
            <w:shd w:val="clear" w:color="auto" w:fill="E5EAEE"/>
            <w:vAlign w:val="center"/>
          </w:tcPr>
          <w:p w14:paraId="220CDC46" w14:textId="11CBB76C" w:rsidR="00F00383" w:rsidRPr="0C7654F6" w:rsidRDefault="00F00383" w:rsidP="00F00383">
            <w:pPr>
              <w:spacing w:before="0" w:after="0"/>
              <w:rPr>
                <w:color w:val="000000" w:themeColor="text1"/>
              </w:rPr>
            </w:pPr>
            <w:r w:rsidRPr="10B677D0">
              <w:rPr>
                <w:color w:val="000000" w:themeColor="text1"/>
              </w:rPr>
              <w:t xml:space="preserve">Se ha determinado que la estructura exhibe una planta con una forma significativamente alargada, con una relación de dimensiones en planta de </w:t>
            </w:r>
            <w:r w:rsidR="0026480F">
              <w:rPr>
                <w:color w:val="000000" w:themeColor="text1"/>
              </w:rPr>
              <w:t>2</w:t>
            </w:r>
            <w:r w:rsidRPr="10B677D0">
              <w:rPr>
                <w:color w:val="000000" w:themeColor="text1"/>
              </w:rPr>
              <w:t>,</w:t>
            </w:r>
            <w:r w:rsidR="0026480F">
              <w:rPr>
                <w:color w:val="000000" w:themeColor="text1"/>
              </w:rPr>
              <w:t>94</w:t>
            </w:r>
            <w:r w:rsidRPr="10B677D0">
              <w:rPr>
                <w:color w:val="000000" w:themeColor="text1"/>
              </w:rPr>
              <w:t xml:space="preserve">. </w:t>
            </w:r>
            <w:r w:rsidRPr="00A20013">
              <w:rPr>
                <w:color w:val="000000" w:themeColor="text1"/>
              </w:rPr>
              <w:t xml:space="preserve">Dada esta característica, </w:t>
            </w:r>
            <w:r w:rsidR="00A20013" w:rsidRPr="00A20013">
              <w:rPr>
                <w:color w:val="000000" w:themeColor="text1"/>
              </w:rPr>
              <w:t>es baja la probabilidad</w:t>
            </w:r>
            <w:r w:rsidRPr="00A20013">
              <w:rPr>
                <w:color w:val="000000" w:themeColor="text1"/>
              </w:rPr>
              <w:t xml:space="preserve"> de que se presenten torsiones accidentales en su comportamiento</w:t>
            </w:r>
            <w:r w:rsidR="00A20013" w:rsidRPr="00A20013">
              <w:rPr>
                <w:color w:val="000000" w:themeColor="text1"/>
              </w:rPr>
              <w:t>.</w:t>
            </w:r>
          </w:p>
        </w:tc>
      </w:tr>
    </w:tbl>
    <w:p w14:paraId="07BC5057" w14:textId="1EBB39B4" w:rsidR="008925F1" w:rsidRPr="008F145F" w:rsidRDefault="008925F1" w:rsidP="006A7FCB">
      <w:pPr>
        <w:pStyle w:val="Descripcin"/>
        <w:tabs>
          <w:tab w:val="left" w:pos="1260"/>
        </w:tabs>
        <w:jc w:val="center"/>
        <w:rPr>
          <w:i w:val="0"/>
          <w:iCs w:val="0"/>
          <w:color w:val="auto"/>
          <w:sz w:val="20"/>
          <w:szCs w:val="20"/>
        </w:rPr>
      </w:pPr>
    </w:p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4A4A4A"/>
          <w:insideV w:val="single" w:sz="18" w:space="0" w:color="4A4A4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542"/>
      </w:tblGrid>
      <w:tr w:rsidR="008925F1" w:rsidRPr="004448B7" w14:paraId="639AC463" w14:textId="77777777" w:rsidTr="00493EA2">
        <w:trPr>
          <w:trHeight w:val="397"/>
        </w:trPr>
        <w:tc>
          <w:tcPr>
            <w:tcW w:w="11542" w:type="dxa"/>
            <w:shd w:val="clear" w:color="auto" w:fill="auto"/>
            <w:vAlign w:val="center"/>
          </w:tcPr>
          <w:p w14:paraId="46772387" w14:textId="77777777" w:rsidR="008925F1" w:rsidRPr="00336EED" w:rsidRDefault="008925F1" w:rsidP="004F5402">
            <w:pPr>
              <w:pStyle w:val="Ttulo1"/>
            </w:pPr>
            <w:r>
              <w:t>análisis preliminar y recomendaciones</w:t>
            </w:r>
          </w:p>
        </w:tc>
      </w:tr>
      <w:tr w:rsidR="008925F1" w:rsidRPr="004448B7" w14:paraId="47011E41" w14:textId="77777777" w:rsidTr="00493EA2">
        <w:trPr>
          <w:trHeight w:val="20"/>
        </w:trPr>
        <w:tc>
          <w:tcPr>
            <w:tcW w:w="11542" w:type="dxa"/>
            <w:shd w:val="clear" w:color="auto" w:fill="auto"/>
            <w:vAlign w:val="center"/>
          </w:tcPr>
          <w:p w14:paraId="436CFBB5" w14:textId="77777777" w:rsidR="008925F1" w:rsidRPr="009360AB" w:rsidRDefault="008925F1" w:rsidP="004F5402">
            <w:pPr>
              <w:pStyle w:val="Ttulo1"/>
            </w:pPr>
          </w:p>
        </w:tc>
      </w:tr>
    </w:tbl>
    <w:p w14:paraId="6074BC3D" w14:textId="77777777" w:rsidR="001E5435" w:rsidRDefault="001E5435" w:rsidP="001E5435">
      <w:pPr>
        <w:spacing w:after="120"/>
        <w:rPr>
          <w:sz w:val="22"/>
          <w:szCs w:val="22"/>
        </w:rPr>
      </w:pPr>
      <w:r w:rsidRPr="0C7654F6">
        <w:rPr>
          <w:sz w:val="22"/>
          <w:szCs w:val="22"/>
        </w:rPr>
        <w:t>La concepción estructural es adecuada, tiene una buena distribución de elementos verticales que permiten que la estructural tenga un buen comportamiento.</w:t>
      </w:r>
      <w:r>
        <w:rPr>
          <w:sz w:val="22"/>
          <w:szCs w:val="22"/>
        </w:rPr>
        <w:t xml:space="preserve"> De acuerdo con el análisis preliminar de la configuración estructural se ha determinado que:</w:t>
      </w:r>
    </w:p>
    <w:p w14:paraId="796657B5" w14:textId="0F80B305" w:rsidR="001E5435" w:rsidRDefault="001E5435" w:rsidP="001E5435">
      <w:pPr>
        <w:pStyle w:val="Prrafodelista"/>
        <w:numPr>
          <w:ilvl w:val="0"/>
          <w:numId w:val="4"/>
        </w:numPr>
        <w:spacing w:after="120"/>
        <w:contextualSpacing w:val="0"/>
        <w:rPr>
          <w:sz w:val="22"/>
          <w:szCs w:val="22"/>
        </w:rPr>
      </w:pPr>
      <w:r>
        <w:rPr>
          <w:sz w:val="22"/>
          <w:szCs w:val="22"/>
        </w:rPr>
        <w:t>En general los muros presentan un espesor de 0,20 m con reducción a 0,15 m y 0,10 m a partir del piso 19 en el sentido longitudinal (dirección X) y trasversal (dirección Y).</w:t>
      </w:r>
    </w:p>
    <w:p w14:paraId="663FBC01" w14:textId="453F723E" w:rsidR="001E5435" w:rsidRPr="008E4277" w:rsidRDefault="001E5435" w:rsidP="001E5435">
      <w:pPr>
        <w:pStyle w:val="Prrafodelista"/>
        <w:numPr>
          <w:ilvl w:val="0"/>
          <w:numId w:val="4"/>
        </w:numPr>
        <w:spacing w:after="120"/>
        <w:rPr>
          <w:sz w:val="22"/>
          <w:szCs w:val="22"/>
        </w:rPr>
      </w:pPr>
      <w:r w:rsidRPr="56F0684D">
        <w:rPr>
          <w:sz w:val="22"/>
          <w:szCs w:val="22"/>
        </w:rPr>
        <w:t>La mayoría de los muros protagónicos presentan niveles de carga axial inferiores al 2</w:t>
      </w:r>
      <w:r w:rsidR="00492A9E">
        <w:rPr>
          <w:sz w:val="22"/>
          <w:szCs w:val="22"/>
        </w:rPr>
        <w:t>5</w:t>
      </w:r>
      <w:r w:rsidRPr="56F0684D">
        <w:rPr>
          <w:sz w:val="22"/>
          <w:szCs w:val="22"/>
        </w:rPr>
        <w:t xml:space="preserve">% de f’c*Ag por condición de envolvente. En los demás muros que hacen parte de la configuración estructural (únicamente en </w:t>
      </w:r>
      <w:r w:rsidR="00492A9E">
        <w:rPr>
          <w:sz w:val="22"/>
          <w:szCs w:val="22"/>
        </w:rPr>
        <w:t>16</w:t>
      </w:r>
      <w:r w:rsidRPr="56F0684D">
        <w:rPr>
          <w:sz w:val="22"/>
          <w:szCs w:val="22"/>
        </w:rPr>
        <w:t xml:space="preserve"> elementos) se superan este límite; </w:t>
      </w:r>
      <w:r w:rsidRPr="56F0684D">
        <w:rPr>
          <w:color w:val="000000" w:themeColor="text1"/>
          <w:sz w:val="22"/>
          <w:szCs w:val="22"/>
        </w:rPr>
        <w:t>no obstante, los muros con esta última condición no tienen asociado un alto porcentaje de cortante sísmico y adicionalmente</w:t>
      </w:r>
      <w:r w:rsidR="00492A9E">
        <w:rPr>
          <w:color w:val="000000" w:themeColor="text1"/>
          <w:sz w:val="22"/>
          <w:szCs w:val="22"/>
        </w:rPr>
        <w:t xml:space="preserve"> se verificará que</w:t>
      </w:r>
      <w:r w:rsidRPr="56F0684D">
        <w:rPr>
          <w:color w:val="000000" w:themeColor="text1"/>
          <w:sz w:val="22"/>
          <w:szCs w:val="22"/>
        </w:rPr>
        <w:t xml:space="preserve"> un</w:t>
      </w:r>
      <w:r w:rsidR="00492A9E">
        <w:rPr>
          <w:color w:val="000000" w:themeColor="text1"/>
          <w:sz w:val="22"/>
          <w:szCs w:val="22"/>
        </w:rPr>
        <w:t xml:space="preserve"> el </w:t>
      </w:r>
      <w:r w:rsidRPr="56F0684D">
        <w:rPr>
          <w:color w:val="000000" w:themeColor="text1"/>
          <w:sz w:val="22"/>
          <w:szCs w:val="22"/>
        </w:rPr>
        <w:t>detallado de confinamiento</w:t>
      </w:r>
      <w:r w:rsidR="00492A9E">
        <w:rPr>
          <w:color w:val="000000" w:themeColor="text1"/>
          <w:sz w:val="22"/>
          <w:szCs w:val="22"/>
        </w:rPr>
        <w:t xml:space="preserve"> sea acorde para los niveles de demanda del proyecto</w:t>
      </w:r>
      <w:r w:rsidRPr="56F0684D">
        <w:rPr>
          <w:color w:val="000000" w:themeColor="text1"/>
          <w:sz w:val="22"/>
          <w:szCs w:val="22"/>
        </w:rPr>
        <w:t>.</w:t>
      </w:r>
    </w:p>
    <w:p w14:paraId="70B17079" w14:textId="77777777" w:rsidR="008E4277" w:rsidRPr="001E5435" w:rsidRDefault="008E4277" w:rsidP="008E4277">
      <w:pPr>
        <w:pStyle w:val="Prrafodelista"/>
        <w:spacing w:after="120"/>
        <w:rPr>
          <w:sz w:val="22"/>
          <w:szCs w:val="22"/>
        </w:rPr>
      </w:pPr>
    </w:p>
    <w:p w14:paraId="16DD43E1" w14:textId="3484BA99" w:rsidR="001E5435" w:rsidRPr="004F5402" w:rsidRDefault="008E4277" w:rsidP="001E5435">
      <w:pPr>
        <w:pStyle w:val="Prrafodelista"/>
        <w:numPr>
          <w:ilvl w:val="0"/>
          <w:numId w:val="4"/>
        </w:numPr>
        <w:spacing w:after="120"/>
        <w:contextualSpacing w:val="0"/>
        <w:rPr>
          <w:sz w:val="22"/>
          <w:szCs w:val="22"/>
        </w:rPr>
      </w:pPr>
      <w:r>
        <w:rPr>
          <w:color w:val="000000" w:themeColor="text1"/>
          <w:sz w:val="22"/>
          <w:szCs w:val="22"/>
        </w:rPr>
        <w:t>Se sugiere aumentar el espesor de algunos elementos protagónicos a 0,25 m para que la estructura permanezca elástica al ser demandada y perfil de derivas al usar secciones fisuradas también cumpla bajo los lineamientos del reglamento NSR-10.</w:t>
      </w:r>
    </w:p>
    <w:p w14:paraId="36DF3D19" w14:textId="77777777" w:rsidR="00B35760" w:rsidRPr="001E5435" w:rsidRDefault="00B35760" w:rsidP="001E5435">
      <w:pPr>
        <w:spacing w:after="120"/>
        <w:rPr>
          <w:sz w:val="22"/>
          <w:szCs w:val="22"/>
        </w:rPr>
      </w:pPr>
    </w:p>
    <w:p w14:paraId="1EC0AD02" w14:textId="77777777" w:rsidR="00D92EBE" w:rsidRPr="00D92EBE" w:rsidRDefault="00D92EBE" w:rsidP="00D92EBE">
      <w:pPr>
        <w:spacing w:after="120"/>
        <w:ind w:left="360"/>
        <w:rPr>
          <w:sz w:val="22"/>
          <w:szCs w:val="22"/>
        </w:rPr>
      </w:pPr>
    </w:p>
    <w:p w14:paraId="5E7EEDD6" w14:textId="5CE90950" w:rsidR="008925F1" w:rsidRPr="008925F1" w:rsidRDefault="008925F1" w:rsidP="008925F1"/>
    <w:sectPr w:rsidR="008925F1" w:rsidRPr="008925F1" w:rsidSect="00CA5088">
      <w:pgSz w:w="12240" w:h="15840" w:code="1"/>
      <w:pgMar w:top="851" w:right="357" w:bottom="357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IN Next LT Pro Bold">
    <w:altName w:val="Calibri"/>
    <w:panose1 w:val="020B0803020203050203"/>
    <w:charset w:val="00"/>
    <w:family w:val="swiss"/>
    <w:notTrueType/>
    <w:pitch w:val="variable"/>
    <w:sig w:usb0="A00000AF" w:usb1="5000205B" w:usb2="00000000" w:usb3="00000000" w:csb0="0000009B" w:csb1="00000000"/>
  </w:font>
  <w:font w:name="DIN Next LT Pro Medium">
    <w:altName w:val="Calibri"/>
    <w:panose1 w:val="020B0603020203050203"/>
    <w:charset w:val="00"/>
    <w:family w:val="swiss"/>
    <w:notTrueType/>
    <w:pitch w:val="variable"/>
    <w:sig w:usb0="A00000AF" w:usb1="5000205B" w:usb2="00000000" w:usb3="00000000" w:csb0="0000009B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5EC3"/>
    <w:multiLevelType w:val="hybridMultilevel"/>
    <w:tmpl w:val="6C0EE9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93ADA"/>
    <w:multiLevelType w:val="hybridMultilevel"/>
    <w:tmpl w:val="E21E35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E6B2C"/>
    <w:multiLevelType w:val="hybridMultilevel"/>
    <w:tmpl w:val="6C0EE9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C2CEA"/>
    <w:multiLevelType w:val="hybridMultilevel"/>
    <w:tmpl w:val="80584B46"/>
    <w:lvl w:ilvl="0" w:tplc="2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C3A16CF"/>
    <w:multiLevelType w:val="hybridMultilevel"/>
    <w:tmpl w:val="847AA02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66309">
    <w:abstractNumId w:val="1"/>
  </w:num>
  <w:num w:numId="2" w16cid:durableId="378365735">
    <w:abstractNumId w:val="0"/>
  </w:num>
  <w:num w:numId="3" w16cid:durableId="999888995">
    <w:abstractNumId w:val="2"/>
  </w:num>
  <w:num w:numId="4" w16cid:durableId="556012577">
    <w:abstractNumId w:val="4"/>
  </w:num>
  <w:num w:numId="5" w16cid:durableId="652683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ED"/>
    <w:rsid w:val="000121EF"/>
    <w:rsid w:val="00022F41"/>
    <w:rsid w:val="0003432B"/>
    <w:rsid w:val="00050064"/>
    <w:rsid w:val="00050896"/>
    <w:rsid w:val="00053A59"/>
    <w:rsid w:val="00053AED"/>
    <w:rsid w:val="0006029D"/>
    <w:rsid w:val="00062F81"/>
    <w:rsid w:val="000634FC"/>
    <w:rsid w:val="0006661B"/>
    <w:rsid w:val="00066A3A"/>
    <w:rsid w:val="000828AE"/>
    <w:rsid w:val="000870E7"/>
    <w:rsid w:val="00097209"/>
    <w:rsid w:val="000A01D4"/>
    <w:rsid w:val="000A09EE"/>
    <w:rsid w:val="000A4607"/>
    <w:rsid w:val="000B65B0"/>
    <w:rsid w:val="000C3E6F"/>
    <w:rsid w:val="000C6EEB"/>
    <w:rsid w:val="000D4F4C"/>
    <w:rsid w:val="000F060C"/>
    <w:rsid w:val="000F1B01"/>
    <w:rsid w:val="000F2E7D"/>
    <w:rsid w:val="00103B0A"/>
    <w:rsid w:val="001111AB"/>
    <w:rsid w:val="00117631"/>
    <w:rsid w:val="00117D19"/>
    <w:rsid w:val="00136F12"/>
    <w:rsid w:val="0015222D"/>
    <w:rsid w:val="00153B02"/>
    <w:rsid w:val="00162DBB"/>
    <w:rsid w:val="001634D4"/>
    <w:rsid w:val="001830C0"/>
    <w:rsid w:val="00192882"/>
    <w:rsid w:val="001A2720"/>
    <w:rsid w:val="001B4235"/>
    <w:rsid w:val="001C66FE"/>
    <w:rsid w:val="001D1F2B"/>
    <w:rsid w:val="001E5435"/>
    <w:rsid w:val="00203549"/>
    <w:rsid w:val="00205BFF"/>
    <w:rsid w:val="002128EE"/>
    <w:rsid w:val="0022174D"/>
    <w:rsid w:val="00231FE1"/>
    <w:rsid w:val="00233924"/>
    <w:rsid w:val="002348D7"/>
    <w:rsid w:val="002362F3"/>
    <w:rsid w:val="0024109E"/>
    <w:rsid w:val="002430A6"/>
    <w:rsid w:val="0025187A"/>
    <w:rsid w:val="00252010"/>
    <w:rsid w:val="00257408"/>
    <w:rsid w:val="0026480F"/>
    <w:rsid w:val="002724D3"/>
    <w:rsid w:val="00272511"/>
    <w:rsid w:val="002739A3"/>
    <w:rsid w:val="002A1832"/>
    <w:rsid w:val="002B5017"/>
    <w:rsid w:val="002C39D4"/>
    <w:rsid w:val="002C7DAE"/>
    <w:rsid w:val="002D02AB"/>
    <w:rsid w:val="002D6F81"/>
    <w:rsid w:val="002E2D81"/>
    <w:rsid w:val="002F11CF"/>
    <w:rsid w:val="002F491A"/>
    <w:rsid w:val="00302510"/>
    <w:rsid w:val="003047D5"/>
    <w:rsid w:val="003147E6"/>
    <w:rsid w:val="00321D7A"/>
    <w:rsid w:val="00323EF9"/>
    <w:rsid w:val="00336EED"/>
    <w:rsid w:val="003452C7"/>
    <w:rsid w:val="003472F6"/>
    <w:rsid w:val="00352247"/>
    <w:rsid w:val="003535F9"/>
    <w:rsid w:val="00354A2C"/>
    <w:rsid w:val="00373D8B"/>
    <w:rsid w:val="00374C88"/>
    <w:rsid w:val="0037632A"/>
    <w:rsid w:val="003779BC"/>
    <w:rsid w:val="003837BA"/>
    <w:rsid w:val="00390F0A"/>
    <w:rsid w:val="003C0872"/>
    <w:rsid w:val="003C187F"/>
    <w:rsid w:val="003D3747"/>
    <w:rsid w:val="003E3FF8"/>
    <w:rsid w:val="003F6F33"/>
    <w:rsid w:val="003F719C"/>
    <w:rsid w:val="00412CBA"/>
    <w:rsid w:val="00414DF9"/>
    <w:rsid w:val="004151D7"/>
    <w:rsid w:val="004310BB"/>
    <w:rsid w:val="0045089D"/>
    <w:rsid w:val="00451B2D"/>
    <w:rsid w:val="00453F9B"/>
    <w:rsid w:val="00456125"/>
    <w:rsid w:val="00462E73"/>
    <w:rsid w:val="00466CFC"/>
    <w:rsid w:val="004911FC"/>
    <w:rsid w:val="004915FF"/>
    <w:rsid w:val="00492718"/>
    <w:rsid w:val="00492A9E"/>
    <w:rsid w:val="00492DA5"/>
    <w:rsid w:val="00493554"/>
    <w:rsid w:val="004B058E"/>
    <w:rsid w:val="004C343A"/>
    <w:rsid w:val="004C75CE"/>
    <w:rsid w:val="004E328B"/>
    <w:rsid w:val="004E793D"/>
    <w:rsid w:val="004F5402"/>
    <w:rsid w:val="00502552"/>
    <w:rsid w:val="005136D6"/>
    <w:rsid w:val="00516784"/>
    <w:rsid w:val="00535A62"/>
    <w:rsid w:val="005375A3"/>
    <w:rsid w:val="00541BC2"/>
    <w:rsid w:val="00547920"/>
    <w:rsid w:val="00597793"/>
    <w:rsid w:val="005A5176"/>
    <w:rsid w:val="005D44DA"/>
    <w:rsid w:val="005E6661"/>
    <w:rsid w:val="005F26F8"/>
    <w:rsid w:val="0060349D"/>
    <w:rsid w:val="00606244"/>
    <w:rsid w:val="006143C6"/>
    <w:rsid w:val="0061784A"/>
    <w:rsid w:val="006214D9"/>
    <w:rsid w:val="0063432F"/>
    <w:rsid w:val="00644451"/>
    <w:rsid w:val="00645B88"/>
    <w:rsid w:val="00652EBD"/>
    <w:rsid w:val="00657535"/>
    <w:rsid w:val="0068246A"/>
    <w:rsid w:val="006A7FCB"/>
    <w:rsid w:val="006B013C"/>
    <w:rsid w:val="006B0369"/>
    <w:rsid w:val="006C39BC"/>
    <w:rsid w:val="006D2A9E"/>
    <w:rsid w:val="006D7BC4"/>
    <w:rsid w:val="006F0FE9"/>
    <w:rsid w:val="007015D1"/>
    <w:rsid w:val="00723447"/>
    <w:rsid w:val="007327A6"/>
    <w:rsid w:val="00743278"/>
    <w:rsid w:val="007557FA"/>
    <w:rsid w:val="007579E1"/>
    <w:rsid w:val="00770361"/>
    <w:rsid w:val="007750ED"/>
    <w:rsid w:val="007824A3"/>
    <w:rsid w:val="007A1D1E"/>
    <w:rsid w:val="007B58E6"/>
    <w:rsid w:val="007B7009"/>
    <w:rsid w:val="007C5100"/>
    <w:rsid w:val="007D0C51"/>
    <w:rsid w:val="007D3532"/>
    <w:rsid w:val="007D50AD"/>
    <w:rsid w:val="00803F17"/>
    <w:rsid w:val="00805DF4"/>
    <w:rsid w:val="00832BBD"/>
    <w:rsid w:val="00852648"/>
    <w:rsid w:val="00866A3A"/>
    <w:rsid w:val="0086748E"/>
    <w:rsid w:val="00873FFD"/>
    <w:rsid w:val="00882E4D"/>
    <w:rsid w:val="00885261"/>
    <w:rsid w:val="008860DC"/>
    <w:rsid w:val="00890EF4"/>
    <w:rsid w:val="008925F1"/>
    <w:rsid w:val="00892E2A"/>
    <w:rsid w:val="00893A7F"/>
    <w:rsid w:val="0089441C"/>
    <w:rsid w:val="008B6B22"/>
    <w:rsid w:val="008C55AC"/>
    <w:rsid w:val="008D03BF"/>
    <w:rsid w:val="008D61BC"/>
    <w:rsid w:val="008E4277"/>
    <w:rsid w:val="008E7EEA"/>
    <w:rsid w:val="008F145F"/>
    <w:rsid w:val="008F2183"/>
    <w:rsid w:val="009112EB"/>
    <w:rsid w:val="009360AB"/>
    <w:rsid w:val="00963FC9"/>
    <w:rsid w:val="009914F8"/>
    <w:rsid w:val="009968B5"/>
    <w:rsid w:val="009B026F"/>
    <w:rsid w:val="009D2368"/>
    <w:rsid w:val="009E3CC6"/>
    <w:rsid w:val="00A044C7"/>
    <w:rsid w:val="00A16CA6"/>
    <w:rsid w:val="00A20013"/>
    <w:rsid w:val="00A231AA"/>
    <w:rsid w:val="00A25A97"/>
    <w:rsid w:val="00A27CBD"/>
    <w:rsid w:val="00A41EA6"/>
    <w:rsid w:val="00A61982"/>
    <w:rsid w:val="00A645F0"/>
    <w:rsid w:val="00A77E6D"/>
    <w:rsid w:val="00A814EC"/>
    <w:rsid w:val="00A83D58"/>
    <w:rsid w:val="00AA0026"/>
    <w:rsid w:val="00AC4D04"/>
    <w:rsid w:val="00AF6738"/>
    <w:rsid w:val="00B1367E"/>
    <w:rsid w:val="00B16CC7"/>
    <w:rsid w:val="00B31A34"/>
    <w:rsid w:val="00B35760"/>
    <w:rsid w:val="00B42F97"/>
    <w:rsid w:val="00B45AB0"/>
    <w:rsid w:val="00B46CB8"/>
    <w:rsid w:val="00B56EAB"/>
    <w:rsid w:val="00B74AA7"/>
    <w:rsid w:val="00B76D53"/>
    <w:rsid w:val="00BB1E84"/>
    <w:rsid w:val="00BD3525"/>
    <w:rsid w:val="00BD5118"/>
    <w:rsid w:val="00BE217A"/>
    <w:rsid w:val="00BF2178"/>
    <w:rsid w:val="00BF229F"/>
    <w:rsid w:val="00BF47A0"/>
    <w:rsid w:val="00C13B87"/>
    <w:rsid w:val="00C13DE6"/>
    <w:rsid w:val="00C152AB"/>
    <w:rsid w:val="00C15463"/>
    <w:rsid w:val="00C15AB3"/>
    <w:rsid w:val="00C2112A"/>
    <w:rsid w:val="00C3766C"/>
    <w:rsid w:val="00C40C7E"/>
    <w:rsid w:val="00C42BFA"/>
    <w:rsid w:val="00C47020"/>
    <w:rsid w:val="00C6130F"/>
    <w:rsid w:val="00C819AC"/>
    <w:rsid w:val="00C81C30"/>
    <w:rsid w:val="00C8376B"/>
    <w:rsid w:val="00C8697A"/>
    <w:rsid w:val="00CA0EA6"/>
    <w:rsid w:val="00CA2960"/>
    <w:rsid w:val="00CA35A2"/>
    <w:rsid w:val="00CA4785"/>
    <w:rsid w:val="00CA5088"/>
    <w:rsid w:val="00CC2A2F"/>
    <w:rsid w:val="00CD3B85"/>
    <w:rsid w:val="00D01251"/>
    <w:rsid w:val="00D04A3D"/>
    <w:rsid w:val="00D05058"/>
    <w:rsid w:val="00D07F14"/>
    <w:rsid w:val="00D16923"/>
    <w:rsid w:val="00D21815"/>
    <w:rsid w:val="00D42C8B"/>
    <w:rsid w:val="00D45390"/>
    <w:rsid w:val="00D601F8"/>
    <w:rsid w:val="00D62F7A"/>
    <w:rsid w:val="00D63D82"/>
    <w:rsid w:val="00D66557"/>
    <w:rsid w:val="00D709FC"/>
    <w:rsid w:val="00D70FFC"/>
    <w:rsid w:val="00D81A69"/>
    <w:rsid w:val="00D90CA8"/>
    <w:rsid w:val="00D92B7E"/>
    <w:rsid w:val="00D92EBE"/>
    <w:rsid w:val="00D947F3"/>
    <w:rsid w:val="00D955AE"/>
    <w:rsid w:val="00DC5379"/>
    <w:rsid w:val="00DE3F9D"/>
    <w:rsid w:val="00DE4215"/>
    <w:rsid w:val="00DF6427"/>
    <w:rsid w:val="00E0221F"/>
    <w:rsid w:val="00E17684"/>
    <w:rsid w:val="00E20E7B"/>
    <w:rsid w:val="00E23170"/>
    <w:rsid w:val="00E27D91"/>
    <w:rsid w:val="00E37DD1"/>
    <w:rsid w:val="00E615A9"/>
    <w:rsid w:val="00E84127"/>
    <w:rsid w:val="00E861B0"/>
    <w:rsid w:val="00E975DD"/>
    <w:rsid w:val="00EA66C9"/>
    <w:rsid w:val="00EC058C"/>
    <w:rsid w:val="00EE0EFA"/>
    <w:rsid w:val="00EE5A1E"/>
    <w:rsid w:val="00EE7F06"/>
    <w:rsid w:val="00EF3FC8"/>
    <w:rsid w:val="00F00383"/>
    <w:rsid w:val="00F03DF1"/>
    <w:rsid w:val="00F11B67"/>
    <w:rsid w:val="00F26544"/>
    <w:rsid w:val="00F30D13"/>
    <w:rsid w:val="00F75BE1"/>
    <w:rsid w:val="00F8016B"/>
    <w:rsid w:val="00F93927"/>
    <w:rsid w:val="00FA61BB"/>
    <w:rsid w:val="00FA6948"/>
    <w:rsid w:val="00FC1BC3"/>
    <w:rsid w:val="00FC37FA"/>
    <w:rsid w:val="00FC7A42"/>
    <w:rsid w:val="00FE6D92"/>
    <w:rsid w:val="00FF3DFB"/>
    <w:rsid w:val="00FF6721"/>
    <w:rsid w:val="0C7654F6"/>
    <w:rsid w:val="10B677D0"/>
    <w:rsid w:val="56F0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4711"/>
  <w15:chartTrackingRefBased/>
  <w15:docId w15:val="{2A9C4E68-6BDE-4E1F-9897-0FCABFCF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16784"/>
    <w:pPr>
      <w:spacing w:before="40" w:after="40" w:line="240" w:lineRule="auto"/>
      <w:jc w:val="both"/>
    </w:pPr>
    <w:rPr>
      <w:rFonts w:ascii="Franklin Gothic Book" w:hAnsi="Franklin Gothic Book"/>
      <w:kern w:val="20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2"/>
    <w:qFormat/>
    <w:rsid w:val="004F5402"/>
    <w:pPr>
      <w:keepNext/>
      <w:keepLines/>
      <w:spacing w:before="0" w:after="0"/>
      <w:jc w:val="left"/>
      <w:outlineLvl w:val="0"/>
    </w:pPr>
    <w:rPr>
      <w:rFonts w:ascii="Franklin Gothic Medium" w:eastAsiaTheme="majorEastAsia" w:hAnsi="Franklin Gothic Medium" w:cstheme="majorBidi"/>
      <w:b/>
      <w:caps/>
      <w:color w:val="4A4A4A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EED"/>
    <w:pPr>
      <w:keepNext/>
      <w:keepLines/>
      <w:spacing w:after="0"/>
      <w:outlineLvl w:val="1"/>
    </w:pPr>
    <w:rPr>
      <w:rFonts w:ascii="Franklin Gothic Medium" w:eastAsiaTheme="majorEastAsia" w:hAnsi="Franklin Gothic Medium" w:cstheme="majorBidi"/>
      <w:b/>
      <w:caps/>
      <w:color w:val="4A4A4A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4F5402"/>
    <w:rPr>
      <w:rFonts w:ascii="Franklin Gothic Medium" w:eastAsiaTheme="majorEastAsia" w:hAnsi="Franklin Gothic Medium" w:cstheme="majorBidi"/>
      <w:b/>
      <w:caps/>
      <w:color w:val="4A4A4A"/>
      <w:kern w:val="20"/>
      <w:sz w:val="24"/>
      <w:szCs w:val="32"/>
      <w:lang w:val="es-ES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D07F14"/>
    <w:pPr>
      <w:spacing w:before="200" w:after="0"/>
      <w:ind w:right="862"/>
    </w:pPr>
    <w:rPr>
      <w:rFonts w:ascii="Arial" w:eastAsiaTheme="minorEastAsia" w:hAnsi="Arial"/>
      <w:b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F14"/>
    <w:rPr>
      <w:rFonts w:ascii="Arial" w:eastAsiaTheme="minorEastAsia" w:hAnsi="Arial"/>
      <w:b/>
      <w:iCs/>
      <w:color w:val="404040" w:themeColor="text1" w:themeTint="BF"/>
      <w:sz w:val="20"/>
      <w:szCs w:val="20"/>
      <w:lang w:val="es-ES"/>
    </w:rPr>
  </w:style>
  <w:style w:type="paragraph" w:styleId="Ttulo">
    <w:name w:val="Title"/>
    <w:basedOn w:val="Normal"/>
    <w:link w:val="TtuloCar"/>
    <w:uiPriority w:val="1"/>
    <w:qFormat/>
    <w:rsid w:val="00336E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A5A5A5" w:themeColor="accent3"/>
      <w:kern w:val="28"/>
      <w:sz w:val="64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336EED"/>
    <w:rPr>
      <w:rFonts w:asciiTheme="majorHAnsi" w:eastAsiaTheme="majorEastAsia" w:hAnsiTheme="majorHAnsi" w:cstheme="majorBidi"/>
      <w:caps/>
      <w:color w:val="A5A5A5" w:themeColor="accent3"/>
      <w:kern w:val="28"/>
      <w:sz w:val="64"/>
      <w:szCs w:val="56"/>
      <w:lang w:val="es-ES"/>
    </w:rPr>
  </w:style>
  <w:style w:type="table" w:styleId="Tablaconcuadrcula">
    <w:name w:val="Table Grid"/>
    <w:aliases w:val="sin cuadricula"/>
    <w:basedOn w:val="Tablanormal"/>
    <w:uiPriority w:val="39"/>
    <w:rsid w:val="00336EED"/>
    <w:pPr>
      <w:spacing w:before="40" w:after="0" w:line="240" w:lineRule="auto"/>
    </w:pPr>
    <w:rPr>
      <w:color w:val="595959" w:themeColor="text1" w:themeTint="A6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336EED"/>
    <w:rPr>
      <w:rFonts w:ascii="Franklin Gothic Medium" w:eastAsiaTheme="majorEastAsia" w:hAnsi="Franklin Gothic Medium" w:cstheme="majorBidi"/>
      <w:b/>
      <w:caps/>
      <w:color w:val="4A4A4A"/>
      <w:kern w:val="20"/>
      <w:sz w:val="24"/>
      <w:szCs w:val="26"/>
      <w:lang w:val="es-ES"/>
    </w:rPr>
  </w:style>
  <w:style w:type="table" w:customStyle="1" w:styleId="Tabladeinformedeestado">
    <w:name w:val="Tabla de informe de estado"/>
    <w:basedOn w:val="Tablanormal"/>
    <w:uiPriority w:val="99"/>
    <w:rsid w:val="00336EED"/>
    <w:pPr>
      <w:spacing w:before="40" w:after="40" w:line="240" w:lineRule="auto"/>
    </w:pPr>
    <w:rPr>
      <w:color w:val="FFFFFF" w:themeColor="background1"/>
      <w:sz w:val="20"/>
      <w:szCs w:val="20"/>
      <w:lang w:val="es-ES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D9E2F3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A5A5A5" w:themeFill="accent3"/>
      </w:tcPr>
    </w:tblStylePr>
  </w:style>
  <w:style w:type="paragraph" w:styleId="Prrafodelista">
    <w:name w:val="List Paragraph"/>
    <w:basedOn w:val="Normal"/>
    <w:uiPriority w:val="34"/>
    <w:qFormat/>
    <w:rsid w:val="0024109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92DA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92DA5"/>
  </w:style>
  <w:style w:type="character" w:customStyle="1" w:styleId="TextocomentarioCar">
    <w:name w:val="Texto comentario Car"/>
    <w:basedOn w:val="Fuentedeprrafopredeter"/>
    <w:link w:val="Textocomentario"/>
    <w:uiPriority w:val="99"/>
    <w:rsid w:val="00492DA5"/>
    <w:rPr>
      <w:rFonts w:ascii="Franklin Gothic Book" w:hAnsi="Franklin Gothic Book"/>
      <w:kern w:val="20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2DA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2DA5"/>
    <w:rPr>
      <w:rFonts w:ascii="Franklin Gothic Book" w:hAnsi="Franklin Gothic Book"/>
      <w:b/>
      <w:bCs/>
      <w:kern w:val="20"/>
      <w:sz w:val="20"/>
      <w:szCs w:val="20"/>
      <w:lang w:val="es-ES"/>
    </w:rPr>
  </w:style>
  <w:style w:type="paragraph" w:styleId="Revisin">
    <w:name w:val="Revision"/>
    <w:hidden/>
    <w:uiPriority w:val="99"/>
    <w:semiHidden/>
    <w:rsid w:val="00492DA5"/>
    <w:pPr>
      <w:spacing w:after="0" w:line="240" w:lineRule="auto"/>
    </w:pPr>
    <w:rPr>
      <w:rFonts w:ascii="Franklin Gothic Book" w:hAnsi="Franklin Gothic Book"/>
      <w:kern w:val="20"/>
      <w:sz w:val="20"/>
      <w:szCs w:val="20"/>
      <w:lang w:val="es-ES"/>
    </w:rPr>
  </w:style>
  <w:style w:type="paragraph" w:customStyle="1" w:styleId="Default">
    <w:name w:val="Default"/>
    <w:rsid w:val="000F1B01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F11B67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2654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0CA7884E7F423E883A8AF667E3C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A1CF9-5A0F-4479-B391-1DB3FB4DDBE9}"/>
      </w:docPartPr>
      <w:docPartBody>
        <w:p w:rsidR="00064F12" w:rsidRDefault="00A81A40" w:rsidP="00A81A40">
          <w:pPr>
            <w:pStyle w:val="9C0CA7884E7F423E883A8AF667E3C17D"/>
          </w:pPr>
          <w:r w:rsidRPr="005676F5">
            <w:rPr>
              <w:lang w:bidi="es-ES"/>
            </w:rPr>
            <w:t>Informe de estado del proyecto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IN Next LT Pro Bold">
    <w:altName w:val="Calibri"/>
    <w:panose1 w:val="020B0803020203050203"/>
    <w:charset w:val="00"/>
    <w:family w:val="swiss"/>
    <w:notTrueType/>
    <w:pitch w:val="variable"/>
    <w:sig w:usb0="A00000AF" w:usb1="5000205B" w:usb2="00000000" w:usb3="00000000" w:csb0="0000009B" w:csb1="00000000"/>
  </w:font>
  <w:font w:name="DIN Next LT Pro Medium">
    <w:altName w:val="Calibri"/>
    <w:panose1 w:val="020B0603020203050203"/>
    <w:charset w:val="00"/>
    <w:family w:val="swiss"/>
    <w:notTrueType/>
    <w:pitch w:val="variable"/>
    <w:sig w:usb0="A00000AF" w:usb1="5000205B" w:usb2="00000000" w:usb3="00000000" w:csb0="0000009B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40"/>
    <w:rsid w:val="00023FD8"/>
    <w:rsid w:val="000631A5"/>
    <w:rsid w:val="00064F12"/>
    <w:rsid w:val="000A0C8E"/>
    <w:rsid w:val="000E0010"/>
    <w:rsid w:val="000E4EA8"/>
    <w:rsid w:val="001274F4"/>
    <w:rsid w:val="0013033A"/>
    <w:rsid w:val="00174999"/>
    <w:rsid w:val="001D389E"/>
    <w:rsid w:val="00211C0A"/>
    <w:rsid w:val="00216151"/>
    <w:rsid w:val="00242698"/>
    <w:rsid w:val="00351BD1"/>
    <w:rsid w:val="00364E98"/>
    <w:rsid w:val="003661F1"/>
    <w:rsid w:val="00391DA0"/>
    <w:rsid w:val="003B6ED1"/>
    <w:rsid w:val="004112D0"/>
    <w:rsid w:val="00443DF6"/>
    <w:rsid w:val="004568FF"/>
    <w:rsid w:val="004804D7"/>
    <w:rsid w:val="004A6D2C"/>
    <w:rsid w:val="004C6FBA"/>
    <w:rsid w:val="004D3160"/>
    <w:rsid w:val="004F5474"/>
    <w:rsid w:val="0055668E"/>
    <w:rsid w:val="0056275A"/>
    <w:rsid w:val="0061156F"/>
    <w:rsid w:val="006247CA"/>
    <w:rsid w:val="00671B18"/>
    <w:rsid w:val="00693463"/>
    <w:rsid w:val="00710DF8"/>
    <w:rsid w:val="00751408"/>
    <w:rsid w:val="007544AC"/>
    <w:rsid w:val="00791F58"/>
    <w:rsid w:val="007D3C89"/>
    <w:rsid w:val="00812D8A"/>
    <w:rsid w:val="008B0FE2"/>
    <w:rsid w:val="009913CF"/>
    <w:rsid w:val="00995F32"/>
    <w:rsid w:val="00A81A40"/>
    <w:rsid w:val="00B030DD"/>
    <w:rsid w:val="00B260A6"/>
    <w:rsid w:val="00B67273"/>
    <w:rsid w:val="00BD0F8C"/>
    <w:rsid w:val="00C02D1A"/>
    <w:rsid w:val="00C300AE"/>
    <w:rsid w:val="00C705DC"/>
    <w:rsid w:val="00CE260B"/>
    <w:rsid w:val="00CF7E4B"/>
    <w:rsid w:val="00D15119"/>
    <w:rsid w:val="00DF1DD8"/>
    <w:rsid w:val="00E10017"/>
    <w:rsid w:val="00E23BEA"/>
    <w:rsid w:val="00E60017"/>
    <w:rsid w:val="00E9262C"/>
    <w:rsid w:val="00EB07EF"/>
    <w:rsid w:val="00EE2240"/>
    <w:rsid w:val="00F81D63"/>
    <w:rsid w:val="00FC170B"/>
    <w:rsid w:val="00F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C0CA7884E7F423E883A8AF667E3C17D">
    <w:name w:val="9C0CA7884E7F423E883A8AF667E3C17D"/>
    <w:rsid w:val="00A81A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EE7D-8D6F-4136-AF60-8A0D728A8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Daniel Vidales Herrera</dc:creator>
  <cp:keywords/>
  <dc:description/>
  <cp:lastModifiedBy>Frank Daniel Vidales Herrera</cp:lastModifiedBy>
  <cp:revision>3</cp:revision>
  <cp:lastPrinted>2024-02-05T16:32:00Z</cp:lastPrinted>
  <dcterms:created xsi:type="dcterms:W3CDTF">2024-03-05T16:56:00Z</dcterms:created>
  <dcterms:modified xsi:type="dcterms:W3CDTF">2024-03-15T22:23:00Z</dcterms:modified>
</cp:coreProperties>
</file>