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F48A" w14:textId="078EFA9E" w:rsidR="00516FC9" w:rsidRPr="00224764" w:rsidRDefault="00516FC9" w:rsidP="00516FC9">
      <w:pPr>
        <w:rPr>
          <w:sz w:val="22"/>
          <w:szCs w:val="22"/>
        </w:rPr>
      </w:pPr>
      <w:r w:rsidRPr="00224764">
        <w:rPr>
          <w:b/>
          <w:bCs/>
          <w:sz w:val="22"/>
          <w:szCs w:val="22"/>
        </w:rPr>
        <w:t>Estados</w:t>
      </w:r>
      <w:r w:rsidRPr="00224764">
        <w:rPr>
          <w:sz w:val="22"/>
          <w:szCs w:val="22"/>
        </w:rPr>
        <w:t>: Idea, En desarrollo, listo</w:t>
      </w:r>
    </w:p>
    <w:p w14:paraId="623A2461" w14:textId="2E8A81A5" w:rsidR="00516FC9" w:rsidRPr="00224764" w:rsidRDefault="00516FC9" w:rsidP="00516FC9">
      <w:pPr>
        <w:rPr>
          <w:sz w:val="22"/>
          <w:szCs w:val="22"/>
        </w:rPr>
      </w:pPr>
      <w:r w:rsidRPr="00224764">
        <w:rPr>
          <w:b/>
          <w:bCs/>
          <w:sz w:val="22"/>
          <w:szCs w:val="22"/>
        </w:rPr>
        <w:t>Nivel</w:t>
      </w:r>
      <w:r w:rsidRPr="00224764">
        <w:rPr>
          <w:sz w:val="22"/>
          <w:szCs w:val="22"/>
        </w:rPr>
        <w:t>: Free, Pro (Suscripción)</w:t>
      </w:r>
      <w:r w:rsidR="004429DE" w:rsidRPr="00224764">
        <w:rPr>
          <w:sz w:val="22"/>
          <w:szCs w:val="22"/>
        </w:rPr>
        <w:t>, Premium (por proyecto o token)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6A0" w:firstRow="1" w:lastRow="0" w:firstColumn="1" w:lastColumn="0" w:noHBand="1" w:noVBand="1"/>
      </w:tblPr>
      <w:tblGrid>
        <w:gridCol w:w="6364"/>
        <w:gridCol w:w="1018"/>
        <w:gridCol w:w="2022"/>
      </w:tblGrid>
      <w:tr w:rsidR="004429DE" w:rsidRPr="004C7CE5" w14:paraId="72B0F547" w14:textId="0F63BCA8" w:rsidTr="00A50A08">
        <w:trPr>
          <w:trHeight w:val="397"/>
        </w:trPr>
        <w:tc>
          <w:tcPr>
            <w:tcW w:w="3384" w:type="pct"/>
            <w:vAlign w:val="center"/>
          </w:tcPr>
          <w:p w14:paraId="2E99ABB2" w14:textId="29B0A7D9" w:rsidR="004429DE" w:rsidRPr="004C7CE5" w:rsidRDefault="004429DE" w:rsidP="00913C78">
            <w:pPr>
              <w:pStyle w:val="ListParagraph"/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C7CE5">
              <w:rPr>
                <w:b/>
                <w:bCs/>
                <w:sz w:val="20"/>
                <w:szCs w:val="20"/>
              </w:rPr>
              <w:t>PRODUCTOS</w:t>
            </w:r>
          </w:p>
        </w:tc>
        <w:tc>
          <w:tcPr>
            <w:tcW w:w="541" w:type="pct"/>
            <w:vAlign w:val="center"/>
          </w:tcPr>
          <w:p w14:paraId="585C9445" w14:textId="73552287" w:rsidR="004429DE" w:rsidRPr="004C7CE5" w:rsidRDefault="004429DE" w:rsidP="00913C78">
            <w:pPr>
              <w:pStyle w:val="ListParagraph"/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C7CE5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1075" w:type="pct"/>
            <w:vAlign w:val="center"/>
          </w:tcPr>
          <w:p w14:paraId="00494024" w14:textId="2B10214F" w:rsidR="004429DE" w:rsidRPr="004C7CE5" w:rsidRDefault="004429DE" w:rsidP="00913C78">
            <w:pPr>
              <w:pStyle w:val="ListParagraph"/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C7CE5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4429DE" w:rsidRPr="004C7CE5" w14:paraId="1EAFB505" w14:textId="29A0CDA2" w:rsidTr="00A50A08">
        <w:trPr>
          <w:trHeight w:val="397"/>
        </w:trPr>
        <w:tc>
          <w:tcPr>
            <w:tcW w:w="3384" w:type="pct"/>
            <w:shd w:val="clear" w:color="auto" w:fill="D9F2D0" w:themeFill="accent6" w:themeFillTint="33"/>
            <w:vAlign w:val="center"/>
          </w:tcPr>
          <w:p w14:paraId="09BE994F" w14:textId="77777777" w:rsidR="004429DE" w:rsidRPr="004C7CE5" w:rsidRDefault="004429DE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Diagrama de interacción (Columnas/Muros)</w:t>
            </w:r>
          </w:p>
        </w:tc>
        <w:tc>
          <w:tcPr>
            <w:tcW w:w="541" w:type="pct"/>
            <w:shd w:val="clear" w:color="auto" w:fill="D9F2D0" w:themeFill="accent6" w:themeFillTint="33"/>
            <w:vAlign w:val="center"/>
          </w:tcPr>
          <w:p w14:paraId="700C308E" w14:textId="5D35F02A" w:rsidR="004429DE" w:rsidRPr="004C7CE5" w:rsidRDefault="004429DE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Free</w:t>
            </w:r>
          </w:p>
        </w:tc>
        <w:tc>
          <w:tcPr>
            <w:tcW w:w="1075" w:type="pct"/>
            <w:shd w:val="clear" w:color="auto" w:fill="D9F2D0" w:themeFill="accent6" w:themeFillTint="33"/>
            <w:vAlign w:val="center"/>
          </w:tcPr>
          <w:p w14:paraId="18FD8CBB" w14:textId="214F62BA" w:rsidR="004429DE" w:rsidRPr="004C7CE5" w:rsidRDefault="00B43766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desarrollo</w:t>
            </w:r>
          </w:p>
        </w:tc>
      </w:tr>
      <w:tr w:rsidR="004429DE" w:rsidRPr="004C7CE5" w14:paraId="0D34DED4" w14:textId="318450FB" w:rsidTr="00A50A08">
        <w:trPr>
          <w:trHeight w:val="397"/>
        </w:trPr>
        <w:tc>
          <w:tcPr>
            <w:tcW w:w="3384" w:type="pct"/>
            <w:shd w:val="clear" w:color="auto" w:fill="DAE9F7" w:themeFill="text2" w:themeFillTint="1A"/>
            <w:vAlign w:val="center"/>
          </w:tcPr>
          <w:p w14:paraId="55C036FD" w14:textId="77777777" w:rsidR="004429DE" w:rsidRPr="004C7CE5" w:rsidRDefault="004429DE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Interacción Biaxial P-M-M</w:t>
            </w:r>
          </w:p>
        </w:tc>
        <w:tc>
          <w:tcPr>
            <w:tcW w:w="541" w:type="pct"/>
            <w:shd w:val="clear" w:color="auto" w:fill="DAE9F7" w:themeFill="text2" w:themeFillTint="1A"/>
            <w:vAlign w:val="center"/>
          </w:tcPr>
          <w:p w14:paraId="4A0A6E43" w14:textId="50170077" w:rsidR="004429DE" w:rsidRPr="004C7CE5" w:rsidRDefault="00926565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Pro</w:t>
            </w:r>
          </w:p>
        </w:tc>
        <w:tc>
          <w:tcPr>
            <w:tcW w:w="1075" w:type="pct"/>
            <w:shd w:val="clear" w:color="auto" w:fill="DAE9F7" w:themeFill="text2" w:themeFillTint="1A"/>
            <w:vAlign w:val="center"/>
          </w:tcPr>
          <w:p w14:paraId="3C23745E" w14:textId="72BE35EC" w:rsidR="004429DE" w:rsidRPr="004C7CE5" w:rsidRDefault="00B43766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desarrollo</w:t>
            </w:r>
          </w:p>
        </w:tc>
      </w:tr>
      <w:tr w:rsidR="004429DE" w:rsidRPr="004C7CE5" w14:paraId="2B0EDB12" w14:textId="21138C3B" w:rsidTr="00A50A08">
        <w:trPr>
          <w:trHeight w:val="397"/>
        </w:trPr>
        <w:tc>
          <w:tcPr>
            <w:tcW w:w="3384" w:type="pct"/>
            <w:shd w:val="clear" w:color="auto" w:fill="DAE9F7" w:themeFill="text2" w:themeFillTint="1A"/>
            <w:vAlign w:val="center"/>
          </w:tcPr>
          <w:p w14:paraId="4055205D" w14:textId="77777777" w:rsidR="004429DE" w:rsidRPr="004C7CE5" w:rsidRDefault="004429DE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Curva momento-curvatura con modelos de confinamiento</w:t>
            </w:r>
          </w:p>
        </w:tc>
        <w:tc>
          <w:tcPr>
            <w:tcW w:w="541" w:type="pct"/>
            <w:shd w:val="clear" w:color="auto" w:fill="DAE9F7" w:themeFill="text2" w:themeFillTint="1A"/>
            <w:vAlign w:val="center"/>
          </w:tcPr>
          <w:p w14:paraId="1CC77637" w14:textId="1BD97142" w:rsidR="004429DE" w:rsidRPr="004C7CE5" w:rsidRDefault="00926565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Pro</w:t>
            </w:r>
          </w:p>
        </w:tc>
        <w:tc>
          <w:tcPr>
            <w:tcW w:w="1075" w:type="pct"/>
            <w:shd w:val="clear" w:color="auto" w:fill="DAE9F7" w:themeFill="text2" w:themeFillTint="1A"/>
            <w:vAlign w:val="center"/>
          </w:tcPr>
          <w:p w14:paraId="05F779B8" w14:textId="34A2DAC6" w:rsidR="004429DE" w:rsidRPr="004C7CE5" w:rsidRDefault="006E5854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desarrollo</w:t>
            </w:r>
          </w:p>
        </w:tc>
      </w:tr>
      <w:tr w:rsidR="004429DE" w:rsidRPr="004C7CE5" w14:paraId="382E4051" w14:textId="3645E90C" w:rsidTr="00A50A08">
        <w:trPr>
          <w:trHeight w:val="397"/>
        </w:trPr>
        <w:tc>
          <w:tcPr>
            <w:tcW w:w="3384" w:type="pct"/>
            <w:shd w:val="clear" w:color="auto" w:fill="D9F2D0" w:themeFill="accent6" w:themeFillTint="33"/>
            <w:vAlign w:val="center"/>
          </w:tcPr>
          <w:p w14:paraId="73F71921" w14:textId="77777777" w:rsidR="004429DE" w:rsidRPr="004C7CE5" w:rsidRDefault="004429DE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Relación de carga axial y chequeos de sobreesfuerzo</w:t>
            </w:r>
          </w:p>
        </w:tc>
        <w:tc>
          <w:tcPr>
            <w:tcW w:w="541" w:type="pct"/>
            <w:shd w:val="clear" w:color="auto" w:fill="D9F2D0" w:themeFill="accent6" w:themeFillTint="33"/>
            <w:vAlign w:val="center"/>
          </w:tcPr>
          <w:p w14:paraId="698BEDCA" w14:textId="236C9977" w:rsidR="004429DE" w:rsidRPr="004C7CE5" w:rsidRDefault="00926565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Free</w:t>
            </w:r>
          </w:p>
        </w:tc>
        <w:tc>
          <w:tcPr>
            <w:tcW w:w="1075" w:type="pct"/>
            <w:shd w:val="clear" w:color="auto" w:fill="D9F2D0" w:themeFill="accent6" w:themeFillTint="33"/>
            <w:vAlign w:val="center"/>
          </w:tcPr>
          <w:p w14:paraId="330A528B" w14:textId="73F83FE8" w:rsidR="004429DE" w:rsidRPr="004C7CE5" w:rsidRDefault="0087460E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4429DE" w:rsidRPr="004C7CE5" w14:paraId="722DB29C" w14:textId="02603F79" w:rsidTr="00A50A08">
        <w:trPr>
          <w:trHeight w:val="397"/>
        </w:trPr>
        <w:tc>
          <w:tcPr>
            <w:tcW w:w="3384" w:type="pct"/>
            <w:shd w:val="clear" w:color="auto" w:fill="DAE9F7" w:themeFill="text2" w:themeFillTint="1A"/>
            <w:vAlign w:val="center"/>
          </w:tcPr>
          <w:p w14:paraId="61662669" w14:textId="77777777" w:rsidR="004429DE" w:rsidRPr="004C7CE5" w:rsidRDefault="004429DE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Diseñador de secciones de fibras</w:t>
            </w:r>
          </w:p>
        </w:tc>
        <w:tc>
          <w:tcPr>
            <w:tcW w:w="541" w:type="pct"/>
            <w:shd w:val="clear" w:color="auto" w:fill="DAE9F7" w:themeFill="text2" w:themeFillTint="1A"/>
            <w:vAlign w:val="center"/>
          </w:tcPr>
          <w:p w14:paraId="26DC72D2" w14:textId="2AFED0B5" w:rsidR="004429DE" w:rsidRPr="004C7CE5" w:rsidRDefault="00926565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Pro</w:t>
            </w:r>
          </w:p>
        </w:tc>
        <w:tc>
          <w:tcPr>
            <w:tcW w:w="1075" w:type="pct"/>
            <w:shd w:val="clear" w:color="auto" w:fill="DAE9F7" w:themeFill="text2" w:themeFillTint="1A"/>
            <w:vAlign w:val="center"/>
          </w:tcPr>
          <w:p w14:paraId="416FAA7F" w14:textId="5AF29F2F" w:rsidR="004429DE" w:rsidRPr="004C7CE5" w:rsidRDefault="0087460E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4429DE" w:rsidRPr="004C7CE5" w14:paraId="4465C65D" w14:textId="3AEFC080" w:rsidTr="00A50A08">
        <w:trPr>
          <w:trHeight w:val="397"/>
        </w:trPr>
        <w:tc>
          <w:tcPr>
            <w:tcW w:w="3384" w:type="pct"/>
            <w:shd w:val="clear" w:color="auto" w:fill="D9F2D0" w:themeFill="accent6" w:themeFillTint="33"/>
            <w:vAlign w:val="center"/>
          </w:tcPr>
          <w:p w14:paraId="5E2A0015" w14:textId="40F7D776" w:rsidR="004429DE" w:rsidRPr="004C7CE5" w:rsidRDefault="004429DE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Generador de espectros y parámetros sísmicos</w:t>
            </w:r>
            <w:r w:rsidR="00785723">
              <w:rPr>
                <w:sz w:val="20"/>
                <w:szCs w:val="20"/>
              </w:rPr>
              <w:t xml:space="preserve"> (Microzonificación </w:t>
            </w:r>
            <w:r w:rsidR="00291AB2">
              <w:rPr>
                <w:sz w:val="20"/>
                <w:szCs w:val="20"/>
              </w:rPr>
              <w:t>sísmica, congregar con espectros</w:t>
            </w:r>
            <w:r w:rsidR="0071651B">
              <w:rPr>
                <w:sz w:val="20"/>
                <w:szCs w:val="20"/>
              </w:rPr>
              <w:t xml:space="preserve">, </w:t>
            </w:r>
            <w:r w:rsidR="007C7E09">
              <w:rPr>
                <w:sz w:val="20"/>
                <w:szCs w:val="20"/>
              </w:rPr>
              <w:t xml:space="preserve">comparación con </w:t>
            </w:r>
            <w:r w:rsidR="00E421D6">
              <w:rPr>
                <w:sz w:val="20"/>
                <w:szCs w:val="20"/>
              </w:rPr>
              <w:t xml:space="preserve">espectros de sitio </w:t>
            </w:r>
            <w:r w:rsidR="00785723">
              <w:rPr>
                <w:sz w:val="20"/>
                <w:szCs w:val="20"/>
              </w:rPr>
              <w:t>)</w:t>
            </w:r>
          </w:p>
        </w:tc>
        <w:tc>
          <w:tcPr>
            <w:tcW w:w="541" w:type="pct"/>
            <w:shd w:val="clear" w:color="auto" w:fill="D9F2D0" w:themeFill="accent6" w:themeFillTint="33"/>
            <w:vAlign w:val="center"/>
          </w:tcPr>
          <w:p w14:paraId="0C5217C0" w14:textId="28D83AB9" w:rsidR="004429DE" w:rsidRPr="004C7CE5" w:rsidRDefault="00D84717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Free</w:t>
            </w:r>
          </w:p>
        </w:tc>
        <w:tc>
          <w:tcPr>
            <w:tcW w:w="1075" w:type="pct"/>
            <w:shd w:val="clear" w:color="auto" w:fill="D9F2D0" w:themeFill="accent6" w:themeFillTint="33"/>
            <w:vAlign w:val="center"/>
          </w:tcPr>
          <w:p w14:paraId="1AB8CBDD" w14:textId="5ECBB850" w:rsidR="004429DE" w:rsidRPr="004C7CE5" w:rsidRDefault="0087460E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5419C9" w:rsidRPr="004C7CE5" w14:paraId="5B8A2C32" w14:textId="77777777" w:rsidTr="00A50A08">
        <w:trPr>
          <w:trHeight w:val="397"/>
        </w:trPr>
        <w:tc>
          <w:tcPr>
            <w:tcW w:w="3384" w:type="pct"/>
            <w:shd w:val="clear" w:color="auto" w:fill="DAE9F7" w:themeFill="text2" w:themeFillTint="1A"/>
            <w:vAlign w:val="center"/>
          </w:tcPr>
          <w:p w14:paraId="1D936DF6" w14:textId="709CF3CA" w:rsidR="005419C9" w:rsidRPr="004C7CE5" w:rsidRDefault="00B442B3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 xml:space="preserve">Calculadoras </w:t>
            </w:r>
            <w:r w:rsidR="00AC5772" w:rsidRPr="004C7CE5">
              <w:rPr>
                <w:sz w:val="20"/>
                <w:szCs w:val="20"/>
              </w:rPr>
              <w:t>de diseño</w:t>
            </w:r>
          </w:p>
        </w:tc>
        <w:tc>
          <w:tcPr>
            <w:tcW w:w="541" w:type="pct"/>
            <w:shd w:val="clear" w:color="auto" w:fill="DAE9F7" w:themeFill="text2" w:themeFillTint="1A"/>
            <w:vAlign w:val="center"/>
          </w:tcPr>
          <w:p w14:paraId="3BEE3F46" w14:textId="21C00280" w:rsidR="005419C9" w:rsidRPr="004C7CE5" w:rsidRDefault="00AC5772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Pro</w:t>
            </w:r>
          </w:p>
        </w:tc>
        <w:tc>
          <w:tcPr>
            <w:tcW w:w="1075" w:type="pct"/>
            <w:shd w:val="clear" w:color="auto" w:fill="DAE9F7" w:themeFill="text2" w:themeFillTint="1A"/>
            <w:vAlign w:val="center"/>
          </w:tcPr>
          <w:p w14:paraId="3DFE3027" w14:textId="12F6EAF6" w:rsidR="005419C9" w:rsidRPr="004C7CE5" w:rsidRDefault="0087460E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  <w:r w:rsidR="00512813">
              <w:rPr>
                <w:sz w:val="20"/>
                <w:szCs w:val="20"/>
              </w:rPr>
              <w:t>/Desarrollo ARCO</w:t>
            </w:r>
          </w:p>
        </w:tc>
      </w:tr>
      <w:tr w:rsidR="005419C9" w:rsidRPr="004C7CE5" w14:paraId="3017731D" w14:textId="77777777" w:rsidTr="00A50A08">
        <w:trPr>
          <w:trHeight w:val="397"/>
        </w:trPr>
        <w:tc>
          <w:tcPr>
            <w:tcW w:w="3384" w:type="pct"/>
            <w:shd w:val="clear" w:color="auto" w:fill="DAE9F7" w:themeFill="text2" w:themeFillTint="1A"/>
            <w:vAlign w:val="center"/>
          </w:tcPr>
          <w:p w14:paraId="667B4A83" w14:textId="045478C1" w:rsidR="005419C9" w:rsidRPr="004C7CE5" w:rsidRDefault="004C7CE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Conexiones de acero</w:t>
            </w:r>
          </w:p>
        </w:tc>
        <w:tc>
          <w:tcPr>
            <w:tcW w:w="541" w:type="pct"/>
            <w:shd w:val="clear" w:color="auto" w:fill="DAE9F7" w:themeFill="text2" w:themeFillTint="1A"/>
            <w:vAlign w:val="center"/>
          </w:tcPr>
          <w:p w14:paraId="22E67422" w14:textId="0DB25BF5" w:rsidR="005419C9" w:rsidRPr="004C7CE5" w:rsidRDefault="004C7CE5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Pro</w:t>
            </w:r>
          </w:p>
        </w:tc>
        <w:tc>
          <w:tcPr>
            <w:tcW w:w="1075" w:type="pct"/>
            <w:shd w:val="clear" w:color="auto" w:fill="DAE9F7" w:themeFill="text2" w:themeFillTint="1A"/>
            <w:vAlign w:val="center"/>
          </w:tcPr>
          <w:p w14:paraId="7E020F72" w14:textId="581F1C37" w:rsidR="005419C9" w:rsidRPr="004C7CE5" w:rsidRDefault="00512813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EC5165" w:rsidRPr="004C7CE5" w14:paraId="7B9FBB38" w14:textId="0704D6D5" w:rsidTr="00A50A08">
        <w:trPr>
          <w:trHeight w:val="397"/>
        </w:trPr>
        <w:tc>
          <w:tcPr>
            <w:tcW w:w="3384" w:type="pct"/>
            <w:shd w:val="clear" w:color="auto" w:fill="DAE9F7" w:themeFill="text2" w:themeFillTint="1A"/>
            <w:vAlign w:val="center"/>
          </w:tcPr>
          <w:p w14:paraId="0F77BEAC" w14:textId="33F471FA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Análisis modal</w:t>
            </w:r>
          </w:p>
        </w:tc>
        <w:tc>
          <w:tcPr>
            <w:tcW w:w="541" w:type="pct"/>
            <w:shd w:val="clear" w:color="auto" w:fill="DAE9F7" w:themeFill="text2" w:themeFillTint="1A"/>
            <w:vAlign w:val="center"/>
          </w:tcPr>
          <w:p w14:paraId="7FDA7AA3" w14:textId="01C6C39B" w:rsidR="00EC5165" w:rsidRPr="004C7CE5" w:rsidRDefault="008D5BA8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Pro</w:t>
            </w:r>
          </w:p>
        </w:tc>
        <w:tc>
          <w:tcPr>
            <w:tcW w:w="1075" w:type="pct"/>
            <w:shd w:val="clear" w:color="auto" w:fill="DAE9F7" w:themeFill="text2" w:themeFillTint="1A"/>
            <w:vAlign w:val="center"/>
          </w:tcPr>
          <w:p w14:paraId="5FB26911" w14:textId="08BC5D3D" w:rsidR="00EC5165" w:rsidRPr="004C7CE5" w:rsidRDefault="00512813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Listo</w:t>
            </w:r>
          </w:p>
        </w:tc>
      </w:tr>
      <w:tr w:rsidR="00EC5165" w:rsidRPr="004C7CE5" w14:paraId="0CA04F1A" w14:textId="734C34ED" w:rsidTr="00A50A08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39DE44DC" w14:textId="43C56082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Pushover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1F048CF5" w14:textId="4B479A6B" w:rsidR="00EC5165" w:rsidRPr="004C7CE5" w:rsidRDefault="00304167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4D975BB6" w14:textId="7D02BC1C" w:rsidR="00EC5165" w:rsidRPr="004C7CE5" w:rsidRDefault="00512813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Listo</w:t>
            </w:r>
          </w:p>
        </w:tc>
      </w:tr>
      <w:tr w:rsidR="00EC5165" w:rsidRPr="004C7CE5" w14:paraId="2307BB53" w14:textId="7B4734ED" w:rsidTr="00A50A08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7D073F7B" w14:textId="06142928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Cronológico no lineal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1A1B43E0" w14:textId="2DC00F70" w:rsidR="00EC5165" w:rsidRPr="004C7CE5" w:rsidRDefault="00304167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75C66AD8" w14:textId="6CF78890" w:rsidR="00EC5165" w:rsidRPr="004C7CE5" w:rsidRDefault="00512813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Listo</w:t>
            </w:r>
          </w:p>
        </w:tc>
      </w:tr>
      <w:tr w:rsidR="00EC5165" w:rsidRPr="004C7CE5" w14:paraId="0CF72C19" w14:textId="166C5DC3" w:rsidTr="00A50A08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7AAA158C" w14:textId="4E7B9369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Selección y escalamiento de registros sísmicos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6A09971D" w14:textId="570EA3AF" w:rsidR="00EC5165" w:rsidRPr="004C7CE5" w:rsidRDefault="006A37C4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5655C533" w14:textId="6732CA21" w:rsidR="00EC5165" w:rsidRPr="004C7CE5" w:rsidRDefault="0030120B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desarrollo</w:t>
            </w:r>
          </w:p>
        </w:tc>
      </w:tr>
      <w:tr w:rsidR="00EC5165" w:rsidRPr="004C7CE5" w14:paraId="67CBF19C" w14:textId="7476792A" w:rsidTr="00A50A08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01637887" w14:textId="3C206DD1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Análisis dinámico incremental</w:t>
            </w:r>
            <w:r w:rsidR="00097B2A" w:rsidRPr="004C7CE5">
              <w:rPr>
                <w:sz w:val="20"/>
                <w:szCs w:val="20"/>
              </w:rPr>
              <w:t xml:space="preserve"> (IDA)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6013846B" w14:textId="752CEA27" w:rsidR="00EC5165" w:rsidRPr="004C7CE5" w:rsidRDefault="00097B2A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0013470F" w14:textId="351CAA7C" w:rsidR="00EC5165" w:rsidRPr="004C7CE5" w:rsidRDefault="00566A59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Listo</w:t>
            </w:r>
          </w:p>
        </w:tc>
      </w:tr>
      <w:tr w:rsidR="00EC5165" w:rsidRPr="004C7CE5" w14:paraId="25025F39" w14:textId="1AADB76E" w:rsidTr="00A50A08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1600D2D4" w14:textId="3AA4BCB1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Evaluación de desempeño (modelo de perdidas)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38A4CABC" w14:textId="3EC51BE2" w:rsidR="00EC5165" w:rsidRPr="004C7CE5" w:rsidRDefault="00717125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1562A9EA" w14:textId="27039AEB" w:rsidR="00EC5165" w:rsidRPr="004C7CE5" w:rsidRDefault="00913C78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desarrollo</w:t>
            </w:r>
          </w:p>
        </w:tc>
      </w:tr>
      <w:tr w:rsidR="00EC5165" w:rsidRPr="004C7CE5" w14:paraId="3ECF0534" w14:textId="77777777" w:rsidTr="00A50A08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347A1FB8" w14:textId="5CE7B4FB" w:rsidR="00EC5165" w:rsidRPr="004C7CE5" w:rsidRDefault="00EC5165" w:rsidP="00DC00F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Evaluación de refuerzo de edificaciones (¿Es suficiente o donde se podría incrementar?)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4C1FB5E7" w14:textId="0F774055" w:rsidR="00EC5165" w:rsidRPr="004C7CE5" w:rsidRDefault="009765A3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4C7CE5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77923382" w14:textId="15EC6B5D" w:rsidR="00EC5165" w:rsidRPr="004C7CE5" w:rsidRDefault="00913C78" w:rsidP="00913C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931A78" w:rsidRPr="004C7CE5" w14:paraId="7A4D567E" w14:textId="77777777" w:rsidTr="00022B81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0AB12B9B" w14:textId="6F6A9512" w:rsidR="00931A78" w:rsidRPr="004C7CE5" w:rsidRDefault="00931A78" w:rsidP="00931A78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Cálculo del R de cada elemento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49E27FE5" w14:textId="75C06834" w:rsidR="00931A78" w:rsidRPr="004C7CE5" w:rsidRDefault="00931A78" w:rsidP="00931A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951FB6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115162F0" w14:textId="6A717BAA" w:rsidR="00931A78" w:rsidRPr="004C7CE5" w:rsidRDefault="00931A78" w:rsidP="00931A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931A78" w:rsidRPr="004C7CE5" w14:paraId="0420A63D" w14:textId="77777777" w:rsidTr="00022B81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105C7AAC" w14:textId="08C9CC57" w:rsidR="00931A78" w:rsidRPr="004C7CE5" w:rsidRDefault="00931A78" w:rsidP="00931A78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Diseño con R diferencial de elementos de un edificio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46DADE51" w14:textId="716A7EA3" w:rsidR="00931A78" w:rsidRPr="004C7CE5" w:rsidRDefault="00931A78" w:rsidP="00213396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951FB6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558FAE5A" w14:textId="07C90A3C" w:rsidR="00931A78" w:rsidRPr="004C7CE5" w:rsidRDefault="00931A78" w:rsidP="00931A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  <w:tr w:rsidR="00213396" w:rsidRPr="004C7CE5" w14:paraId="0702AB9E" w14:textId="77777777" w:rsidTr="00022B81">
        <w:trPr>
          <w:trHeight w:val="397"/>
        </w:trPr>
        <w:tc>
          <w:tcPr>
            <w:tcW w:w="3384" w:type="pct"/>
            <w:shd w:val="clear" w:color="auto" w:fill="F2F2F2" w:themeFill="background1" w:themeFillShade="F2"/>
            <w:vAlign w:val="center"/>
          </w:tcPr>
          <w:p w14:paraId="47F5D524" w14:textId="03399C6B" w:rsidR="00213396" w:rsidRPr="00213396" w:rsidRDefault="00213396" w:rsidP="00213396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</w:rPr>
            </w:pPr>
            <w:r w:rsidRPr="00213396">
              <w:rPr>
                <w:sz w:val="20"/>
                <w:szCs w:val="20"/>
              </w:rPr>
              <w:t>Estudios paramétricos y de sensibilidad de desempeño</w:t>
            </w:r>
          </w:p>
        </w:tc>
        <w:tc>
          <w:tcPr>
            <w:tcW w:w="541" w:type="pct"/>
            <w:shd w:val="clear" w:color="auto" w:fill="F2F2F2" w:themeFill="background1" w:themeFillShade="F2"/>
            <w:vAlign w:val="center"/>
          </w:tcPr>
          <w:p w14:paraId="3CFEB2F3" w14:textId="5B0AB580" w:rsidR="00213396" w:rsidRPr="00951FB6" w:rsidRDefault="00213396" w:rsidP="00931A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 w:rsidRPr="00951FB6">
              <w:rPr>
                <w:sz w:val="20"/>
                <w:szCs w:val="20"/>
              </w:rPr>
              <w:t>Premium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1223EB33" w14:textId="160A6249" w:rsidR="00213396" w:rsidRDefault="00213396" w:rsidP="00931A78">
            <w:pPr>
              <w:pStyle w:val="ListParagraph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</w:t>
            </w:r>
          </w:p>
        </w:tc>
      </w:tr>
    </w:tbl>
    <w:p w14:paraId="776D13B3" w14:textId="77777777" w:rsidR="004429DE" w:rsidRPr="00516FC9" w:rsidRDefault="004429DE" w:rsidP="00516FC9"/>
    <w:p w14:paraId="1489005B" w14:textId="77777777" w:rsidR="00383CE3" w:rsidRPr="00383CE3" w:rsidRDefault="00383CE3" w:rsidP="00383CE3"/>
    <w:p w14:paraId="597903DE" w14:textId="2C63ABDC" w:rsidR="00022B81" w:rsidRDefault="00022B8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383901BB" w14:textId="15B4A219" w:rsidR="00AF6A3D" w:rsidRPr="00AF6A3D" w:rsidRDefault="00AF6A3D" w:rsidP="00AF6A3D">
      <w:pPr>
        <w:pStyle w:val="Caption"/>
        <w:keepNext/>
        <w:spacing w:after="0"/>
        <w:rPr>
          <w:rFonts w:asciiTheme="minorBidi" w:hAnsiTheme="minorBidi"/>
          <w:i w:val="0"/>
          <w:iCs w:val="0"/>
          <w:color w:val="000000" w:themeColor="text1"/>
          <w:sz w:val="20"/>
          <w:szCs w:val="20"/>
        </w:rPr>
      </w:pP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t xml:space="preserve">Tabla </w:t>
      </w: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instrText xml:space="preserve"> SEQ Tabla \* ARABIC </w:instrText>
      </w: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AF6A3D">
        <w:rPr>
          <w:rFonts w:asciiTheme="minorBidi" w:hAnsiTheme="minorBidi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t xml:space="preserve">. </w:t>
      </w:r>
      <w:r w:rsidRPr="00AF6A3D">
        <w:rPr>
          <w:rFonts w:asciiTheme="minorBidi" w:hAnsiTheme="minorBidi"/>
          <w:b/>
          <w:bCs/>
          <w:i w:val="0"/>
          <w:iCs w:val="0"/>
          <w:color w:val="000000" w:themeColor="text1"/>
          <w:sz w:val="20"/>
          <w:szCs w:val="20"/>
        </w:rPr>
        <w:tab/>
      </w:r>
      <w:r w:rsidRPr="00AF6A3D">
        <w:rPr>
          <w:rFonts w:asciiTheme="minorBidi" w:hAnsiTheme="minorBidi"/>
          <w:i w:val="0"/>
          <w:iCs w:val="0"/>
          <w:color w:val="000000" w:themeColor="text1"/>
          <w:sz w:val="20"/>
          <w:szCs w:val="20"/>
        </w:rPr>
        <w:t xml:space="preserve">Productos </w:t>
      </w:r>
      <w:r>
        <w:rPr>
          <w:rFonts w:asciiTheme="minorBidi" w:hAnsiTheme="minorBidi"/>
          <w:i w:val="0"/>
          <w:iCs w:val="0"/>
          <w:color w:val="000000" w:themeColor="text1"/>
          <w:sz w:val="20"/>
          <w:szCs w:val="20"/>
        </w:rPr>
        <w:t>Premium</w:t>
      </w:r>
      <w:r w:rsidRPr="00AF6A3D">
        <w:rPr>
          <w:rFonts w:asciiTheme="minorBidi" w:hAnsiTheme="minorBidi"/>
          <w:i w:val="0"/>
          <w:iCs w:val="0"/>
          <w:color w:val="000000" w:themeColor="text1"/>
          <w:sz w:val="20"/>
          <w:szCs w:val="20"/>
        </w:rPr>
        <w:t>.</w:t>
      </w:r>
    </w:p>
    <w:tbl>
      <w:tblPr>
        <w:tblStyle w:val="TableGridLight"/>
        <w:tblW w:w="5000" w:type="pct"/>
        <w:tblLook w:val="06A0" w:firstRow="1" w:lastRow="0" w:firstColumn="1" w:lastColumn="0" w:noHBand="1" w:noVBand="1"/>
      </w:tblPr>
      <w:tblGrid>
        <w:gridCol w:w="7538"/>
        <w:gridCol w:w="1856"/>
      </w:tblGrid>
      <w:tr w:rsidR="00AF6A3D" w:rsidRPr="001661E7" w14:paraId="18691D8B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7E042611" w14:textId="77777777" w:rsidR="00AF6A3D" w:rsidRPr="001661E7" w:rsidRDefault="00AF6A3D" w:rsidP="00CD05B7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1661E7">
              <w:rPr>
                <w:b/>
                <w:bCs/>
                <w:sz w:val="22"/>
                <w:szCs w:val="22"/>
              </w:rPr>
              <w:t>Productos</w:t>
            </w:r>
          </w:p>
        </w:tc>
        <w:tc>
          <w:tcPr>
            <w:tcW w:w="988" w:type="pct"/>
            <w:vAlign w:val="center"/>
          </w:tcPr>
          <w:p w14:paraId="003550CB" w14:textId="77777777" w:rsidR="00AF6A3D" w:rsidRPr="001661E7" w:rsidRDefault="00AF6A3D" w:rsidP="00CD05B7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 w:rsidRPr="001661E7">
              <w:rPr>
                <w:b/>
                <w:bCs/>
                <w:sz w:val="22"/>
                <w:szCs w:val="22"/>
              </w:rPr>
              <w:t>Estado</w:t>
            </w:r>
          </w:p>
        </w:tc>
      </w:tr>
      <w:tr w:rsidR="00084E36" w:rsidRPr="001661E7" w14:paraId="6A4E892E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23B9685C" w14:textId="027B7ED1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 w:rsidRPr="005875BB">
              <w:rPr>
                <w:sz w:val="22"/>
                <w:szCs w:val="22"/>
              </w:rPr>
              <w:t xml:space="preserve">Calculadoras de diseño </w:t>
            </w:r>
            <w:r>
              <w:rPr>
                <w:sz w:val="22"/>
                <w:szCs w:val="22"/>
              </w:rPr>
              <w:t>(ARCO)</w:t>
            </w:r>
          </w:p>
        </w:tc>
        <w:tc>
          <w:tcPr>
            <w:tcW w:w="988" w:type="pct"/>
            <w:vAlign w:val="center"/>
          </w:tcPr>
          <w:p w14:paraId="1AE55084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2DCB8EF8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159E31E0" w14:textId="56BCB72B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Diseño conexiones de acero</w:t>
            </w:r>
          </w:p>
        </w:tc>
        <w:tc>
          <w:tcPr>
            <w:tcW w:w="988" w:type="pct"/>
            <w:vAlign w:val="center"/>
          </w:tcPr>
          <w:p w14:paraId="70EC216F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0CE7EF11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139F0DE7" w14:textId="4F098F4A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 w:rsidRPr="00403243">
              <w:rPr>
                <w:sz w:val="22"/>
                <w:szCs w:val="22"/>
              </w:rPr>
              <w:t>Análisis</w:t>
            </w:r>
            <w:r>
              <w:rPr>
                <w:sz w:val="22"/>
                <w:szCs w:val="22"/>
              </w:rPr>
              <w:t xml:space="preserve"> modal</w:t>
            </w:r>
          </w:p>
        </w:tc>
        <w:tc>
          <w:tcPr>
            <w:tcW w:w="988" w:type="pct"/>
            <w:vAlign w:val="center"/>
          </w:tcPr>
          <w:p w14:paraId="57E525CC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547DBBD6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38CB10B4" w14:textId="77DC6E2E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Pushover</w:t>
            </w:r>
          </w:p>
        </w:tc>
        <w:tc>
          <w:tcPr>
            <w:tcW w:w="988" w:type="pct"/>
            <w:vAlign w:val="center"/>
          </w:tcPr>
          <w:p w14:paraId="614CA5B3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4D2E121E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769BEB96" w14:textId="02814883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Cronológico no lineal</w:t>
            </w:r>
          </w:p>
        </w:tc>
        <w:tc>
          <w:tcPr>
            <w:tcW w:w="988" w:type="pct"/>
            <w:vAlign w:val="center"/>
          </w:tcPr>
          <w:p w14:paraId="56A9DA71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3C6A60FC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7B79E668" w14:textId="1500E487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Selección y escalamiento de registros sísmicos</w:t>
            </w:r>
          </w:p>
        </w:tc>
        <w:tc>
          <w:tcPr>
            <w:tcW w:w="988" w:type="pct"/>
            <w:vAlign w:val="center"/>
          </w:tcPr>
          <w:p w14:paraId="0E891800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280AC899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58178B19" w14:textId="23E7130D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Análisis dinámico incremental</w:t>
            </w:r>
          </w:p>
        </w:tc>
        <w:tc>
          <w:tcPr>
            <w:tcW w:w="988" w:type="pct"/>
            <w:vAlign w:val="center"/>
          </w:tcPr>
          <w:p w14:paraId="1A4018F9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48939189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40BE5BA4" w14:textId="169A229F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Evaluación de desempeño (modelo de perdidas)</w:t>
            </w:r>
          </w:p>
        </w:tc>
        <w:tc>
          <w:tcPr>
            <w:tcW w:w="988" w:type="pct"/>
            <w:vAlign w:val="center"/>
          </w:tcPr>
          <w:p w14:paraId="61CE760C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256F6CB1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6043132D" w14:textId="7B4BECE8" w:rsidR="00084E36" w:rsidRPr="00403243" w:rsidRDefault="00084E36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Evaluación de refuerzo de edificaciones (¿Es suficiente o donde se podría incrementar?)</w:t>
            </w:r>
          </w:p>
        </w:tc>
        <w:tc>
          <w:tcPr>
            <w:tcW w:w="988" w:type="pct"/>
            <w:vAlign w:val="center"/>
          </w:tcPr>
          <w:p w14:paraId="0843A075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0490FCB9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3EA98104" w14:textId="1EFD76E9" w:rsidR="00084E36" w:rsidRPr="00403243" w:rsidRDefault="4A37B413" w:rsidP="74619CA8">
            <w:pPr>
              <w:pStyle w:val="ListParagraph"/>
              <w:ind w:left="0"/>
              <w:jc w:val="left"/>
              <w:rPr>
                <w:sz w:val="22"/>
                <w:szCs w:val="22"/>
              </w:rPr>
            </w:pPr>
            <w:r w:rsidRPr="4A37B413">
              <w:rPr>
                <w:sz w:val="22"/>
                <w:szCs w:val="22"/>
              </w:rPr>
              <w:t>Incidencia</w:t>
            </w:r>
            <w:r w:rsidR="5302255F" w:rsidRPr="5302255F">
              <w:rPr>
                <w:sz w:val="22"/>
                <w:szCs w:val="22"/>
              </w:rPr>
              <w:t xml:space="preserve"> de la carga axial sobre el desempeño sísmico. Curva que relaciona las cargas </w:t>
            </w:r>
            <w:r w:rsidR="5BC4B186" w:rsidRPr="5BC4B186">
              <w:rPr>
                <w:sz w:val="22"/>
                <w:szCs w:val="22"/>
              </w:rPr>
              <w:t xml:space="preserve">axiales </w:t>
            </w:r>
            <w:r w:rsidR="456BA2A8" w:rsidRPr="456BA2A8">
              <w:rPr>
                <w:sz w:val="22"/>
                <w:szCs w:val="22"/>
              </w:rPr>
              <w:t xml:space="preserve">de los elementos del proyecto con el </w:t>
            </w:r>
            <w:r w:rsidR="3E17512A" w:rsidRPr="3E17512A">
              <w:rPr>
                <w:sz w:val="22"/>
                <w:szCs w:val="22"/>
              </w:rPr>
              <w:t>desempeño</w:t>
            </w:r>
            <w:r w:rsidR="677EC6BE" w:rsidRPr="677EC6BE">
              <w:rPr>
                <w:sz w:val="22"/>
                <w:szCs w:val="22"/>
              </w:rPr>
              <w:t>.</w:t>
            </w:r>
          </w:p>
        </w:tc>
        <w:tc>
          <w:tcPr>
            <w:tcW w:w="988" w:type="pct"/>
            <w:vAlign w:val="center"/>
          </w:tcPr>
          <w:p w14:paraId="07C75192" w14:textId="77777777" w:rsidR="00084E36" w:rsidRPr="00403243" w:rsidRDefault="00084E36" w:rsidP="00084E36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</w:p>
        </w:tc>
      </w:tr>
      <w:tr w:rsidR="00084E36" w:rsidRPr="001661E7" w14:paraId="52E95633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493BFEE7" w14:textId="441FF4D5" w:rsidR="00084E36" w:rsidRPr="001661E7" w:rsidRDefault="189F0FAD" w:rsidP="74619CA8">
            <w:pPr>
              <w:pStyle w:val="ListParagraph"/>
              <w:ind w:left="0"/>
              <w:jc w:val="left"/>
            </w:pPr>
            <w:r w:rsidRPr="189F0FAD">
              <w:rPr>
                <w:b/>
                <w:bCs/>
                <w:sz w:val="22"/>
                <w:szCs w:val="22"/>
              </w:rPr>
              <w:t>Incidencia</w:t>
            </w:r>
            <w:r w:rsidR="57C86256" w:rsidRPr="57C86256">
              <w:rPr>
                <w:b/>
                <w:bCs/>
                <w:sz w:val="22"/>
                <w:szCs w:val="22"/>
              </w:rPr>
              <w:t xml:space="preserve"> de la densidad de muros o índice de muros sobre el desempeño del edificio. </w:t>
            </w:r>
          </w:p>
        </w:tc>
        <w:tc>
          <w:tcPr>
            <w:tcW w:w="988" w:type="pct"/>
            <w:vAlign w:val="center"/>
          </w:tcPr>
          <w:p w14:paraId="1DAEB884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239B6441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5C9CCFD9" w14:textId="299EA90B" w:rsidR="00084E36" w:rsidRPr="001661E7" w:rsidRDefault="448069D1" w:rsidP="74619CA8">
            <w:pPr>
              <w:pStyle w:val="ListParagraph"/>
              <w:ind w:left="0"/>
              <w:jc w:val="left"/>
            </w:pPr>
            <w:r w:rsidRPr="448069D1">
              <w:rPr>
                <w:b/>
                <w:bCs/>
                <w:sz w:val="22"/>
                <w:szCs w:val="22"/>
              </w:rPr>
              <w:t>Efecto</w:t>
            </w:r>
            <w:r w:rsidR="6FE683D9" w:rsidRPr="6FE683D9">
              <w:rPr>
                <w:b/>
                <w:bCs/>
                <w:sz w:val="22"/>
                <w:szCs w:val="22"/>
              </w:rPr>
              <w:t xml:space="preserve"> de la reducción de espesor del muro en altura sobre el desempeño sísmico. </w:t>
            </w:r>
          </w:p>
        </w:tc>
        <w:tc>
          <w:tcPr>
            <w:tcW w:w="988" w:type="pct"/>
            <w:vAlign w:val="center"/>
          </w:tcPr>
          <w:p w14:paraId="06DE9233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228B53B4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1B61CE28" w14:textId="4BA080D8" w:rsidR="00084E36" w:rsidRPr="001661E7" w:rsidRDefault="27637361" w:rsidP="74619CA8">
            <w:pPr>
              <w:pStyle w:val="ListParagraph"/>
              <w:ind w:left="0"/>
              <w:jc w:val="left"/>
            </w:pPr>
            <w:r w:rsidRPr="27637361">
              <w:rPr>
                <w:b/>
                <w:bCs/>
                <w:sz w:val="22"/>
                <w:szCs w:val="22"/>
              </w:rPr>
              <w:t>Efecto</w:t>
            </w:r>
            <w:r w:rsidR="6FE683D9" w:rsidRPr="6FE683D9">
              <w:rPr>
                <w:b/>
                <w:bCs/>
                <w:sz w:val="22"/>
                <w:szCs w:val="22"/>
              </w:rPr>
              <w:t xml:space="preserve"> de columna fuerte – viga débil. </w:t>
            </w:r>
            <w:r w:rsidR="0E0079CE" w:rsidRPr="0E0079CE">
              <w:rPr>
                <w:b/>
                <w:bCs/>
                <w:sz w:val="22"/>
                <w:szCs w:val="22"/>
              </w:rPr>
              <w:t>Impacto de esta relación sobre el desempeño sísmico</w:t>
            </w:r>
            <w:r w:rsidR="7B02D125" w:rsidRPr="7B02D125">
              <w:rPr>
                <w:b/>
                <w:bCs/>
                <w:sz w:val="22"/>
                <w:szCs w:val="22"/>
              </w:rPr>
              <w:t xml:space="preserve">. </w:t>
            </w:r>
          </w:p>
        </w:tc>
        <w:tc>
          <w:tcPr>
            <w:tcW w:w="988" w:type="pct"/>
            <w:vAlign w:val="center"/>
          </w:tcPr>
          <w:p w14:paraId="122EA562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0893EEFB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5616F595" w14:textId="4FC4BB2E" w:rsidR="00084E36" w:rsidRPr="001661E7" w:rsidRDefault="0900BC2D" w:rsidP="74619CA8">
            <w:pPr>
              <w:pStyle w:val="ListParagraph"/>
              <w:ind w:left="0"/>
              <w:jc w:val="left"/>
            </w:pPr>
            <w:r w:rsidRPr="0900BC2D">
              <w:rPr>
                <w:b/>
                <w:bCs/>
                <w:sz w:val="22"/>
                <w:szCs w:val="22"/>
              </w:rPr>
              <w:t>Impacto</w:t>
            </w:r>
            <w:r w:rsidR="590014C3" w:rsidRPr="590014C3">
              <w:rPr>
                <w:b/>
                <w:bCs/>
                <w:sz w:val="22"/>
                <w:szCs w:val="22"/>
              </w:rPr>
              <w:t xml:space="preserve"> del uso de diferentes factores para calcular la inercia efectiva sobre el desempeño sísmico.</w:t>
            </w:r>
          </w:p>
        </w:tc>
        <w:tc>
          <w:tcPr>
            <w:tcW w:w="988" w:type="pct"/>
            <w:vAlign w:val="center"/>
          </w:tcPr>
          <w:p w14:paraId="49D84320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2578AA8F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4A6ED080" w14:textId="45E81CD2" w:rsidR="00084E36" w:rsidRPr="001661E7" w:rsidRDefault="6002ECB6" w:rsidP="74619CA8">
            <w:pPr>
              <w:pStyle w:val="ListParagraph"/>
              <w:ind w:left="0"/>
              <w:jc w:val="left"/>
            </w:pPr>
            <w:r w:rsidRPr="6002ECB6">
              <w:rPr>
                <w:b/>
                <w:bCs/>
                <w:sz w:val="22"/>
                <w:szCs w:val="22"/>
              </w:rPr>
              <w:t xml:space="preserve">Revisión de elementos no estructurales con base en </w:t>
            </w:r>
            <w:r w:rsidR="04F056E3" w:rsidRPr="04F056E3">
              <w:rPr>
                <w:b/>
                <w:bCs/>
                <w:sz w:val="22"/>
                <w:szCs w:val="22"/>
              </w:rPr>
              <w:t xml:space="preserve">análisis </w:t>
            </w:r>
            <w:r w:rsidR="076DB1F1" w:rsidRPr="076DB1F1">
              <w:rPr>
                <w:b/>
                <w:bCs/>
                <w:sz w:val="22"/>
                <w:szCs w:val="22"/>
              </w:rPr>
              <w:t xml:space="preserve">cronológicos no lineales. </w:t>
            </w:r>
          </w:p>
        </w:tc>
        <w:tc>
          <w:tcPr>
            <w:tcW w:w="988" w:type="pct"/>
            <w:vAlign w:val="center"/>
          </w:tcPr>
          <w:p w14:paraId="18418ADB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0775404F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2133EFDE" w14:textId="2F4EA1F2" w:rsidR="00084E36" w:rsidRPr="001661E7" w:rsidRDefault="00084E36" w:rsidP="3D5C1AF0">
            <w:pPr>
              <w:pStyle w:val="ListParagraph"/>
              <w:ind w:left="0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6085C8CD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68CEEF62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3830D664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449D7CF0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27B2C66B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65C26787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6E0A9994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1D619DAA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1072AFE5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1AD2A070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1BAA5C7A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44EA4658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6A9971A9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10AE6B97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71AA865D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35F19A04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7E931F18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0E62350F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689A3293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45F0C97D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6D1CD8EC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06BAC3A8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003409E8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32EF91CE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2BB95664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668D5B0C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676CB902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5102769E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5AC44237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57EAB86B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62B1D1A3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638E6632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362D1651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7ABDEF33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7325C4B1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68F370F1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5E40B327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25A00804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0AF7BF3A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5D6FD089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54C48046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076038AE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116B19AB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6408CEA9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1179DE64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0B555775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84E36" w:rsidRPr="001661E7" w14:paraId="3917BFFF" w14:textId="77777777" w:rsidTr="6D7BECBF">
        <w:trPr>
          <w:trHeight w:val="340"/>
        </w:trPr>
        <w:tc>
          <w:tcPr>
            <w:tcW w:w="4012" w:type="pct"/>
            <w:vAlign w:val="center"/>
          </w:tcPr>
          <w:p w14:paraId="40ED1B36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8" w:type="pct"/>
            <w:vAlign w:val="center"/>
          </w:tcPr>
          <w:p w14:paraId="6339BD15" w14:textId="77777777" w:rsidR="00084E36" w:rsidRPr="001661E7" w:rsidRDefault="00084E36" w:rsidP="00084E36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1A69BF48" w14:textId="2B5C161D" w:rsidR="16610F5D" w:rsidRDefault="16610F5D" w:rsidP="16610F5D">
      <w:pPr>
        <w:pStyle w:val="ListParagraph"/>
        <w:ind w:left="426" w:hanging="426"/>
        <w:rPr>
          <w:b/>
          <w:bCs/>
        </w:rPr>
      </w:pPr>
    </w:p>
    <w:p w14:paraId="14EEE772" w14:textId="152C8A0F" w:rsidR="16610F5D" w:rsidRDefault="16610F5D" w:rsidP="16610F5D">
      <w:pPr>
        <w:pStyle w:val="ListParagraph"/>
        <w:ind w:left="426" w:hanging="426"/>
        <w:rPr>
          <w:b/>
          <w:bCs/>
        </w:rPr>
      </w:pPr>
    </w:p>
    <w:p w14:paraId="4D7B9360" w14:textId="396E80C7" w:rsidR="16610F5D" w:rsidRDefault="16610F5D" w:rsidP="16610F5D">
      <w:pPr>
        <w:pStyle w:val="ListParagraph"/>
        <w:ind w:left="426" w:hanging="426"/>
        <w:rPr>
          <w:b/>
          <w:bCs/>
        </w:rPr>
      </w:pPr>
    </w:p>
    <w:p w14:paraId="2ED79B68" w14:textId="07B49B5B" w:rsidR="16610F5D" w:rsidRDefault="16610F5D">
      <w:r>
        <w:br w:type="page"/>
      </w:r>
    </w:p>
    <w:p w14:paraId="0ADBEAD0" w14:textId="77777777" w:rsidR="00EB19DE" w:rsidRPr="00EB19DE" w:rsidRDefault="00EB19DE" w:rsidP="00EB19DE">
      <w:pPr>
        <w:pStyle w:val="ListParagraph"/>
        <w:numPr>
          <w:ilvl w:val="0"/>
          <w:numId w:val="9"/>
        </w:numPr>
        <w:ind w:left="426" w:hanging="426"/>
        <w:rPr>
          <w:b/>
          <w:bCs/>
        </w:rPr>
      </w:pPr>
      <w:r w:rsidRPr="00EB19DE">
        <w:rPr>
          <w:b/>
          <w:bCs/>
        </w:rPr>
        <w:t>Módulo 1 - Modelado e Interoperabilidad</w:t>
      </w:r>
    </w:p>
    <w:p w14:paraId="7711D373" w14:textId="77777777" w:rsidR="00EB19DE" w:rsidRPr="00EB19DE" w:rsidRDefault="00EB19DE" w:rsidP="00EB19DE">
      <w:pPr>
        <w:rPr>
          <w:b/>
          <w:bCs/>
        </w:rPr>
      </w:pPr>
      <w:r w:rsidRPr="00EB19DE">
        <w:rPr>
          <w:b/>
          <w:bCs/>
        </w:rPr>
        <w:t>Funcionalidades</w:t>
      </w:r>
    </w:p>
    <w:p w14:paraId="01E9D0F7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Importación ETABS </w:t>
      </w:r>
    </w:p>
    <w:p w14:paraId="02023813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Importación SAP2000 </w:t>
      </w:r>
    </w:p>
    <w:p w14:paraId="2A2DE80E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Importación IFC (BIM) </w:t>
      </w:r>
    </w:p>
    <w:p w14:paraId="3E2C1F92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Conversión automática a </w:t>
      </w:r>
      <w:proofErr w:type="spellStart"/>
      <w:r w:rsidRPr="00EB19DE">
        <w:t>OpenSees</w:t>
      </w:r>
      <w:proofErr w:type="spellEnd"/>
      <w:r w:rsidRPr="00EB19DE">
        <w:t xml:space="preserve"> </w:t>
      </w:r>
    </w:p>
    <w:p w14:paraId="3DC408F8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Editor gráfico </w:t>
      </w:r>
    </w:p>
    <w:p w14:paraId="2498DF46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Gestión de materiales </w:t>
      </w:r>
    </w:p>
    <w:p w14:paraId="17BA375B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Gestión de secciones </w:t>
      </w:r>
    </w:p>
    <w:p w14:paraId="5DEA5701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Gestión de cargas </w:t>
      </w:r>
    </w:p>
    <w:p w14:paraId="02189D01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Gestión de combinaciones </w:t>
      </w:r>
    </w:p>
    <w:p w14:paraId="054BE876" w14:textId="77777777" w:rsidR="00EB19DE" w:rsidRPr="00EB19DE" w:rsidRDefault="00EB19DE" w:rsidP="00EB19DE">
      <w:pPr>
        <w:numPr>
          <w:ilvl w:val="0"/>
          <w:numId w:val="6"/>
        </w:numPr>
      </w:pPr>
      <w:r w:rsidRPr="00EB19DE">
        <w:t xml:space="preserve">Gestión de registros sísmicos </w:t>
      </w:r>
    </w:p>
    <w:p w14:paraId="18416A42" w14:textId="77777777" w:rsidR="00EB19DE" w:rsidRDefault="00EB19DE" w:rsidP="00EB19DE">
      <w:pPr>
        <w:rPr>
          <w:b/>
          <w:bCs/>
        </w:rPr>
      </w:pPr>
    </w:p>
    <w:p w14:paraId="44EC7F7A" w14:textId="2EDE1110" w:rsidR="00EB19DE" w:rsidRPr="00EB19DE" w:rsidRDefault="00EB19DE" w:rsidP="00EB19DE">
      <w:pPr>
        <w:pStyle w:val="ListParagraph"/>
        <w:numPr>
          <w:ilvl w:val="0"/>
          <w:numId w:val="9"/>
        </w:numPr>
        <w:ind w:left="426" w:hanging="426"/>
        <w:rPr>
          <w:b/>
          <w:bCs/>
        </w:rPr>
      </w:pPr>
      <w:r w:rsidRPr="00EB19DE">
        <w:rPr>
          <w:b/>
          <w:bCs/>
        </w:rPr>
        <w:t>Módulo 2 - Ingeniería de Secciones</w:t>
      </w:r>
    </w:p>
    <w:p w14:paraId="0BB33526" w14:textId="77777777" w:rsidR="00EB19DE" w:rsidRPr="00EB19DE" w:rsidRDefault="00EB19DE" w:rsidP="00EB19DE">
      <w:pPr>
        <w:rPr>
          <w:b/>
          <w:bCs/>
        </w:rPr>
      </w:pPr>
      <w:r w:rsidRPr="00EB19DE">
        <w:rPr>
          <w:b/>
          <w:bCs/>
        </w:rPr>
        <w:t>Funcionalidades</w:t>
      </w:r>
    </w:p>
    <w:p w14:paraId="750AB08B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Constructor de fibras </w:t>
      </w:r>
    </w:p>
    <w:p w14:paraId="3623B81D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Biblioteca de secciones </w:t>
      </w:r>
    </w:p>
    <w:p w14:paraId="135AEE81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Editor de refuerzo </w:t>
      </w:r>
    </w:p>
    <w:p w14:paraId="227C86A8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Confinamiento </w:t>
      </w:r>
    </w:p>
    <w:p w14:paraId="1E46B2ED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Momento-curvatura </w:t>
      </w:r>
    </w:p>
    <w:p w14:paraId="194AE40C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Interacción P-M-M </w:t>
      </w:r>
    </w:p>
    <w:p w14:paraId="691B71CE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Deformación unitaria </w:t>
      </w:r>
    </w:p>
    <w:p w14:paraId="5CE9D6AF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Estado de fisuración </w:t>
      </w:r>
    </w:p>
    <w:p w14:paraId="11DDD22A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Estado último </w:t>
      </w:r>
    </w:p>
    <w:p w14:paraId="05D45FE4" w14:textId="77777777" w:rsidR="00EB19DE" w:rsidRPr="00EB19DE" w:rsidRDefault="00EB19DE" w:rsidP="00EB19DE">
      <w:pPr>
        <w:numPr>
          <w:ilvl w:val="0"/>
          <w:numId w:val="5"/>
        </w:numPr>
      </w:pPr>
      <w:r w:rsidRPr="00EB19DE">
        <w:t xml:space="preserve">Rigidez efectiva </w:t>
      </w:r>
    </w:p>
    <w:p w14:paraId="2E7644B3" w14:textId="2096187B" w:rsidR="00EB19DE" w:rsidRDefault="00EB19DE" w:rsidP="00EB19DE"/>
    <w:p w14:paraId="5EFDEA13" w14:textId="77777777" w:rsidR="00EB19DE" w:rsidRPr="00EB19DE" w:rsidRDefault="00EB19DE" w:rsidP="00EB19DE"/>
    <w:p w14:paraId="0A3655EE" w14:textId="77777777" w:rsidR="00EB19DE" w:rsidRPr="00EB19DE" w:rsidRDefault="00EB19DE" w:rsidP="00EB19DE">
      <w:pPr>
        <w:pStyle w:val="ListParagraph"/>
        <w:numPr>
          <w:ilvl w:val="0"/>
          <w:numId w:val="9"/>
        </w:numPr>
        <w:ind w:left="426" w:hanging="426"/>
        <w:rPr>
          <w:b/>
          <w:bCs/>
        </w:rPr>
      </w:pPr>
      <w:r w:rsidRPr="00EB19DE">
        <w:rPr>
          <w:b/>
          <w:bCs/>
        </w:rPr>
        <w:t>Módulo 3 - Motor de Análisis</w:t>
      </w:r>
    </w:p>
    <w:p w14:paraId="37841D24" w14:textId="77777777" w:rsidR="00EB19DE" w:rsidRPr="00EB19DE" w:rsidRDefault="00EB19DE" w:rsidP="00EB19DE">
      <w:pPr>
        <w:rPr>
          <w:b/>
          <w:bCs/>
        </w:rPr>
      </w:pPr>
      <w:r w:rsidRPr="00EB19DE">
        <w:rPr>
          <w:b/>
          <w:bCs/>
        </w:rPr>
        <w:t>Lineal</w:t>
      </w:r>
    </w:p>
    <w:p w14:paraId="625ED255" w14:textId="77777777" w:rsidR="00EB19DE" w:rsidRPr="00EB19DE" w:rsidRDefault="00EB19DE" w:rsidP="00EB19DE">
      <w:pPr>
        <w:numPr>
          <w:ilvl w:val="0"/>
          <w:numId w:val="10"/>
        </w:numPr>
      </w:pPr>
      <w:r w:rsidRPr="00EB19DE">
        <w:t xml:space="preserve">Modal </w:t>
      </w:r>
    </w:p>
    <w:p w14:paraId="6AB7E210" w14:textId="77777777" w:rsidR="00EB19DE" w:rsidRPr="00EB19DE" w:rsidRDefault="00EB19DE" w:rsidP="00EB19DE">
      <w:pPr>
        <w:numPr>
          <w:ilvl w:val="0"/>
          <w:numId w:val="10"/>
        </w:numPr>
      </w:pPr>
      <w:r w:rsidRPr="00EB19DE">
        <w:t xml:space="preserve">Espectral </w:t>
      </w:r>
    </w:p>
    <w:p w14:paraId="2B688230" w14:textId="77777777" w:rsidR="00EB19DE" w:rsidRPr="00EB19DE" w:rsidRDefault="00EB19DE" w:rsidP="00EB19DE">
      <w:pPr>
        <w:numPr>
          <w:ilvl w:val="0"/>
          <w:numId w:val="10"/>
        </w:numPr>
      </w:pPr>
      <w:r w:rsidRPr="00EB19DE">
        <w:t xml:space="preserve">Estático </w:t>
      </w:r>
    </w:p>
    <w:p w14:paraId="6357475F" w14:textId="77777777" w:rsidR="00EB19DE" w:rsidRPr="00EB19DE" w:rsidRDefault="00EB19DE" w:rsidP="00EB19DE">
      <w:pPr>
        <w:rPr>
          <w:b/>
          <w:bCs/>
        </w:rPr>
      </w:pPr>
      <w:r w:rsidRPr="00EB19DE">
        <w:rPr>
          <w:b/>
          <w:bCs/>
        </w:rPr>
        <w:t>No lineal</w:t>
      </w:r>
    </w:p>
    <w:p w14:paraId="265A02D8" w14:textId="77777777" w:rsidR="00EB19DE" w:rsidRPr="00EB19DE" w:rsidRDefault="00EB19DE" w:rsidP="00EB19DE">
      <w:pPr>
        <w:numPr>
          <w:ilvl w:val="0"/>
          <w:numId w:val="3"/>
        </w:numPr>
      </w:pPr>
      <w:r w:rsidRPr="00EB19DE">
        <w:t xml:space="preserve">Pushover </w:t>
      </w:r>
    </w:p>
    <w:p w14:paraId="662BF18E" w14:textId="77777777" w:rsidR="00EB19DE" w:rsidRPr="00EB19DE" w:rsidRDefault="00EB19DE" w:rsidP="00EB19DE">
      <w:pPr>
        <w:numPr>
          <w:ilvl w:val="0"/>
          <w:numId w:val="3"/>
        </w:numPr>
      </w:pPr>
      <w:r w:rsidRPr="00EB19DE">
        <w:t xml:space="preserve">Cronológico </w:t>
      </w:r>
    </w:p>
    <w:p w14:paraId="3EDED3AA" w14:textId="77777777" w:rsidR="00EB19DE" w:rsidRPr="00EB19DE" w:rsidRDefault="00EB19DE" w:rsidP="00EB19DE">
      <w:pPr>
        <w:numPr>
          <w:ilvl w:val="0"/>
          <w:numId w:val="3"/>
        </w:numPr>
      </w:pPr>
      <w:r w:rsidRPr="00EB19DE">
        <w:t xml:space="preserve">Incremental Dynamic </w:t>
      </w:r>
      <w:proofErr w:type="spellStart"/>
      <w:r w:rsidRPr="00EB19DE">
        <w:t>Analysis</w:t>
      </w:r>
      <w:proofErr w:type="spellEnd"/>
      <w:r w:rsidRPr="00EB19DE">
        <w:t xml:space="preserve"> (IDA) </w:t>
      </w:r>
    </w:p>
    <w:p w14:paraId="056AFD00" w14:textId="77777777" w:rsidR="00EB19DE" w:rsidRPr="00EB19DE" w:rsidRDefault="00EB19DE" w:rsidP="00EB19DE">
      <w:pPr>
        <w:numPr>
          <w:ilvl w:val="0"/>
          <w:numId w:val="3"/>
        </w:numPr>
      </w:pPr>
      <w:r w:rsidRPr="00EB19DE">
        <w:t xml:space="preserve">Análisis cíclico </w:t>
      </w:r>
    </w:p>
    <w:p w14:paraId="4FCA8081" w14:textId="3935EA7F" w:rsidR="00EB19DE" w:rsidRPr="00EB19DE" w:rsidRDefault="00EB19DE" w:rsidP="00EB19DE"/>
    <w:p w14:paraId="26B0AF27" w14:textId="77777777" w:rsidR="00EB19DE" w:rsidRPr="00EB19DE" w:rsidRDefault="00EB19DE" w:rsidP="00EB19DE">
      <w:pPr>
        <w:pStyle w:val="ListParagraph"/>
        <w:numPr>
          <w:ilvl w:val="0"/>
          <w:numId w:val="9"/>
        </w:numPr>
        <w:ind w:left="426" w:hanging="426"/>
        <w:rPr>
          <w:b/>
          <w:bCs/>
        </w:rPr>
      </w:pPr>
      <w:r w:rsidRPr="00EB19DE">
        <w:rPr>
          <w:b/>
          <w:bCs/>
        </w:rPr>
        <w:t>Módulo 4 - Evaluación del Desempeño</w:t>
      </w:r>
    </w:p>
    <w:p w14:paraId="197B178C" w14:textId="77777777" w:rsidR="00EB19DE" w:rsidRPr="00EB19DE" w:rsidRDefault="00EB19DE" w:rsidP="00EB19DE">
      <w:pPr>
        <w:rPr>
          <w:b/>
          <w:bCs/>
        </w:rPr>
      </w:pPr>
      <w:r w:rsidRPr="00EB19DE">
        <w:rPr>
          <w:b/>
          <w:bCs/>
        </w:rPr>
        <w:t>Resultados</w:t>
      </w:r>
    </w:p>
    <w:p w14:paraId="22432656" w14:textId="77777777" w:rsidR="00EB19DE" w:rsidRPr="00EB19DE" w:rsidRDefault="00EB19DE" w:rsidP="00EB19DE">
      <w:r w:rsidRPr="00EB19DE">
        <w:t>Elemento</w:t>
      </w:r>
    </w:p>
    <w:p w14:paraId="052267DE" w14:textId="77777777" w:rsidR="00EB19DE" w:rsidRPr="00EB19DE" w:rsidRDefault="00EB19DE" w:rsidP="00EB19DE">
      <w:pPr>
        <w:numPr>
          <w:ilvl w:val="0"/>
          <w:numId w:val="4"/>
        </w:numPr>
      </w:pPr>
      <w:r w:rsidRPr="00EB19DE">
        <w:t xml:space="preserve">Rotaciones </w:t>
      </w:r>
    </w:p>
    <w:p w14:paraId="13F77316" w14:textId="77777777" w:rsidR="00EB19DE" w:rsidRPr="00EB19DE" w:rsidRDefault="00EB19DE" w:rsidP="00EB19DE">
      <w:pPr>
        <w:numPr>
          <w:ilvl w:val="0"/>
          <w:numId w:val="4"/>
        </w:numPr>
      </w:pPr>
      <w:r w:rsidRPr="00EB19DE">
        <w:t xml:space="preserve">Curvaturas </w:t>
      </w:r>
    </w:p>
    <w:p w14:paraId="1706D8C1" w14:textId="77777777" w:rsidR="00EB19DE" w:rsidRPr="00EB19DE" w:rsidRDefault="00EB19DE" w:rsidP="00EB19DE">
      <w:pPr>
        <w:numPr>
          <w:ilvl w:val="0"/>
          <w:numId w:val="4"/>
        </w:numPr>
      </w:pPr>
      <w:r w:rsidRPr="00EB19DE">
        <w:t xml:space="preserve">Daño </w:t>
      </w:r>
    </w:p>
    <w:p w14:paraId="7CB61BB5" w14:textId="77777777" w:rsidR="00EB19DE" w:rsidRPr="00EB19DE" w:rsidRDefault="00EB19DE" w:rsidP="00EB19DE">
      <w:pPr>
        <w:numPr>
          <w:ilvl w:val="0"/>
          <w:numId w:val="4"/>
        </w:numPr>
      </w:pPr>
      <w:r w:rsidRPr="00EB19DE">
        <w:t xml:space="preserve">Estado IO </w:t>
      </w:r>
    </w:p>
    <w:p w14:paraId="7151E669" w14:textId="77777777" w:rsidR="00EB19DE" w:rsidRPr="00EB19DE" w:rsidRDefault="00EB19DE" w:rsidP="00EB19DE">
      <w:pPr>
        <w:numPr>
          <w:ilvl w:val="0"/>
          <w:numId w:val="4"/>
        </w:numPr>
      </w:pPr>
      <w:r w:rsidRPr="00EB19DE">
        <w:t xml:space="preserve">Estado LS </w:t>
      </w:r>
    </w:p>
    <w:p w14:paraId="6E014D7E" w14:textId="77777777" w:rsidR="00EB19DE" w:rsidRPr="00EB19DE" w:rsidRDefault="00EB19DE" w:rsidP="00EB19DE">
      <w:pPr>
        <w:numPr>
          <w:ilvl w:val="0"/>
          <w:numId w:val="4"/>
        </w:numPr>
      </w:pPr>
      <w:r w:rsidRPr="00EB19DE">
        <w:t xml:space="preserve">Estado CP </w:t>
      </w:r>
    </w:p>
    <w:p w14:paraId="4306C4A6" w14:textId="77777777" w:rsidR="00EB19DE" w:rsidRPr="00EB19DE" w:rsidRDefault="00EB19DE" w:rsidP="00EB19DE">
      <w:r w:rsidRPr="00EB19DE">
        <w:t>Edificio</w:t>
      </w:r>
    </w:p>
    <w:p w14:paraId="75B2E11A" w14:textId="77777777" w:rsidR="00EB19DE" w:rsidRPr="00EB19DE" w:rsidRDefault="00EB19DE" w:rsidP="00EB19DE">
      <w:pPr>
        <w:numPr>
          <w:ilvl w:val="0"/>
          <w:numId w:val="7"/>
        </w:numPr>
      </w:pPr>
      <w:r w:rsidRPr="00EB19DE">
        <w:t xml:space="preserve">Desempeño global </w:t>
      </w:r>
    </w:p>
    <w:p w14:paraId="6A72A99D" w14:textId="77777777" w:rsidR="00EB19DE" w:rsidRPr="00EB19DE" w:rsidRDefault="00EB19DE" w:rsidP="00EB19DE">
      <w:pPr>
        <w:numPr>
          <w:ilvl w:val="0"/>
          <w:numId w:val="7"/>
        </w:numPr>
      </w:pPr>
      <w:r w:rsidRPr="00EB19DE">
        <w:t xml:space="preserve">Índice de daño </w:t>
      </w:r>
    </w:p>
    <w:p w14:paraId="4BE1DFF3" w14:textId="77777777" w:rsidR="00EB19DE" w:rsidRPr="00EB19DE" w:rsidRDefault="00EB19DE" w:rsidP="00EB19DE">
      <w:pPr>
        <w:numPr>
          <w:ilvl w:val="0"/>
          <w:numId w:val="7"/>
        </w:numPr>
      </w:pPr>
      <w:r w:rsidRPr="00EB19DE">
        <w:t xml:space="preserve">Ductilidad </w:t>
      </w:r>
    </w:p>
    <w:p w14:paraId="3359470B" w14:textId="77777777" w:rsidR="00EB19DE" w:rsidRPr="00EB19DE" w:rsidRDefault="00EB19DE" w:rsidP="00EB19DE">
      <w:pPr>
        <w:numPr>
          <w:ilvl w:val="0"/>
          <w:numId w:val="7"/>
        </w:numPr>
      </w:pPr>
      <w:proofErr w:type="spellStart"/>
      <w:r w:rsidRPr="00EB19DE">
        <w:t>Sobrerresistencia</w:t>
      </w:r>
      <w:proofErr w:type="spellEnd"/>
      <w:r w:rsidRPr="00EB19DE">
        <w:t xml:space="preserve"> </w:t>
      </w:r>
    </w:p>
    <w:p w14:paraId="03073BB4" w14:textId="77777777" w:rsidR="00EB19DE" w:rsidRPr="00EB19DE" w:rsidRDefault="00EB19DE" w:rsidP="00EB19DE">
      <w:pPr>
        <w:numPr>
          <w:ilvl w:val="0"/>
          <w:numId w:val="7"/>
        </w:numPr>
      </w:pPr>
      <w:r w:rsidRPr="00EB19DE">
        <w:t xml:space="preserve">Derivas </w:t>
      </w:r>
    </w:p>
    <w:p w14:paraId="478A1F8A" w14:textId="77777777" w:rsidR="00EB19DE" w:rsidRPr="00EB19DE" w:rsidRDefault="00EB19DE" w:rsidP="00EB19DE">
      <w:pPr>
        <w:numPr>
          <w:ilvl w:val="0"/>
          <w:numId w:val="7"/>
        </w:numPr>
      </w:pPr>
      <w:r w:rsidRPr="00EB19DE">
        <w:t xml:space="preserve">Formación de mecanismos </w:t>
      </w:r>
    </w:p>
    <w:p w14:paraId="33F3AFD3" w14:textId="77777777" w:rsidR="00EB19DE" w:rsidRPr="00EB19DE" w:rsidRDefault="00EB19DE" w:rsidP="00EB19DE">
      <w:pPr>
        <w:pStyle w:val="ListParagraph"/>
        <w:numPr>
          <w:ilvl w:val="0"/>
          <w:numId w:val="9"/>
        </w:numPr>
        <w:ind w:left="426" w:hanging="426"/>
        <w:rPr>
          <w:b/>
          <w:bCs/>
        </w:rPr>
      </w:pPr>
      <w:r w:rsidRPr="00EB19DE">
        <w:rPr>
          <w:b/>
          <w:bCs/>
        </w:rPr>
        <w:t>Módulo 5 - Riesgo</w:t>
      </w:r>
    </w:p>
    <w:p w14:paraId="43252EC7" w14:textId="77777777" w:rsidR="00EB19DE" w:rsidRPr="00EB19DE" w:rsidRDefault="00EB19DE" w:rsidP="00EB19DE">
      <w:pPr>
        <w:rPr>
          <w:b/>
          <w:bCs/>
        </w:rPr>
      </w:pPr>
      <w:r w:rsidRPr="00EB19DE">
        <w:rPr>
          <w:b/>
          <w:bCs/>
        </w:rPr>
        <w:t>Funcionalidades</w:t>
      </w:r>
    </w:p>
    <w:p w14:paraId="04804E21" w14:textId="77777777" w:rsidR="00EB19DE" w:rsidRPr="00EB19DE" w:rsidRDefault="00EB19DE" w:rsidP="00EB19DE">
      <w:pPr>
        <w:numPr>
          <w:ilvl w:val="0"/>
          <w:numId w:val="1"/>
        </w:numPr>
      </w:pPr>
      <w:r w:rsidRPr="00EB19DE">
        <w:t xml:space="preserve">Fragilidad </w:t>
      </w:r>
    </w:p>
    <w:p w14:paraId="4942068E" w14:textId="77777777" w:rsidR="00EB19DE" w:rsidRPr="00EB19DE" w:rsidRDefault="00EB19DE" w:rsidP="00EB19DE">
      <w:pPr>
        <w:numPr>
          <w:ilvl w:val="0"/>
          <w:numId w:val="1"/>
        </w:numPr>
      </w:pPr>
      <w:r w:rsidRPr="00EB19DE">
        <w:t xml:space="preserve">Curvas de vulnerabilidad </w:t>
      </w:r>
    </w:p>
    <w:p w14:paraId="050242C4" w14:textId="77777777" w:rsidR="00EB19DE" w:rsidRPr="00EB19DE" w:rsidRDefault="00EB19DE" w:rsidP="00EB19DE">
      <w:pPr>
        <w:numPr>
          <w:ilvl w:val="0"/>
          <w:numId w:val="1"/>
        </w:numPr>
      </w:pPr>
      <w:r w:rsidRPr="00EB19DE">
        <w:t xml:space="preserve">Probabilidad de colapso </w:t>
      </w:r>
    </w:p>
    <w:p w14:paraId="42C81020" w14:textId="77777777" w:rsidR="00EB19DE" w:rsidRPr="00EB19DE" w:rsidRDefault="00EB19DE" w:rsidP="00EB19DE">
      <w:pPr>
        <w:numPr>
          <w:ilvl w:val="0"/>
          <w:numId w:val="1"/>
        </w:numPr>
      </w:pPr>
      <w:r w:rsidRPr="00EB19DE">
        <w:t xml:space="preserve">Pérdidas económicas </w:t>
      </w:r>
    </w:p>
    <w:p w14:paraId="101F7AF0" w14:textId="77777777" w:rsidR="00EB19DE" w:rsidRPr="00EB19DE" w:rsidRDefault="00EB19DE" w:rsidP="00EB19DE">
      <w:pPr>
        <w:numPr>
          <w:ilvl w:val="0"/>
          <w:numId w:val="1"/>
        </w:numPr>
      </w:pPr>
      <w:r w:rsidRPr="00EB19DE">
        <w:t xml:space="preserve">Tiempo de recuperación </w:t>
      </w:r>
    </w:p>
    <w:p w14:paraId="22BBFE77" w14:textId="77777777" w:rsidR="00EB19DE" w:rsidRPr="00EB19DE" w:rsidRDefault="00EB19DE" w:rsidP="00EB19DE">
      <w:pPr>
        <w:numPr>
          <w:ilvl w:val="0"/>
          <w:numId w:val="1"/>
        </w:numPr>
      </w:pPr>
      <w:r w:rsidRPr="00EB19DE">
        <w:t xml:space="preserve">Riesgo anual esperado </w:t>
      </w:r>
    </w:p>
    <w:p w14:paraId="211DD454" w14:textId="7CBA483A" w:rsidR="00EB19DE" w:rsidRPr="00EB19DE" w:rsidRDefault="00EB19DE" w:rsidP="00EB19DE"/>
    <w:p w14:paraId="10675DBB" w14:textId="77777777" w:rsidR="00EB19DE" w:rsidRPr="00EB19DE" w:rsidRDefault="00EB19DE" w:rsidP="00EB19DE">
      <w:pPr>
        <w:pStyle w:val="ListParagraph"/>
        <w:numPr>
          <w:ilvl w:val="0"/>
          <w:numId w:val="9"/>
        </w:numPr>
        <w:ind w:left="426" w:hanging="426"/>
        <w:rPr>
          <w:b/>
          <w:bCs/>
        </w:rPr>
      </w:pPr>
      <w:r w:rsidRPr="00EB19DE">
        <w:rPr>
          <w:b/>
          <w:bCs/>
        </w:rPr>
        <w:t>Módulo 6 - Toma de decisiones</w:t>
      </w:r>
    </w:p>
    <w:p w14:paraId="4213FC24" w14:textId="2FFECE02" w:rsidR="00EB19DE" w:rsidRPr="00EB19DE" w:rsidRDefault="00EB19DE" w:rsidP="00EB19DE">
      <w:r>
        <w:t>Resultados que presenten:</w:t>
      </w:r>
    </w:p>
    <w:p w14:paraId="4ECC9381" w14:textId="3C9F6BE3" w:rsidR="00EB19DE" w:rsidRPr="00EB19DE" w:rsidRDefault="16610F5D" w:rsidP="00EB19DE">
      <w:pPr>
        <w:pStyle w:val="ListParagraph"/>
        <w:numPr>
          <w:ilvl w:val="0"/>
          <w:numId w:val="8"/>
        </w:numPr>
        <w:spacing w:line="360" w:lineRule="auto"/>
        <w:ind w:left="714" w:hanging="357"/>
        <w:contextualSpacing w:val="0"/>
      </w:pPr>
      <w:r>
        <w:t>El edificio tiene: Buen desempeño</w:t>
      </w:r>
    </w:p>
    <w:p w14:paraId="5356CF18" w14:textId="1B69BE22" w:rsidR="00EB19DE" w:rsidRPr="00EB19DE" w:rsidRDefault="00EB19DE" w:rsidP="00EB19DE">
      <w:pPr>
        <w:pStyle w:val="ListParagraph"/>
        <w:numPr>
          <w:ilvl w:val="0"/>
          <w:numId w:val="8"/>
        </w:numPr>
        <w:spacing w:line="360" w:lineRule="auto"/>
        <w:ind w:left="714" w:hanging="357"/>
        <w:contextualSpacing w:val="0"/>
      </w:pPr>
      <w:r w:rsidRPr="00EB19DE">
        <w:t>Costo esperado de reparación</w:t>
      </w:r>
      <w:r>
        <w:t xml:space="preserve">: </w:t>
      </w:r>
      <w:r w:rsidRPr="00EB19DE">
        <w:t>$450 millones</w:t>
      </w:r>
    </w:p>
    <w:p w14:paraId="30B047B0" w14:textId="608972CE" w:rsidR="00EB19DE" w:rsidRPr="00EB19DE" w:rsidRDefault="00EB19DE" w:rsidP="00EB19DE">
      <w:pPr>
        <w:pStyle w:val="ListParagraph"/>
        <w:numPr>
          <w:ilvl w:val="0"/>
          <w:numId w:val="8"/>
        </w:numPr>
        <w:spacing w:line="360" w:lineRule="auto"/>
        <w:ind w:left="714" w:hanging="357"/>
        <w:contextualSpacing w:val="0"/>
      </w:pPr>
      <w:r w:rsidRPr="00EB19DE">
        <w:t>Intervenciones recomendadas</w:t>
      </w:r>
      <w:r>
        <w:t xml:space="preserve">: </w:t>
      </w:r>
      <w:r w:rsidRPr="00EB19DE">
        <w:t>Incrementar confinamiento de M12.</w:t>
      </w:r>
    </w:p>
    <w:p w14:paraId="75BB096B" w14:textId="77777777" w:rsidR="00EB19DE" w:rsidRPr="00EB19DE" w:rsidRDefault="00EB19DE" w:rsidP="00EB19DE">
      <w:pPr>
        <w:pStyle w:val="ListParagraph"/>
        <w:numPr>
          <w:ilvl w:val="0"/>
          <w:numId w:val="8"/>
        </w:numPr>
        <w:spacing w:line="360" w:lineRule="auto"/>
        <w:ind w:left="714" w:hanging="357"/>
        <w:contextualSpacing w:val="0"/>
      </w:pPr>
      <w:r w:rsidRPr="00EB19DE">
        <w:t>Agregar acero longitudinal a C18.</w:t>
      </w:r>
    </w:p>
    <w:p w14:paraId="23654FF3" w14:textId="77777777" w:rsidR="00EB19DE" w:rsidRDefault="00EB19DE" w:rsidP="00EB19DE">
      <w:pPr>
        <w:pStyle w:val="ListParagraph"/>
        <w:numPr>
          <w:ilvl w:val="0"/>
          <w:numId w:val="8"/>
        </w:numPr>
        <w:spacing w:line="360" w:lineRule="auto"/>
        <w:ind w:left="714" w:hanging="357"/>
        <w:contextualSpacing w:val="0"/>
      </w:pPr>
      <w:r w:rsidRPr="00EB19DE">
        <w:t>Reducir deriva en piso 6.</w:t>
      </w:r>
    </w:p>
    <w:p w14:paraId="5A28C335" w14:textId="77777777" w:rsidR="00FD1D19" w:rsidRDefault="00FD1D19" w:rsidP="00FD1D19">
      <w:pPr>
        <w:spacing w:line="360" w:lineRule="auto"/>
      </w:pPr>
    </w:p>
    <w:p w14:paraId="4F07D575" w14:textId="3E59E215" w:rsidR="00FD1D19" w:rsidRPr="00EB19DE" w:rsidRDefault="00FD1D19" w:rsidP="00DF7750">
      <w:pPr>
        <w:jc w:val="left"/>
      </w:pPr>
    </w:p>
    <w:p w14:paraId="59CA571E" w14:textId="77777777" w:rsidR="00BB40F6" w:rsidRDefault="00BB40F6"/>
    <w:sectPr w:rsidR="00BB40F6" w:rsidSect="00DC5A92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1C0E"/>
    <w:multiLevelType w:val="multilevel"/>
    <w:tmpl w:val="EA3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4BC3"/>
    <w:multiLevelType w:val="multilevel"/>
    <w:tmpl w:val="6E2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50037"/>
    <w:multiLevelType w:val="hybridMultilevel"/>
    <w:tmpl w:val="CCD0E79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136D5"/>
    <w:multiLevelType w:val="multilevel"/>
    <w:tmpl w:val="9C2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138EE"/>
    <w:multiLevelType w:val="multilevel"/>
    <w:tmpl w:val="64A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25043"/>
    <w:multiLevelType w:val="multilevel"/>
    <w:tmpl w:val="A87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D75AB"/>
    <w:multiLevelType w:val="hybridMultilevel"/>
    <w:tmpl w:val="B56436A4"/>
    <w:lvl w:ilvl="0" w:tplc="7EA287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10D6D"/>
    <w:multiLevelType w:val="multilevel"/>
    <w:tmpl w:val="96B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D58E3"/>
    <w:multiLevelType w:val="hybridMultilevel"/>
    <w:tmpl w:val="AFE432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29693F"/>
    <w:multiLevelType w:val="multilevel"/>
    <w:tmpl w:val="DF8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668">
    <w:abstractNumId w:val="7"/>
  </w:num>
  <w:num w:numId="2" w16cid:durableId="1425609733">
    <w:abstractNumId w:val="6"/>
  </w:num>
  <w:num w:numId="3" w16cid:durableId="1726488398">
    <w:abstractNumId w:val="9"/>
  </w:num>
  <w:num w:numId="4" w16cid:durableId="1898935358">
    <w:abstractNumId w:val="1"/>
  </w:num>
  <w:num w:numId="5" w16cid:durableId="2053377563">
    <w:abstractNumId w:val="5"/>
  </w:num>
  <w:num w:numId="6" w16cid:durableId="338241847">
    <w:abstractNumId w:val="0"/>
  </w:num>
  <w:num w:numId="7" w16cid:durableId="598804308">
    <w:abstractNumId w:val="4"/>
  </w:num>
  <w:num w:numId="8" w16cid:durableId="633288479">
    <w:abstractNumId w:val="8"/>
  </w:num>
  <w:num w:numId="9" w16cid:durableId="652292023">
    <w:abstractNumId w:val="2"/>
  </w:num>
  <w:num w:numId="10" w16cid:durableId="902761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DE"/>
    <w:rsid w:val="00022B81"/>
    <w:rsid w:val="00030123"/>
    <w:rsid w:val="000808FE"/>
    <w:rsid w:val="00084E36"/>
    <w:rsid w:val="00097B2A"/>
    <w:rsid w:val="000A348F"/>
    <w:rsid w:val="000C340B"/>
    <w:rsid w:val="00115F7E"/>
    <w:rsid w:val="00135D68"/>
    <w:rsid w:val="001605E4"/>
    <w:rsid w:val="00165AB7"/>
    <w:rsid w:val="001661E7"/>
    <w:rsid w:val="00167EDE"/>
    <w:rsid w:val="00176A76"/>
    <w:rsid w:val="00195E21"/>
    <w:rsid w:val="00197D6B"/>
    <w:rsid w:val="001D06B0"/>
    <w:rsid w:val="001E1812"/>
    <w:rsid w:val="001F471F"/>
    <w:rsid w:val="002009E4"/>
    <w:rsid w:val="00213396"/>
    <w:rsid w:val="00224764"/>
    <w:rsid w:val="002505D3"/>
    <w:rsid w:val="002616F5"/>
    <w:rsid w:val="002812BF"/>
    <w:rsid w:val="00291AB2"/>
    <w:rsid w:val="00295748"/>
    <w:rsid w:val="002A6526"/>
    <w:rsid w:val="002C0885"/>
    <w:rsid w:val="002C1390"/>
    <w:rsid w:val="002C6CAD"/>
    <w:rsid w:val="002E1320"/>
    <w:rsid w:val="002E5414"/>
    <w:rsid w:val="0030120B"/>
    <w:rsid w:val="00304167"/>
    <w:rsid w:val="003227EC"/>
    <w:rsid w:val="00344E8A"/>
    <w:rsid w:val="00383CE3"/>
    <w:rsid w:val="00386B12"/>
    <w:rsid w:val="003925C4"/>
    <w:rsid w:val="003A4AD8"/>
    <w:rsid w:val="003D6ED9"/>
    <w:rsid w:val="003E2622"/>
    <w:rsid w:val="003E3DCA"/>
    <w:rsid w:val="00403243"/>
    <w:rsid w:val="00414C6A"/>
    <w:rsid w:val="004332A8"/>
    <w:rsid w:val="00436401"/>
    <w:rsid w:val="00436580"/>
    <w:rsid w:val="004429DE"/>
    <w:rsid w:val="00460CB1"/>
    <w:rsid w:val="00463CFF"/>
    <w:rsid w:val="00471762"/>
    <w:rsid w:val="00476390"/>
    <w:rsid w:val="004B562F"/>
    <w:rsid w:val="004C7CE5"/>
    <w:rsid w:val="004D65CA"/>
    <w:rsid w:val="00504FF1"/>
    <w:rsid w:val="00510ABE"/>
    <w:rsid w:val="00512813"/>
    <w:rsid w:val="00516FC9"/>
    <w:rsid w:val="005201BA"/>
    <w:rsid w:val="005302CC"/>
    <w:rsid w:val="005419C9"/>
    <w:rsid w:val="0056196F"/>
    <w:rsid w:val="0056412D"/>
    <w:rsid w:val="00566A59"/>
    <w:rsid w:val="0057266B"/>
    <w:rsid w:val="005875BB"/>
    <w:rsid w:val="005D236E"/>
    <w:rsid w:val="005F62E5"/>
    <w:rsid w:val="006A37C4"/>
    <w:rsid w:val="006E5854"/>
    <w:rsid w:val="006E5CB7"/>
    <w:rsid w:val="006F6493"/>
    <w:rsid w:val="007134D9"/>
    <w:rsid w:val="0071651B"/>
    <w:rsid w:val="00717125"/>
    <w:rsid w:val="00741711"/>
    <w:rsid w:val="00750CB3"/>
    <w:rsid w:val="007538E7"/>
    <w:rsid w:val="00763378"/>
    <w:rsid w:val="0078019B"/>
    <w:rsid w:val="00785723"/>
    <w:rsid w:val="00793877"/>
    <w:rsid w:val="00795DA3"/>
    <w:rsid w:val="007C7564"/>
    <w:rsid w:val="007C7E09"/>
    <w:rsid w:val="007D0221"/>
    <w:rsid w:val="007E13C7"/>
    <w:rsid w:val="00807C77"/>
    <w:rsid w:val="008220ED"/>
    <w:rsid w:val="00856DBA"/>
    <w:rsid w:val="008573EE"/>
    <w:rsid w:val="008652E4"/>
    <w:rsid w:val="00867BB6"/>
    <w:rsid w:val="0087460E"/>
    <w:rsid w:val="00893EC4"/>
    <w:rsid w:val="008D5BA8"/>
    <w:rsid w:val="008F0237"/>
    <w:rsid w:val="008F7C2D"/>
    <w:rsid w:val="00913C78"/>
    <w:rsid w:val="009167CE"/>
    <w:rsid w:val="00926565"/>
    <w:rsid w:val="00927F62"/>
    <w:rsid w:val="009308C3"/>
    <w:rsid w:val="00931A78"/>
    <w:rsid w:val="00937331"/>
    <w:rsid w:val="009445BF"/>
    <w:rsid w:val="009765A3"/>
    <w:rsid w:val="00980121"/>
    <w:rsid w:val="00980286"/>
    <w:rsid w:val="009E35D8"/>
    <w:rsid w:val="00A07E52"/>
    <w:rsid w:val="00A50A08"/>
    <w:rsid w:val="00A553D3"/>
    <w:rsid w:val="00A81821"/>
    <w:rsid w:val="00A8323F"/>
    <w:rsid w:val="00AC08AD"/>
    <w:rsid w:val="00AC5772"/>
    <w:rsid w:val="00AD43C9"/>
    <w:rsid w:val="00AD5722"/>
    <w:rsid w:val="00AF00D4"/>
    <w:rsid w:val="00AF6A3D"/>
    <w:rsid w:val="00B010C4"/>
    <w:rsid w:val="00B43766"/>
    <w:rsid w:val="00B442B3"/>
    <w:rsid w:val="00B95FE8"/>
    <w:rsid w:val="00BB40F6"/>
    <w:rsid w:val="00BE1EFD"/>
    <w:rsid w:val="00BF311C"/>
    <w:rsid w:val="00C05CA2"/>
    <w:rsid w:val="00C1344B"/>
    <w:rsid w:val="00C31614"/>
    <w:rsid w:val="00C43C05"/>
    <w:rsid w:val="00C6611E"/>
    <w:rsid w:val="00CC5AB7"/>
    <w:rsid w:val="00CC692A"/>
    <w:rsid w:val="00CD05B7"/>
    <w:rsid w:val="00CD179B"/>
    <w:rsid w:val="00CD4141"/>
    <w:rsid w:val="00CE3201"/>
    <w:rsid w:val="00D10258"/>
    <w:rsid w:val="00D60733"/>
    <w:rsid w:val="00D738B5"/>
    <w:rsid w:val="00D74462"/>
    <w:rsid w:val="00D812A3"/>
    <w:rsid w:val="00D84717"/>
    <w:rsid w:val="00D92DCC"/>
    <w:rsid w:val="00DA5B2D"/>
    <w:rsid w:val="00DC00F6"/>
    <w:rsid w:val="00DC5A92"/>
    <w:rsid w:val="00DC6A3D"/>
    <w:rsid w:val="00DD1611"/>
    <w:rsid w:val="00DD7ACC"/>
    <w:rsid w:val="00DF7750"/>
    <w:rsid w:val="00E0436A"/>
    <w:rsid w:val="00E07220"/>
    <w:rsid w:val="00E33D0E"/>
    <w:rsid w:val="00E421D6"/>
    <w:rsid w:val="00E50A7F"/>
    <w:rsid w:val="00E51C2E"/>
    <w:rsid w:val="00E544AE"/>
    <w:rsid w:val="00E83045"/>
    <w:rsid w:val="00E97EC0"/>
    <w:rsid w:val="00EA5287"/>
    <w:rsid w:val="00EB19DE"/>
    <w:rsid w:val="00EC5165"/>
    <w:rsid w:val="00EC5DAF"/>
    <w:rsid w:val="00ED0691"/>
    <w:rsid w:val="00EF3873"/>
    <w:rsid w:val="00F4645D"/>
    <w:rsid w:val="00F60323"/>
    <w:rsid w:val="00F725D7"/>
    <w:rsid w:val="00F863C3"/>
    <w:rsid w:val="00F865AB"/>
    <w:rsid w:val="00FA262E"/>
    <w:rsid w:val="00FA6E06"/>
    <w:rsid w:val="00FC0D73"/>
    <w:rsid w:val="00FD1D19"/>
    <w:rsid w:val="00FD2CB0"/>
    <w:rsid w:val="0296F132"/>
    <w:rsid w:val="04F056E3"/>
    <w:rsid w:val="073B97ED"/>
    <w:rsid w:val="076365CB"/>
    <w:rsid w:val="076DB1F1"/>
    <w:rsid w:val="0900BC2D"/>
    <w:rsid w:val="0A1590EC"/>
    <w:rsid w:val="0CF13FD9"/>
    <w:rsid w:val="0E0079CE"/>
    <w:rsid w:val="0E977CE2"/>
    <w:rsid w:val="16610F5D"/>
    <w:rsid w:val="16AE2223"/>
    <w:rsid w:val="186A4F9C"/>
    <w:rsid w:val="189F0FAD"/>
    <w:rsid w:val="1E6B2ED1"/>
    <w:rsid w:val="25367678"/>
    <w:rsid w:val="25A9C62D"/>
    <w:rsid w:val="263B2E5A"/>
    <w:rsid w:val="27637361"/>
    <w:rsid w:val="2BEA2DC4"/>
    <w:rsid w:val="2C7C2A24"/>
    <w:rsid w:val="2EAA24DC"/>
    <w:rsid w:val="3150705F"/>
    <w:rsid w:val="32394D4D"/>
    <w:rsid w:val="37E3E951"/>
    <w:rsid w:val="3CAB4FC3"/>
    <w:rsid w:val="3D5C1AF0"/>
    <w:rsid w:val="3D886EE4"/>
    <w:rsid w:val="3E17512A"/>
    <w:rsid w:val="41A68280"/>
    <w:rsid w:val="448069D1"/>
    <w:rsid w:val="456BA2A8"/>
    <w:rsid w:val="4A37B413"/>
    <w:rsid w:val="4A5E0C3F"/>
    <w:rsid w:val="507674AD"/>
    <w:rsid w:val="5302255F"/>
    <w:rsid w:val="57C86256"/>
    <w:rsid w:val="590014C3"/>
    <w:rsid w:val="5BC4B186"/>
    <w:rsid w:val="6002ECB6"/>
    <w:rsid w:val="6275E51F"/>
    <w:rsid w:val="65496E8A"/>
    <w:rsid w:val="66EBB13A"/>
    <w:rsid w:val="677EC6BE"/>
    <w:rsid w:val="6C413950"/>
    <w:rsid w:val="6D7BECBF"/>
    <w:rsid w:val="6D7CEB0D"/>
    <w:rsid w:val="6FE683D9"/>
    <w:rsid w:val="700D53FD"/>
    <w:rsid w:val="74619CA8"/>
    <w:rsid w:val="7B02D125"/>
    <w:rsid w:val="7E0D060C"/>
    <w:rsid w:val="7E86C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24AB"/>
  <w15:chartTrackingRefBased/>
  <w15:docId w15:val="{41947B9C-FAC4-4F2B-8A50-ADA8419B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9DE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7CE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5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5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5"/>
    <w:rPr>
      <w:rFonts w:ascii="Arial" w:eastAsiaTheme="majorEastAsia" w:hAnsi="Arial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5"/>
    <w:rPr>
      <w:rFonts w:ascii="Arial" w:hAnsi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5"/>
    <w:rPr>
      <w:rFonts w:ascii="Arial" w:hAnsi="Arial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4C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5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5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5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5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5"/>
    <w:rPr>
      <w:rFonts w:ascii="Arial" w:eastAsiaTheme="majorEastAsia" w:hAnsi="Arial" w:cstheme="majorBidi"/>
      <w:color w:val="595959" w:themeColor="text1" w:themeTint="A6"/>
    </w:rPr>
  </w:style>
  <w:style w:type="paragraph" w:styleId="ListParagraph">
    <w:name w:val="List Paragraph"/>
    <w:basedOn w:val="Normal"/>
    <w:uiPriority w:val="34"/>
    <w:qFormat/>
    <w:rsid w:val="00EB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9DE"/>
    <w:rPr>
      <w:i/>
      <w:iCs/>
      <w:color w:val="0F476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5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5"/>
    <w:rPr>
      <w:rFonts w:ascii="Arial" w:eastAsiaTheme="majorEastAsia" w:hAnsi="Arial" w:cstheme="majorBidi"/>
      <w:color w:val="272727" w:themeColor="text1" w:themeTint="D8"/>
    </w:rPr>
  </w:style>
  <w:style w:type="character" w:styleId="IntenseReference">
    <w:name w:val="Intense Reference"/>
    <w:basedOn w:val="DefaultParagraphFont"/>
    <w:uiPriority w:val="32"/>
    <w:qFormat/>
    <w:rsid w:val="00EB19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F6A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1Car">
    <w:name w:val="Título 1 Car"/>
    <w:basedOn w:val="DefaultParagraphFont"/>
    <w:uiPriority w:val="9"/>
    <w:rsid w:val="00822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822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822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8220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8220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8220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8220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8220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8220E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822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822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8220ED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8220ED"/>
    <w:rPr>
      <w:i/>
      <w:iCs/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4C7C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537</Words>
  <Characters>3067</Characters>
  <Application>Microsoft Office Word</Application>
  <DocSecurity>4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Daniel Vidales Herrera</dc:creator>
  <cp:keywords/>
  <dc:description/>
  <cp:lastModifiedBy>Frank Daniel Vidales Herrera</cp:lastModifiedBy>
  <cp:revision>104</cp:revision>
  <dcterms:created xsi:type="dcterms:W3CDTF">2026-07-17T13:55:00Z</dcterms:created>
  <dcterms:modified xsi:type="dcterms:W3CDTF">2026-07-24T13:19:00Z</dcterms:modified>
</cp:coreProperties>
</file>