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rk0myjrxt0u" w:id="0"/>
      <w:bookmarkEnd w:id="0"/>
      <w:r w:rsidDel="00000000" w:rsidR="00000000" w:rsidRPr="00000000">
        <w:rPr>
          <w:rtl w:val="0"/>
        </w:rPr>
        <w:t xml:space="preserve">Team Name: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qoz4vbdci43" w:id="1"/>
      <w:bookmarkEnd w:id="1"/>
      <w:r w:rsidDel="00000000" w:rsidR="00000000" w:rsidRPr="00000000">
        <w:rPr>
          <w:rtl w:val="0"/>
        </w:rPr>
        <w:t xml:space="preserve">Ambrosia Interactive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xfi4zu7ejn5e" w:id="2"/>
      <w:bookmarkEnd w:id="2"/>
      <w:r w:rsidDel="00000000" w:rsidR="00000000" w:rsidRPr="00000000">
        <w:rPr>
          <w:rtl w:val="0"/>
        </w:rPr>
        <w:t xml:space="preserve">Core Team: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Jania Woods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Seth Bolden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Kat Steele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Molly Pugh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Makena Smith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Sanchit Kumar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Junhao Chen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Booker Rothenburg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Lydia Higgens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Kabir Maharjan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98pelllola9e" w:id="3"/>
      <w:bookmarkEnd w:id="3"/>
      <w:r w:rsidDel="00000000" w:rsidR="00000000" w:rsidRPr="00000000">
        <w:rPr>
          <w:rtl w:val="0"/>
        </w:rPr>
        <w:t xml:space="preserve">Additional Team: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Layetta Williams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Lindsey Surd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Donovan Eidenback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Sophia Butt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Edison Li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Darin Gogandi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ku11lalmi1oz" w:id="4"/>
      <w:bookmarkEnd w:id="4"/>
      <w:r w:rsidDel="00000000" w:rsidR="00000000" w:rsidRPr="00000000">
        <w:rPr>
          <w:rtl w:val="0"/>
        </w:rPr>
        <w:t xml:space="preserve">Primary Contact for Poster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Seth Bolden (Producer)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smbolden@iu.edu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Kat Steele (Art Lead)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katsteel@iu.edu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Layetta Williams (Lead Character Artist/Poster Artist)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aplawill@iu.edu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mbolden@iu.edu" TargetMode="External"/><Relationship Id="rId7" Type="http://schemas.openxmlformats.org/officeDocument/2006/relationships/hyperlink" Target="mailto:katsteel@iu.edu" TargetMode="External"/><Relationship Id="rId8" Type="http://schemas.openxmlformats.org/officeDocument/2006/relationships/hyperlink" Target="mailto:aplawill@i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