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E57C" w14:textId="79B93A40" w:rsidR="00A908FA" w:rsidRDefault="00E74DC7" w:rsidP="00621AFE">
      <w:pPr>
        <w:pStyle w:val="Heading1"/>
        <w:rPr>
          <w:rFonts w:ascii="Arial" w:hAnsi="Arial" w:cs="Arial"/>
        </w:rPr>
      </w:pPr>
      <w:bookmarkStart w:id="0" w:name="_Toc207709734"/>
      <w:r w:rsidRPr="00621AFE">
        <w:rPr>
          <w:rFonts w:ascii="Arial" w:hAnsi="Arial" w:cs="Arial"/>
        </w:rPr>
        <w:t>Field Log User Guide</w:t>
      </w:r>
      <w:bookmarkEnd w:id="0"/>
      <w:r w:rsidRPr="00621AFE">
        <w:rPr>
          <w:rFonts w:ascii="Arial" w:hAnsi="Arial" w:cs="Arial"/>
        </w:rPr>
        <w:t xml:space="preserve"> </w:t>
      </w:r>
    </w:p>
    <w:sdt>
      <w:sdtPr>
        <w:id w:val="-18687484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2C5D5AD" w14:textId="330E57E6" w:rsidR="006B26E5" w:rsidRDefault="006B26E5">
          <w:pPr>
            <w:pStyle w:val="TOCHeading"/>
          </w:pPr>
          <w:r>
            <w:t>Contents</w:t>
          </w:r>
        </w:p>
        <w:p w14:paraId="7A415D88" w14:textId="2F954B28" w:rsidR="006B26E5" w:rsidRDefault="006B26E5">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07709734" w:history="1">
            <w:r w:rsidRPr="002B7A0F">
              <w:rPr>
                <w:rStyle w:val="Hyperlink"/>
                <w:rFonts w:ascii="Arial" w:hAnsi="Arial" w:cs="Arial"/>
                <w:noProof/>
              </w:rPr>
              <w:t>Field Log User Guide</w:t>
            </w:r>
            <w:r>
              <w:rPr>
                <w:noProof/>
                <w:webHidden/>
              </w:rPr>
              <w:tab/>
            </w:r>
            <w:r>
              <w:rPr>
                <w:noProof/>
                <w:webHidden/>
              </w:rPr>
              <w:fldChar w:fldCharType="begin"/>
            </w:r>
            <w:r>
              <w:rPr>
                <w:noProof/>
                <w:webHidden/>
              </w:rPr>
              <w:instrText xml:space="preserve"> PAGEREF _Toc207709734 \h </w:instrText>
            </w:r>
            <w:r>
              <w:rPr>
                <w:noProof/>
                <w:webHidden/>
              </w:rPr>
            </w:r>
            <w:r>
              <w:rPr>
                <w:noProof/>
                <w:webHidden/>
              </w:rPr>
              <w:fldChar w:fldCharType="separate"/>
            </w:r>
            <w:r>
              <w:rPr>
                <w:noProof/>
                <w:webHidden/>
              </w:rPr>
              <w:t>1</w:t>
            </w:r>
            <w:r>
              <w:rPr>
                <w:noProof/>
                <w:webHidden/>
              </w:rPr>
              <w:fldChar w:fldCharType="end"/>
            </w:r>
          </w:hyperlink>
        </w:p>
        <w:p w14:paraId="38AE272A" w14:textId="44950076" w:rsidR="006B26E5" w:rsidRDefault="006B26E5">
          <w:pPr>
            <w:pStyle w:val="TOC1"/>
            <w:tabs>
              <w:tab w:val="right" w:leader="dot" w:pos="9016"/>
            </w:tabs>
            <w:rPr>
              <w:rFonts w:eastAsiaTheme="minorEastAsia"/>
              <w:noProof/>
            </w:rPr>
          </w:pPr>
          <w:hyperlink w:anchor="_Toc207709735" w:history="1">
            <w:r w:rsidRPr="002B7A0F">
              <w:rPr>
                <w:rStyle w:val="Hyperlink"/>
                <w:noProof/>
              </w:rPr>
              <w:t>Settings</w:t>
            </w:r>
            <w:r>
              <w:rPr>
                <w:noProof/>
                <w:webHidden/>
              </w:rPr>
              <w:tab/>
            </w:r>
            <w:r>
              <w:rPr>
                <w:noProof/>
                <w:webHidden/>
              </w:rPr>
              <w:fldChar w:fldCharType="begin"/>
            </w:r>
            <w:r>
              <w:rPr>
                <w:noProof/>
                <w:webHidden/>
              </w:rPr>
              <w:instrText xml:space="preserve"> PAGEREF _Toc207709735 \h </w:instrText>
            </w:r>
            <w:r>
              <w:rPr>
                <w:noProof/>
                <w:webHidden/>
              </w:rPr>
            </w:r>
            <w:r>
              <w:rPr>
                <w:noProof/>
                <w:webHidden/>
              </w:rPr>
              <w:fldChar w:fldCharType="separate"/>
            </w:r>
            <w:r>
              <w:rPr>
                <w:noProof/>
                <w:webHidden/>
              </w:rPr>
              <w:t>2</w:t>
            </w:r>
            <w:r>
              <w:rPr>
                <w:noProof/>
                <w:webHidden/>
              </w:rPr>
              <w:fldChar w:fldCharType="end"/>
            </w:r>
          </w:hyperlink>
        </w:p>
        <w:p w14:paraId="0C213A5F" w14:textId="594983F5" w:rsidR="006B26E5" w:rsidRDefault="006B26E5">
          <w:pPr>
            <w:pStyle w:val="TOC2"/>
            <w:tabs>
              <w:tab w:val="right" w:leader="dot" w:pos="9016"/>
            </w:tabs>
            <w:rPr>
              <w:rFonts w:eastAsiaTheme="minorEastAsia"/>
              <w:noProof/>
            </w:rPr>
          </w:pPr>
          <w:hyperlink w:anchor="_Toc207709736" w:history="1">
            <w:r w:rsidRPr="002B7A0F">
              <w:rPr>
                <w:rStyle w:val="Hyperlink"/>
                <w:noProof/>
              </w:rPr>
              <w:t>File Paths</w:t>
            </w:r>
            <w:r>
              <w:rPr>
                <w:noProof/>
                <w:webHidden/>
              </w:rPr>
              <w:tab/>
            </w:r>
            <w:r>
              <w:rPr>
                <w:noProof/>
                <w:webHidden/>
              </w:rPr>
              <w:fldChar w:fldCharType="begin"/>
            </w:r>
            <w:r>
              <w:rPr>
                <w:noProof/>
                <w:webHidden/>
              </w:rPr>
              <w:instrText xml:space="preserve"> PAGEREF _Toc207709736 \h </w:instrText>
            </w:r>
            <w:r>
              <w:rPr>
                <w:noProof/>
                <w:webHidden/>
              </w:rPr>
            </w:r>
            <w:r>
              <w:rPr>
                <w:noProof/>
                <w:webHidden/>
              </w:rPr>
              <w:fldChar w:fldCharType="separate"/>
            </w:r>
            <w:r>
              <w:rPr>
                <w:noProof/>
                <w:webHidden/>
              </w:rPr>
              <w:t>2</w:t>
            </w:r>
            <w:r>
              <w:rPr>
                <w:noProof/>
                <w:webHidden/>
              </w:rPr>
              <w:fldChar w:fldCharType="end"/>
            </w:r>
          </w:hyperlink>
        </w:p>
        <w:p w14:paraId="71C90641" w14:textId="75E350CB" w:rsidR="006B26E5" w:rsidRDefault="006B26E5">
          <w:pPr>
            <w:pStyle w:val="TOC2"/>
            <w:tabs>
              <w:tab w:val="right" w:leader="dot" w:pos="9016"/>
            </w:tabs>
            <w:rPr>
              <w:rFonts w:eastAsiaTheme="minorEastAsia"/>
              <w:noProof/>
            </w:rPr>
          </w:pPr>
          <w:hyperlink w:anchor="_Toc207709737" w:history="1">
            <w:r w:rsidRPr="002B7A0F">
              <w:rPr>
                <w:rStyle w:val="Hyperlink"/>
                <w:noProof/>
              </w:rPr>
              <w:t>Data Columns</w:t>
            </w:r>
            <w:r>
              <w:rPr>
                <w:noProof/>
                <w:webHidden/>
              </w:rPr>
              <w:tab/>
            </w:r>
            <w:r>
              <w:rPr>
                <w:noProof/>
                <w:webHidden/>
              </w:rPr>
              <w:fldChar w:fldCharType="begin"/>
            </w:r>
            <w:r>
              <w:rPr>
                <w:noProof/>
                <w:webHidden/>
              </w:rPr>
              <w:instrText xml:space="preserve"> PAGEREF _Toc207709737 \h </w:instrText>
            </w:r>
            <w:r>
              <w:rPr>
                <w:noProof/>
                <w:webHidden/>
              </w:rPr>
            </w:r>
            <w:r>
              <w:rPr>
                <w:noProof/>
                <w:webHidden/>
              </w:rPr>
              <w:fldChar w:fldCharType="separate"/>
            </w:r>
            <w:r>
              <w:rPr>
                <w:noProof/>
                <w:webHidden/>
              </w:rPr>
              <w:t>3</w:t>
            </w:r>
            <w:r>
              <w:rPr>
                <w:noProof/>
                <w:webHidden/>
              </w:rPr>
              <w:fldChar w:fldCharType="end"/>
            </w:r>
          </w:hyperlink>
        </w:p>
        <w:p w14:paraId="4801F136" w14:textId="79ED92DA" w:rsidR="006B26E5" w:rsidRDefault="006B26E5">
          <w:pPr>
            <w:pStyle w:val="TOC2"/>
            <w:tabs>
              <w:tab w:val="right" w:leader="dot" w:pos="9016"/>
            </w:tabs>
            <w:rPr>
              <w:rFonts w:eastAsiaTheme="minorEastAsia"/>
              <w:noProof/>
            </w:rPr>
          </w:pPr>
          <w:hyperlink w:anchor="_Toc207709738" w:history="1">
            <w:r w:rsidRPr="002B7A0F">
              <w:rPr>
                <w:rStyle w:val="Hyperlink"/>
                <w:noProof/>
              </w:rPr>
              <w:t>Button Configuration</w:t>
            </w:r>
            <w:r>
              <w:rPr>
                <w:noProof/>
                <w:webHidden/>
              </w:rPr>
              <w:tab/>
            </w:r>
            <w:r>
              <w:rPr>
                <w:noProof/>
                <w:webHidden/>
              </w:rPr>
              <w:fldChar w:fldCharType="begin"/>
            </w:r>
            <w:r>
              <w:rPr>
                <w:noProof/>
                <w:webHidden/>
              </w:rPr>
              <w:instrText xml:space="preserve"> PAGEREF _Toc207709738 \h </w:instrText>
            </w:r>
            <w:r>
              <w:rPr>
                <w:noProof/>
                <w:webHidden/>
              </w:rPr>
            </w:r>
            <w:r>
              <w:rPr>
                <w:noProof/>
                <w:webHidden/>
              </w:rPr>
              <w:fldChar w:fldCharType="separate"/>
            </w:r>
            <w:r>
              <w:rPr>
                <w:noProof/>
                <w:webHidden/>
              </w:rPr>
              <w:t>4</w:t>
            </w:r>
            <w:r>
              <w:rPr>
                <w:noProof/>
                <w:webHidden/>
              </w:rPr>
              <w:fldChar w:fldCharType="end"/>
            </w:r>
          </w:hyperlink>
        </w:p>
        <w:p w14:paraId="0D8F795D" w14:textId="51DF6AEF" w:rsidR="006B26E5" w:rsidRDefault="006B26E5">
          <w:pPr>
            <w:pStyle w:val="TOC2"/>
            <w:tabs>
              <w:tab w:val="right" w:leader="dot" w:pos="9016"/>
            </w:tabs>
            <w:rPr>
              <w:rFonts w:eastAsiaTheme="minorEastAsia"/>
              <w:noProof/>
            </w:rPr>
          </w:pPr>
          <w:hyperlink w:anchor="_Toc207709739" w:history="1">
            <w:r w:rsidRPr="002B7A0F">
              <w:rPr>
                <w:rStyle w:val="Hyperlink"/>
                <w:noProof/>
              </w:rPr>
              <w:t>Event Codes</w:t>
            </w:r>
            <w:r>
              <w:rPr>
                <w:noProof/>
                <w:webHidden/>
              </w:rPr>
              <w:tab/>
            </w:r>
            <w:r>
              <w:rPr>
                <w:noProof/>
                <w:webHidden/>
              </w:rPr>
              <w:fldChar w:fldCharType="begin"/>
            </w:r>
            <w:r>
              <w:rPr>
                <w:noProof/>
                <w:webHidden/>
              </w:rPr>
              <w:instrText xml:space="preserve"> PAGEREF _Toc207709739 \h </w:instrText>
            </w:r>
            <w:r>
              <w:rPr>
                <w:noProof/>
                <w:webHidden/>
              </w:rPr>
            </w:r>
            <w:r>
              <w:rPr>
                <w:noProof/>
                <w:webHidden/>
              </w:rPr>
              <w:fldChar w:fldCharType="separate"/>
            </w:r>
            <w:r>
              <w:rPr>
                <w:noProof/>
                <w:webHidden/>
              </w:rPr>
              <w:t>5</w:t>
            </w:r>
            <w:r>
              <w:rPr>
                <w:noProof/>
                <w:webHidden/>
              </w:rPr>
              <w:fldChar w:fldCharType="end"/>
            </w:r>
          </w:hyperlink>
        </w:p>
        <w:p w14:paraId="542FA8F8" w14:textId="065754F1" w:rsidR="006B26E5" w:rsidRDefault="006B26E5">
          <w:pPr>
            <w:pStyle w:val="TOC2"/>
            <w:tabs>
              <w:tab w:val="right" w:leader="dot" w:pos="9016"/>
            </w:tabs>
            <w:rPr>
              <w:rFonts w:eastAsiaTheme="minorEastAsia"/>
              <w:noProof/>
            </w:rPr>
          </w:pPr>
          <w:hyperlink w:anchor="_Toc207709740" w:history="1">
            <w:r w:rsidRPr="002B7A0F">
              <w:rPr>
                <w:rStyle w:val="Hyperlink"/>
                <w:noProof/>
              </w:rPr>
              <w:t>Monitored Folders</w:t>
            </w:r>
            <w:r>
              <w:rPr>
                <w:noProof/>
                <w:webHidden/>
              </w:rPr>
              <w:tab/>
            </w:r>
            <w:r>
              <w:rPr>
                <w:noProof/>
                <w:webHidden/>
              </w:rPr>
              <w:fldChar w:fldCharType="begin"/>
            </w:r>
            <w:r>
              <w:rPr>
                <w:noProof/>
                <w:webHidden/>
              </w:rPr>
              <w:instrText xml:space="preserve"> PAGEREF _Toc207709740 \h </w:instrText>
            </w:r>
            <w:r>
              <w:rPr>
                <w:noProof/>
                <w:webHidden/>
              </w:rPr>
            </w:r>
            <w:r>
              <w:rPr>
                <w:noProof/>
                <w:webHidden/>
              </w:rPr>
              <w:fldChar w:fldCharType="separate"/>
            </w:r>
            <w:r>
              <w:rPr>
                <w:noProof/>
                <w:webHidden/>
              </w:rPr>
              <w:t>6</w:t>
            </w:r>
            <w:r>
              <w:rPr>
                <w:noProof/>
                <w:webHidden/>
              </w:rPr>
              <w:fldChar w:fldCharType="end"/>
            </w:r>
          </w:hyperlink>
        </w:p>
        <w:p w14:paraId="4372172C" w14:textId="583FCEE9" w:rsidR="006B26E5" w:rsidRDefault="006B26E5">
          <w:pPr>
            <w:pStyle w:val="TOC2"/>
            <w:tabs>
              <w:tab w:val="right" w:leader="dot" w:pos="9016"/>
            </w:tabs>
            <w:rPr>
              <w:rFonts w:eastAsiaTheme="minorEastAsia"/>
              <w:noProof/>
            </w:rPr>
          </w:pPr>
          <w:hyperlink w:anchor="_Toc207709741" w:history="1">
            <w:r w:rsidRPr="002B7A0F">
              <w:rPr>
                <w:rStyle w:val="Hyperlink"/>
                <w:noProof/>
              </w:rPr>
              <w:t>SQLite Log</w:t>
            </w:r>
            <w:r>
              <w:rPr>
                <w:noProof/>
                <w:webHidden/>
              </w:rPr>
              <w:tab/>
            </w:r>
            <w:r>
              <w:rPr>
                <w:noProof/>
                <w:webHidden/>
              </w:rPr>
              <w:fldChar w:fldCharType="begin"/>
            </w:r>
            <w:r>
              <w:rPr>
                <w:noProof/>
                <w:webHidden/>
              </w:rPr>
              <w:instrText xml:space="preserve"> PAGEREF _Toc207709741 \h </w:instrText>
            </w:r>
            <w:r>
              <w:rPr>
                <w:noProof/>
                <w:webHidden/>
              </w:rPr>
            </w:r>
            <w:r>
              <w:rPr>
                <w:noProof/>
                <w:webHidden/>
              </w:rPr>
              <w:fldChar w:fldCharType="separate"/>
            </w:r>
            <w:r>
              <w:rPr>
                <w:noProof/>
                <w:webHidden/>
              </w:rPr>
              <w:t>7</w:t>
            </w:r>
            <w:r>
              <w:rPr>
                <w:noProof/>
                <w:webHidden/>
              </w:rPr>
              <w:fldChar w:fldCharType="end"/>
            </w:r>
          </w:hyperlink>
        </w:p>
        <w:p w14:paraId="0AEFCE1A" w14:textId="2902A142" w:rsidR="006B26E5" w:rsidRDefault="006B26E5">
          <w:pPr>
            <w:pStyle w:val="TOC2"/>
            <w:tabs>
              <w:tab w:val="right" w:leader="dot" w:pos="9016"/>
            </w:tabs>
            <w:rPr>
              <w:rFonts w:eastAsiaTheme="minorEastAsia"/>
              <w:noProof/>
            </w:rPr>
          </w:pPr>
          <w:hyperlink w:anchor="_Toc207709742" w:history="1">
            <w:r w:rsidRPr="002B7A0F">
              <w:rPr>
                <w:rStyle w:val="Hyperlink"/>
                <w:noProof/>
              </w:rPr>
              <w:t>Programmed Events</w:t>
            </w:r>
            <w:r>
              <w:rPr>
                <w:noProof/>
                <w:webHidden/>
              </w:rPr>
              <w:tab/>
            </w:r>
            <w:r>
              <w:rPr>
                <w:noProof/>
                <w:webHidden/>
              </w:rPr>
              <w:fldChar w:fldCharType="begin"/>
            </w:r>
            <w:r>
              <w:rPr>
                <w:noProof/>
                <w:webHidden/>
              </w:rPr>
              <w:instrText xml:space="preserve"> PAGEREF _Toc207709742 \h </w:instrText>
            </w:r>
            <w:r>
              <w:rPr>
                <w:noProof/>
                <w:webHidden/>
              </w:rPr>
            </w:r>
            <w:r>
              <w:rPr>
                <w:noProof/>
                <w:webHidden/>
              </w:rPr>
              <w:fldChar w:fldCharType="separate"/>
            </w:r>
            <w:r>
              <w:rPr>
                <w:noProof/>
                <w:webHidden/>
              </w:rPr>
              <w:t>8</w:t>
            </w:r>
            <w:r>
              <w:rPr>
                <w:noProof/>
                <w:webHidden/>
              </w:rPr>
              <w:fldChar w:fldCharType="end"/>
            </w:r>
          </w:hyperlink>
        </w:p>
        <w:p w14:paraId="2CC26A21" w14:textId="101D72A5" w:rsidR="006B26E5" w:rsidRDefault="006B26E5">
          <w:pPr>
            <w:pStyle w:val="TOC2"/>
            <w:tabs>
              <w:tab w:val="right" w:leader="dot" w:pos="9016"/>
            </w:tabs>
            <w:rPr>
              <w:rFonts w:eastAsiaTheme="minorEastAsia"/>
              <w:noProof/>
            </w:rPr>
          </w:pPr>
          <w:hyperlink w:anchor="_Toc207709743" w:history="1">
            <w:r w:rsidRPr="002B7A0F">
              <w:rPr>
                <w:rStyle w:val="Hyperlink"/>
                <w:noProof/>
              </w:rPr>
              <w:t>Timezone</w:t>
            </w:r>
            <w:r>
              <w:rPr>
                <w:noProof/>
                <w:webHidden/>
              </w:rPr>
              <w:tab/>
            </w:r>
            <w:r>
              <w:rPr>
                <w:noProof/>
                <w:webHidden/>
              </w:rPr>
              <w:fldChar w:fldCharType="begin"/>
            </w:r>
            <w:r>
              <w:rPr>
                <w:noProof/>
                <w:webHidden/>
              </w:rPr>
              <w:instrText xml:space="preserve"> PAGEREF _Toc207709743 \h </w:instrText>
            </w:r>
            <w:r>
              <w:rPr>
                <w:noProof/>
                <w:webHidden/>
              </w:rPr>
            </w:r>
            <w:r>
              <w:rPr>
                <w:noProof/>
                <w:webHidden/>
              </w:rPr>
              <w:fldChar w:fldCharType="separate"/>
            </w:r>
            <w:r>
              <w:rPr>
                <w:noProof/>
                <w:webHidden/>
              </w:rPr>
              <w:t>8</w:t>
            </w:r>
            <w:r>
              <w:rPr>
                <w:noProof/>
                <w:webHidden/>
              </w:rPr>
              <w:fldChar w:fldCharType="end"/>
            </w:r>
          </w:hyperlink>
        </w:p>
        <w:p w14:paraId="396E2DAF" w14:textId="7665C9F9" w:rsidR="006B26E5" w:rsidRDefault="006B26E5">
          <w:pPr>
            <w:pStyle w:val="TOC2"/>
            <w:tabs>
              <w:tab w:val="right" w:leader="dot" w:pos="9016"/>
            </w:tabs>
            <w:rPr>
              <w:rFonts w:eastAsiaTheme="minorEastAsia"/>
              <w:noProof/>
            </w:rPr>
          </w:pPr>
          <w:hyperlink w:anchor="_Toc207709744" w:history="1">
            <w:r w:rsidRPr="002B7A0F">
              <w:rPr>
                <w:rStyle w:val="Hyperlink"/>
                <w:noProof/>
              </w:rPr>
              <w:t>Automatic Sync</w:t>
            </w:r>
            <w:r>
              <w:rPr>
                <w:noProof/>
                <w:webHidden/>
              </w:rPr>
              <w:tab/>
            </w:r>
            <w:r>
              <w:rPr>
                <w:noProof/>
                <w:webHidden/>
              </w:rPr>
              <w:fldChar w:fldCharType="begin"/>
            </w:r>
            <w:r>
              <w:rPr>
                <w:noProof/>
                <w:webHidden/>
              </w:rPr>
              <w:instrText xml:space="preserve"> PAGEREF _Toc207709744 \h </w:instrText>
            </w:r>
            <w:r>
              <w:rPr>
                <w:noProof/>
                <w:webHidden/>
              </w:rPr>
            </w:r>
            <w:r>
              <w:rPr>
                <w:noProof/>
                <w:webHidden/>
              </w:rPr>
              <w:fldChar w:fldCharType="separate"/>
            </w:r>
            <w:r>
              <w:rPr>
                <w:noProof/>
                <w:webHidden/>
              </w:rPr>
              <w:t>9</w:t>
            </w:r>
            <w:r>
              <w:rPr>
                <w:noProof/>
                <w:webHidden/>
              </w:rPr>
              <w:fldChar w:fldCharType="end"/>
            </w:r>
          </w:hyperlink>
        </w:p>
        <w:p w14:paraId="52DB672B" w14:textId="066388BB" w:rsidR="006B26E5" w:rsidRDefault="006B26E5">
          <w:pPr>
            <w:pStyle w:val="TOC1"/>
            <w:tabs>
              <w:tab w:val="right" w:leader="dot" w:pos="9016"/>
            </w:tabs>
            <w:rPr>
              <w:rFonts w:eastAsiaTheme="minorEastAsia"/>
              <w:noProof/>
            </w:rPr>
          </w:pPr>
          <w:hyperlink w:anchor="_Toc207709745" w:history="1">
            <w:r w:rsidRPr="002B7A0F">
              <w:rPr>
                <w:rStyle w:val="Hyperlink"/>
                <w:noProof/>
              </w:rPr>
              <w:t>Main Gui</w:t>
            </w:r>
            <w:r>
              <w:rPr>
                <w:noProof/>
                <w:webHidden/>
              </w:rPr>
              <w:tab/>
            </w:r>
            <w:r>
              <w:rPr>
                <w:noProof/>
                <w:webHidden/>
              </w:rPr>
              <w:fldChar w:fldCharType="begin"/>
            </w:r>
            <w:r>
              <w:rPr>
                <w:noProof/>
                <w:webHidden/>
              </w:rPr>
              <w:instrText xml:space="preserve"> PAGEREF _Toc207709745 \h </w:instrText>
            </w:r>
            <w:r>
              <w:rPr>
                <w:noProof/>
                <w:webHidden/>
              </w:rPr>
            </w:r>
            <w:r>
              <w:rPr>
                <w:noProof/>
                <w:webHidden/>
              </w:rPr>
              <w:fldChar w:fldCharType="separate"/>
            </w:r>
            <w:r>
              <w:rPr>
                <w:noProof/>
                <w:webHidden/>
              </w:rPr>
              <w:t>10</w:t>
            </w:r>
            <w:r>
              <w:rPr>
                <w:noProof/>
                <w:webHidden/>
              </w:rPr>
              <w:fldChar w:fldCharType="end"/>
            </w:r>
          </w:hyperlink>
        </w:p>
        <w:p w14:paraId="4611B93B" w14:textId="7DC015BC" w:rsidR="006B26E5" w:rsidRDefault="006B26E5">
          <w:pPr>
            <w:pStyle w:val="TOC2"/>
            <w:tabs>
              <w:tab w:val="right" w:leader="dot" w:pos="9016"/>
            </w:tabs>
            <w:rPr>
              <w:rFonts w:eastAsiaTheme="minorEastAsia"/>
              <w:noProof/>
            </w:rPr>
          </w:pPr>
          <w:hyperlink w:anchor="_Toc207709746" w:history="1">
            <w:r w:rsidRPr="002B7A0F">
              <w:rPr>
                <w:rStyle w:val="Hyperlink"/>
                <w:noProof/>
              </w:rPr>
              <w:t>Adding a tab</w:t>
            </w:r>
            <w:r>
              <w:rPr>
                <w:noProof/>
                <w:webHidden/>
              </w:rPr>
              <w:tab/>
            </w:r>
            <w:r>
              <w:rPr>
                <w:noProof/>
                <w:webHidden/>
              </w:rPr>
              <w:fldChar w:fldCharType="begin"/>
            </w:r>
            <w:r>
              <w:rPr>
                <w:noProof/>
                <w:webHidden/>
              </w:rPr>
              <w:instrText xml:space="preserve"> PAGEREF _Toc207709746 \h </w:instrText>
            </w:r>
            <w:r>
              <w:rPr>
                <w:noProof/>
                <w:webHidden/>
              </w:rPr>
            </w:r>
            <w:r>
              <w:rPr>
                <w:noProof/>
                <w:webHidden/>
              </w:rPr>
              <w:fldChar w:fldCharType="separate"/>
            </w:r>
            <w:r>
              <w:rPr>
                <w:noProof/>
                <w:webHidden/>
              </w:rPr>
              <w:t>10</w:t>
            </w:r>
            <w:r>
              <w:rPr>
                <w:noProof/>
                <w:webHidden/>
              </w:rPr>
              <w:fldChar w:fldCharType="end"/>
            </w:r>
          </w:hyperlink>
        </w:p>
        <w:p w14:paraId="30FBF9C1" w14:textId="48EEFBB4" w:rsidR="006B26E5" w:rsidRDefault="006B26E5">
          <w:pPr>
            <w:pStyle w:val="TOC2"/>
            <w:tabs>
              <w:tab w:val="right" w:leader="dot" w:pos="9016"/>
            </w:tabs>
            <w:rPr>
              <w:rFonts w:eastAsiaTheme="minorEastAsia"/>
              <w:noProof/>
            </w:rPr>
          </w:pPr>
          <w:hyperlink w:anchor="_Toc207709747" w:history="1">
            <w:r w:rsidRPr="002B7A0F">
              <w:rPr>
                <w:rStyle w:val="Hyperlink"/>
                <w:noProof/>
              </w:rPr>
              <w:t>Add new Custom button</w:t>
            </w:r>
            <w:r>
              <w:rPr>
                <w:noProof/>
                <w:webHidden/>
              </w:rPr>
              <w:tab/>
            </w:r>
            <w:r>
              <w:rPr>
                <w:noProof/>
                <w:webHidden/>
              </w:rPr>
              <w:fldChar w:fldCharType="begin"/>
            </w:r>
            <w:r>
              <w:rPr>
                <w:noProof/>
                <w:webHidden/>
              </w:rPr>
              <w:instrText xml:space="preserve"> PAGEREF _Toc207709747 \h </w:instrText>
            </w:r>
            <w:r>
              <w:rPr>
                <w:noProof/>
                <w:webHidden/>
              </w:rPr>
            </w:r>
            <w:r>
              <w:rPr>
                <w:noProof/>
                <w:webHidden/>
              </w:rPr>
              <w:fldChar w:fldCharType="separate"/>
            </w:r>
            <w:r>
              <w:rPr>
                <w:noProof/>
                <w:webHidden/>
              </w:rPr>
              <w:t>10</w:t>
            </w:r>
            <w:r>
              <w:rPr>
                <w:noProof/>
                <w:webHidden/>
              </w:rPr>
              <w:fldChar w:fldCharType="end"/>
            </w:r>
          </w:hyperlink>
        </w:p>
        <w:p w14:paraId="4DA93B7A" w14:textId="57EB98F6" w:rsidR="006B26E5" w:rsidRDefault="006B26E5">
          <w:pPr>
            <w:pStyle w:val="TOC2"/>
            <w:tabs>
              <w:tab w:val="right" w:leader="dot" w:pos="9016"/>
            </w:tabs>
            <w:rPr>
              <w:rFonts w:eastAsiaTheme="minorEastAsia"/>
              <w:noProof/>
            </w:rPr>
          </w:pPr>
          <w:hyperlink w:anchor="_Toc207709748" w:history="1">
            <w:r w:rsidRPr="002B7A0F">
              <w:rPr>
                <w:rStyle w:val="Hyperlink"/>
                <w:noProof/>
              </w:rPr>
              <w:t>Configuration buttons</w:t>
            </w:r>
            <w:r>
              <w:rPr>
                <w:noProof/>
                <w:webHidden/>
              </w:rPr>
              <w:tab/>
            </w:r>
            <w:r>
              <w:rPr>
                <w:noProof/>
                <w:webHidden/>
              </w:rPr>
              <w:fldChar w:fldCharType="begin"/>
            </w:r>
            <w:r>
              <w:rPr>
                <w:noProof/>
                <w:webHidden/>
              </w:rPr>
              <w:instrText xml:space="preserve"> PAGEREF _Toc207709748 \h </w:instrText>
            </w:r>
            <w:r>
              <w:rPr>
                <w:noProof/>
                <w:webHidden/>
              </w:rPr>
            </w:r>
            <w:r>
              <w:rPr>
                <w:noProof/>
                <w:webHidden/>
              </w:rPr>
              <w:fldChar w:fldCharType="separate"/>
            </w:r>
            <w:r>
              <w:rPr>
                <w:noProof/>
                <w:webHidden/>
              </w:rPr>
              <w:t>11</w:t>
            </w:r>
            <w:r>
              <w:rPr>
                <w:noProof/>
                <w:webHidden/>
              </w:rPr>
              <w:fldChar w:fldCharType="end"/>
            </w:r>
          </w:hyperlink>
        </w:p>
        <w:p w14:paraId="705B9368" w14:textId="3D526C7C" w:rsidR="006B26E5" w:rsidRDefault="006B26E5">
          <w:pPr>
            <w:pStyle w:val="TOC2"/>
            <w:tabs>
              <w:tab w:val="right" w:leader="dot" w:pos="9016"/>
            </w:tabs>
            <w:rPr>
              <w:rFonts w:eastAsiaTheme="minorEastAsia"/>
              <w:noProof/>
            </w:rPr>
          </w:pPr>
          <w:hyperlink w:anchor="_Toc207709749" w:history="1">
            <w:r w:rsidRPr="002B7A0F">
              <w:rPr>
                <w:rStyle w:val="Hyperlink"/>
                <w:noProof/>
              </w:rPr>
              <w:t>Tips</w:t>
            </w:r>
            <w:r>
              <w:rPr>
                <w:noProof/>
                <w:webHidden/>
              </w:rPr>
              <w:tab/>
            </w:r>
            <w:r>
              <w:rPr>
                <w:noProof/>
                <w:webHidden/>
              </w:rPr>
              <w:fldChar w:fldCharType="begin"/>
            </w:r>
            <w:r>
              <w:rPr>
                <w:noProof/>
                <w:webHidden/>
              </w:rPr>
              <w:instrText xml:space="preserve"> PAGEREF _Toc207709749 \h </w:instrText>
            </w:r>
            <w:r>
              <w:rPr>
                <w:noProof/>
                <w:webHidden/>
              </w:rPr>
            </w:r>
            <w:r>
              <w:rPr>
                <w:noProof/>
                <w:webHidden/>
              </w:rPr>
              <w:fldChar w:fldCharType="separate"/>
            </w:r>
            <w:r>
              <w:rPr>
                <w:noProof/>
                <w:webHidden/>
              </w:rPr>
              <w:t>12</w:t>
            </w:r>
            <w:r>
              <w:rPr>
                <w:noProof/>
                <w:webHidden/>
              </w:rPr>
              <w:fldChar w:fldCharType="end"/>
            </w:r>
          </w:hyperlink>
        </w:p>
        <w:p w14:paraId="7AA2F482" w14:textId="0432DFB1" w:rsidR="006B26E5" w:rsidRDefault="006B26E5">
          <w:r>
            <w:rPr>
              <w:b/>
              <w:bCs/>
              <w:noProof/>
            </w:rPr>
            <w:fldChar w:fldCharType="end"/>
          </w:r>
        </w:p>
      </w:sdtContent>
    </w:sdt>
    <w:p w14:paraId="644880F5" w14:textId="2DAC3AEA" w:rsidR="00E74DC7" w:rsidRDefault="007F5FBC">
      <w:pPr>
        <w:rPr>
          <w:rFonts w:ascii="Arial" w:hAnsi="Arial" w:cs="Arial"/>
        </w:rPr>
      </w:pPr>
      <w:r w:rsidRPr="007F5FBC">
        <w:rPr>
          <w:rFonts w:ascii="Arial" w:hAnsi="Arial" w:cs="Arial"/>
        </w:rPr>
        <w:t xml:space="preserve">The new Onlinelog program was created using Python, which is a change from the old online log that ran on VBA. The program's basic look is </w:t>
      </w:r>
      <w:proofErr w:type="gramStart"/>
      <w:r w:rsidRPr="007F5FBC">
        <w:rPr>
          <w:rFonts w:ascii="Arial" w:hAnsi="Arial" w:cs="Arial"/>
        </w:rPr>
        <w:t>similar to</w:t>
      </w:r>
      <w:proofErr w:type="gramEnd"/>
      <w:r w:rsidRPr="007F5FBC">
        <w:rPr>
          <w:rFonts w:ascii="Arial" w:hAnsi="Arial" w:cs="Arial"/>
        </w:rPr>
        <w:t xml:space="preserve"> the old FLA tool but aims for improved usability and stability. While there may still be some bugs, it has been used on VIRE with few issues. This guide provides a background on how to set up and use the log, along with helpful tips and tricks</w:t>
      </w:r>
      <w:r w:rsidR="00621AFE" w:rsidRPr="00621AFE">
        <w:rPr>
          <w:rFonts w:ascii="Arial" w:hAnsi="Arial" w:cs="Arial"/>
        </w:rPr>
        <w:t xml:space="preserve"> </w:t>
      </w:r>
    </w:p>
    <w:p w14:paraId="76B0AEB7" w14:textId="50BDAD52" w:rsidR="007F5FBC" w:rsidRDefault="007F5FBC">
      <w:pPr>
        <w:rPr>
          <w:rFonts w:ascii="Arial" w:hAnsi="Arial" w:cs="Arial"/>
        </w:rPr>
      </w:pPr>
      <w:r>
        <w:rPr>
          <w:rFonts w:ascii="Arial" w:hAnsi="Arial" w:cs="Arial"/>
          <w:noProof/>
        </w:rPr>
        <w:drawing>
          <wp:anchor distT="0" distB="0" distL="114300" distR="114300" simplePos="0" relativeHeight="251658240" behindDoc="0" locked="0" layoutInCell="1" allowOverlap="1" wp14:anchorId="128B893E" wp14:editId="24672838">
            <wp:simplePos x="0" y="0"/>
            <wp:positionH relativeFrom="column">
              <wp:posOffset>-35560</wp:posOffset>
            </wp:positionH>
            <wp:positionV relativeFrom="paragraph">
              <wp:posOffset>549910</wp:posOffset>
            </wp:positionV>
            <wp:extent cx="5731510" cy="901700"/>
            <wp:effectExtent l="0" t="0" r="2540" b="0"/>
            <wp:wrapTopAndBottom/>
            <wp:docPr id="638738915" name="Picture 1" descr="A black backgroun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38915" name="Picture 1" descr="A black background with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901700"/>
                    </a:xfrm>
                    <a:prstGeom prst="rect">
                      <a:avLst/>
                    </a:prstGeom>
                  </pic:spPr>
                </pic:pic>
              </a:graphicData>
            </a:graphic>
          </wp:anchor>
        </w:drawing>
      </w:r>
      <w:r w:rsidRPr="007F5FBC">
        <w:rPr>
          <w:rFonts w:ascii="Arial" w:hAnsi="Arial" w:cs="Arial"/>
        </w:rPr>
        <w:t>Before using the program, you may need to allow it through your firewall. This was necessary on VIRE, after which it opened without any problems.</w:t>
      </w:r>
    </w:p>
    <w:p w14:paraId="3CE346AD" w14:textId="77777777" w:rsidR="00DE0431" w:rsidRDefault="00DE0431" w:rsidP="00DE0431">
      <w:pPr>
        <w:rPr>
          <w:rFonts w:ascii="Arial" w:hAnsi="Arial" w:cs="Arial"/>
        </w:rPr>
      </w:pPr>
    </w:p>
    <w:p w14:paraId="1BBDB594" w14:textId="29AB8BB0" w:rsidR="001D52D9" w:rsidRDefault="00DE0431">
      <w:pPr>
        <w:rPr>
          <w:rFonts w:ascii="Arial" w:hAnsi="Arial" w:cs="Arial"/>
        </w:rPr>
      </w:pPr>
      <w:r w:rsidRPr="00DE0431">
        <w:rPr>
          <w:rFonts w:ascii="Arial" w:hAnsi="Arial" w:cs="Arial"/>
        </w:rPr>
        <w:lastRenderedPageBreak/>
        <w:t xml:space="preserve">The program should be launched from the same location as the </w:t>
      </w:r>
      <w:r w:rsidRPr="00DE0431">
        <w:rPr>
          <w:rFonts w:ascii="Arial" w:hAnsi="Arial" w:cs="Arial"/>
          <w:b/>
          <w:bCs/>
        </w:rPr>
        <w:t>settings</w:t>
      </w:r>
      <w:r w:rsidRPr="00DE0431">
        <w:rPr>
          <w:rFonts w:ascii="Arial" w:hAnsi="Arial" w:cs="Arial"/>
        </w:rPr>
        <w:t xml:space="preserve"> folder, as this is where it retrieves user settings and button configurations. When the program </w:t>
      </w:r>
      <w:proofErr w:type="gramStart"/>
      <w:r w:rsidRPr="00DE0431">
        <w:rPr>
          <w:rFonts w:ascii="Arial" w:hAnsi="Arial" w:cs="Arial"/>
        </w:rPr>
        <w:t>launches</w:t>
      </w:r>
      <w:proofErr w:type="gramEnd"/>
      <w:r w:rsidRPr="00DE0431">
        <w:rPr>
          <w:rFonts w:ascii="Arial" w:hAnsi="Arial" w:cs="Arial"/>
        </w:rPr>
        <w:t>, a separate command (cmd) window also opens. This window is useful for debugging as it displays any code errors. If you press a button and an error occurs, the traceback will appear in this window. This window also shows other information when a button is pressed, which helps you see what the program is doing. You can help correct bugs by logging these errors and passing them on.</w:t>
      </w:r>
      <w:r w:rsidR="001D52D9">
        <w:rPr>
          <w:rFonts w:ascii="Arial" w:hAnsi="Arial" w:cs="Arial"/>
        </w:rPr>
        <w:t xml:space="preserve"> </w:t>
      </w:r>
    </w:p>
    <w:p w14:paraId="623BBC8A" w14:textId="2D78B8F0" w:rsidR="00991FDF" w:rsidRDefault="00991FDF" w:rsidP="00991FDF">
      <w:pPr>
        <w:pStyle w:val="Heading1"/>
      </w:pPr>
      <w:bookmarkStart w:id="1" w:name="_Toc207709735"/>
      <w:r>
        <w:t>Settings</w:t>
      </w:r>
      <w:bookmarkEnd w:id="1"/>
    </w:p>
    <w:p w14:paraId="59382AAE" w14:textId="04D8880A" w:rsidR="00194854" w:rsidRDefault="00DE0431">
      <w:pPr>
        <w:rPr>
          <w:rFonts w:asciiTheme="majorHAnsi" w:eastAsiaTheme="majorEastAsia" w:hAnsiTheme="majorHAnsi" w:cstheme="majorBidi"/>
          <w:color w:val="0F4761" w:themeColor="accent1" w:themeShade="BF"/>
          <w:sz w:val="32"/>
          <w:szCs w:val="32"/>
        </w:rPr>
      </w:pPr>
      <w:r w:rsidRPr="00DE0431">
        <w:rPr>
          <w:rFonts w:ascii="Arial" w:hAnsi="Arial" w:cs="Arial"/>
        </w:rPr>
        <w:t>When you open the program, the settings window appears immediately. Here, you must define navigation and folder locations. If you haven't used the program before, it will give you an error stating that no settings file was found and will revert to default settings.</w:t>
      </w:r>
      <w:r w:rsidR="00621AFE">
        <w:rPr>
          <w:rFonts w:ascii="Arial" w:hAnsi="Arial" w:cs="Arial"/>
        </w:rPr>
        <w:t xml:space="preserve"> </w:t>
      </w:r>
    </w:p>
    <w:p w14:paraId="0897E54E" w14:textId="71AEC7E9" w:rsidR="00991FDF" w:rsidRDefault="00194854" w:rsidP="00194854">
      <w:pPr>
        <w:pStyle w:val="Heading2"/>
      </w:pPr>
      <w:bookmarkStart w:id="2" w:name="_Toc207709736"/>
      <w:r>
        <w:t>File Paths</w:t>
      </w:r>
      <w:bookmarkEnd w:id="2"/>
      <w:r>
        <w:t xml:space="preserve"> </w:t>
      </w:r>
    </w:p>
    <w:p w14:paraId="7C6D4237" w14:textId="00C49090" w:rsidR="00194854" w:rsidRDefault="00194854">
      <w:pPr>
        <w:rPr>
          <w:rFonts w:ascii="Arial" w:hAnsi="Arial" w:cs="Arial"/>
        </w:rPr>
      </w:pPr>
      <w:r>
        <w:rPr>
          <w:rFonts w:ascii="Arial" w:hAnsi="Arial" w:cs="Arial"/>
          <w:noProof/>
        </w:rPr>
        <w:drawing>
          <wp:anchor distT="0" distB="0" distL="114300" distR="114300" simplePos="0" relativeHeight="251659264" behindDoc="0" locked="0" layoutInCell="1" allowOverlap="1" wp14:anchorId="2D492F74" wp14:editId="4D6C2C90">
            <wp:simplePos x="0" y="0"/>
            <wp:positionH relativeFrom="column">
              <wp:posOffset>-46895</wp:posOffset>
            </wp:positionH>
            <wp:positionV relativeFrom="paragraph">
              <wp:posOffset>0</wp:posOffset>
            </wp:positionV>
            <wp:extent cx="5731510" cy="4152900"/>
            <wp:effectExtent l="0" t="0" r="2540" b="0"/>
            <wp:wrapTopAndBottom/>
            <wp:docPr id="75839033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90339"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152900"/>
                    </a:xfrm>
                    <a:prstGeom prst="rect">
                      <a:avLst/>
                    </a:prstGeom>
                  </pic:spPr>
                </pic:pic>
              </a:graphicData>
            </a:graphic>
          </wp:anchor>
        </w:drawing>
      </w:r>
    </w:p>
    <w:p w14:paraId="7E346240" w14:textId="4AAE4C94" w:rsidR="00621AFE" w:rsidRDefault="00991FDF">
      <w:pPr>
        <w:rPr>
          <w:rFonts w:ascii="Arial" w:hAnsi="Arial" w:cs="Arial"/>
        </w:rPr>
      </w:pPr>
      <w:r w:rsidRPr="00991FDF">
        <w:rPr>
          <w:rFonts w:ascii="Arial" w:hAnsi="Arial" w:cs="Arial"/>
          <w:b/>
          <w:bCs/>
        </w:rPr>
        <w:t>Path</w:t>
      </w:r>
      <w:r>
        <w:rPr>
          <w:rFonts w:ascii="Arial" w:hAnsi="Arial" w:cs="Arial"/>
        </w:rPr>
        <w:t xml:space="preserve"> is where you select the excel workbook you will be </w:t>
      </w:r>
      <w:proofErr w:type="gramStart"/>
      <w:r>
        <w:rPr>
          <w:rFonts w:ascii="Arial" w:hAnsi="Arial" w:cs="Arial"/>
        </w:rPr>
        <w:t>working</w:t>
      </w:r>
      <w:proofErr w:type="gramEnd"/>
      <w:r>
        <w:rPr>
          <w:rFonts w:ascii="Arial" w:hAnsi="Arial" w:cs="Arial"/>
        </w:rPr>
        <w:t xml:space="preserve"> from </w:t>
      </w:r>
    </w:p>
    <w:p w14:paraId="4E69D3DF" w14:textId="7D54F667" w:rsidR="00991FDF" w:rsidRDefault="00991FDF">
      <w:pPr>
        <w:rPr>
          <w:rFonts w:ascii="Arial" w:hAnsi="Arial" w:cs="Arial"/>
        </w:rPr>
      </w:pPr>
      <w:r w:rsidRPr="00991FDF">
        <w:rPr>
          <w:rFonts w:ascii="Arial" w:hAnsi="Arial" w:cs="Arial"/>
          <w:b/>
          <w:bCs/>
        </w:rPr>
        <w:t>Main Vehicle navigation</w:t>
      </w:r>
      <w:r>
        <w:rPr>
          <w:rFonts w:ascii="Arial" w:hAnsi="Arial" w:cs="Arial"/>
        </w:rPr>
        <w:t xml:space="preserve"> – Th</w:t>
      </w:r>
      <w:r w:rsidR="00194854">
        <w:rPr>
          <w:rFonts w:ascii="Arial" w:hAnsi="Arial" w:cs="Arial"/>
        </w:rPr>
        <w:t>is</w:t>
      </w:r>
      <w:r>
        <w:rPr>
          <w:rFonts w:ascii="Arial" w:hAnsi="Arial" w:cs="Arial"/>
        </w:rPr>
        <w:t xml:space="preserve"> will normally be your vessel navigation CSV text file – you can change the name from vessel if you choose to use a different vehicle as the main system</w:t>
      </w:r>
    </w:p>
    <w:p w14:paraId="28B7246B" w14:textId="0FDDE013" w:rsidR="00991FDF" w:rsidRDefault="00991FDF">
      <w:pPr>
        <w:rPr>
          <w:rFonts w:ascii="Arial" w:hAnsi="Arial" w:cs="Arial"/>
        </w:rPr>
      </w:pPr>
      <w:r w:rsidRPr="00991FDF">
        <w:rPr>
          <w:rFonts w:ascii="Arial" w:hAnsi="Arial" w:cs="Arial"/>
          <w:b/>
          <w:bCs/>
        </w:rPr>
        <w:lastRenderedPageBreak/>
        <w:t>Addition</w:t>
      </w:r>
      <w:r>
        <w:rPr>
          <w:rFonts w:ascii="Arial" w:hAnsi="Arial" w:cs="Arial"/>
          <w:b/>
          <w:bCs/>
        </w:rPr>
        <w:t>al</w:t>
      </w:r>
      <w:r w:rsidRPr="00991FDF">
        <w:rPr>
          <w:rFonts w:ascii="Arial" w:hAnsi="Arial" w:cs="Arial"/>
          <w:b/>
          <w:bCs/>
        </w:rPr>
        <w:t xml:space="preserve"> vehicle</w:t>
      </w:r>
      <w:r>
        <w:rPr>
          <w:rFonts w:ascii="Arial" w:hAnsi="Arial" w:cs="Arial"/>
        </w:rPr>
        <w:t xml:space="preserve"> – This will be any additional vehicles you may need to add – add the moment we just limit it to 3 vehicles – not sure you need more than this. All the navigation text files should be the same format</w:t>
      </w:r>
      <w:r w:rsidR="00194854">
        <w:rPr>
          <w:rFonts w:ascii="Arial" w:hAnsi="Arial" w:cs="Arial"/>
        </w:rPr>
        <w:t xml:space="preserve"> (</w:t>
      </w:r>
      <w:r w:rsidR="00194854" w:rsidRPr="00194854">
        <w:rPr>
          <w:rFonts w:ascii="Arial" w:hAnsi="Arial" w:cs="Arial"/>
          <w:i/>
          <w:iCs/>
        </w:rPr>
        <w:t>Date, Time, KP, Line Name, Vehicle Lat, Vehicle Long, Vehicle Easting, Vehicle Northing</w:t>
      </w:r>
      <w:r w:rsidR="00194854">
        <w:rPr>
          <w:rFonts w:ascii="Arial" w:hAnsi="Arial" w:cs="Arial"/>
        </w:rPr>
        <w:t>)</w:t>
      </w:r>
      <w:r>
        <w:rPr>
          <w:rFonts w:ascii="Arial" w:hAnsi="Arial" w:cs="Arial"/>
        </w:rPr>
        <w:t xml:space="preserve"> – this is the default that is accepted but you can add more fields which will be covered in the </w:t>
      </w:r>
      <w:r w:rsidRPr="00991FDF">
        <w:rPr>
          <w:rFonts w:ascii="Arial" w:hAnsi="Arial" w:cs="Arial"/>
          <w:b/>
          <w:bCs/>
        </w:rPr>
        <w:t>Data Columns</w:t>
      </w:r>
      <w:r>
        <w:rPr>
          <w:rFonts w:ascii="Arial" w:hAnsi="Arial" w:cs="Arial"/>
        </w:rPr>
        <w:t xml:space="preserve"> section. </w:t>
      </w:r>
    </w:p>
    <w:p w14:paraId="58599ED9" w14:textId="76E0DA35" w:rsidR="00194854" w:rsidRDefault="00991FDF" w:rsidP="00991FDF">
      <w:pPr>
        <w:tabs>
          <w:tab w:val="left" w:pos="1397"/>
        </w:tabs>
        <w:rPr>
          <w:rFonts w:ascii="Arial" w:hAnsi="Arial" w:cs="Arial"/>
        </w:rPr>
      </w:pPr>
      <w:r w:rsidRPr="00991FDF">
        <w:rPr>
          <w:rFonts w:ascii="Arial" w:hAnsi="Arial" w:cs="Arial"/>
          <w:b/>
          <w:bCs/>
        </w:rPr>
        <w:t>Restore Default</w:t>
      </w:r>
      <w:r>
        <w:rPr>
          <w:rFonts w:ascii="Arial" w:hAnsi="Arial" w:cs="Arial"/>
        </w:rPr>
        <w:t xml:space="preserve"> - There is a restore default settings button which will take you back to the default – default settings will be supplied with the log within the settings folder.</w:t>
      </w:r>
    </w:p>
    <w:p w14:paraId="230E4FD6" w14:textId="13331023" w:rsidR="00194854" w:rsidRDefault="00194854" w:rsidP="00194854">
      <w:pPr>
        <w:pStyle w:val="Heading2"/>
      </w:pPr>
      <w:bookmarkStart w:id="3" w:name="_Toc207709737"/>
      <w:r>
        <w:t>Data Columns</w:t>
      </w:r>
      <w:bookmarkEnd w:id="3"/>
    </w:p>
    <w:p w14:paraId="5A2BE894" w14:textId="77B469F8" w:rsidR="00194854" w:rsidRPr="00194854" w:rsidRDefault="00194854" w:rsidP="00194854">
      <w:r>
        <w:rPr>
          <w:noProof/>
        </w:rPr>
        <w:drawing>
          <wp:anchor distT="0" distB="0" distL="114300" distR="114300" simplePos="0" relativeHeight="251660288" behindDoc="0" locked="0" layoutInCell="1" allowOverlap="1" wp14:anchorId="5F5253DD" wp14:editId="3A5AEE13">
            <wp:simplePos x="0" y="0"/>
            <wp:positionH relativeFrom="column">
              <wp:posOffset>0</wp:posOffset>
            </wp:positionH>
            <wp:positionV relativeFrom="paragraph">
              <wp:posOffset>1770</wp:posOffset>
            </wp:positionV>
            <wp:extent cx="5731510" cy="4138930"/>
            <wp:effectExtent l="0" t="0" r="2540" b="0"/>
            <wp:wrapTopAndBottom/>
            <wp:docPr id="152117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785"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38930"/>
                    </a:xfrm>
                    <a:prstGeom prst="rect">
                      <a:avLst/>
                    </a:prstGeom>
                  </pic:spPr>
                </pic:pic>
              </a:graphicData>
            </a:graphic>
          </wp:anchor>
        </w:drawing>
      </w:r>
    </w:p>
    <w:p w14:paraId="0032E560" w14:textId="6F5F8279" w:rsidR="00194854" w:rsidRDefault="00194854" w:rsidP="00991FDF">
      <w:pPr>
        <w:tabs>
          <w:tab w:val="left" w:pos="1397"/>
        </w:tabs>
        <w:rPr>
          <w:rFonts w:ascii="Arial" w:hAnsi="Arial" w:cs="Arial"/>
        </w:rPr>
      </w:pPr>
      <w:r>
        <w:rPr>
          <w:rFonts w:ascii="Arial" w:hAnsi="Arial" w:cs="Arial"/>
        </w:rPr>
        <w:t xml:space="preserve">Data columns </w:t>
      </w:r>
      <w:proofErr w:type="gramStart"/>
      <w:r>
        <w:rPr>
          <w:rFonts w:ascii="Arial" w:hAnsi="Arial" w:cs="Arial"/>
        </w:rPr>
        <w:t>is</w:t>
      </w:r>
      <w:proofErr w:type="gramEnd"/>
      <w:r>
        <w:rPr>
          <w:rFonts w:ascii="Arial" w:hAnsi="Arial" w:cs="Arial"/>
        </w:rPr>
        <w:t xml:space="preserve"> where you define the order that your selected text files are being received. The first 10 fields are the default fields which you cannot remove. If you need more fields which are in the in the nav </w:t>
      </w:r>
      <w:r w:rsidR="00DE0431">
        <w:rPr>
          <w:rFonts w:ascii="Arial" w:hAnsi="Arial" w:cs="Arial"/>
        </w:rPr>
        <w:t>file,</w:t>
      </w:r>
      <w:r>
        <w:rPr>
          <w:rFonts w:ascii="Arial" w:hAnsi="Arial" w:cs="Arial"/>
        </w:rPr>
        <w:t xml:space="preserve"> then you can add a </w:t>
      </w:r>
      <w:r w:rsidR="00DE0431">
        <w:rPr>
          <w:rFonts w:ascii="Arial" w:hAnsi="Arial" w:cs="Arial"/>
        </w:rPr>
        <w:t>new field</w:t>
      </w:r>
      <w:r>
        <w:rPr>
          <w:rFonts w:ascii="Arial" w:hAnsi="Arial" w:cs="Arial"/>
        </w:rPr>
        <w:t xml:space="preserve"> and move it to the next row after these defaults. </w:t>
      </w:r>
      <w:r w:rsidR="00DE0431">
        <w:rPr>
          <w:rFonts w:ascii="Arial" w:hAnsi="Arial" w:cs="Arial"/>
        </w:rPr>
        <w:t>Likewise,</w:t>
      </w:r>
      <w:r>
        <w:rPr>
          <w:rFonts w:ascii="Arial" w:hAnsi="Arial" w:cs="Arial"/>
        </w:rPr>
        <w:t xml:space="preserve"> you can reorder the text file. If you want to check its </w:t>
      </w:r>
      <w:r w:rsidR="00DE0431">
        <w:rPr>
          <w:rFonts w:ascii="Arial" w:hAnsi="Arial" w:cs="Arial"/>
        </w:rPr>
        <w:t>decoding</w:t>
      </w:r>
      <w:r>
        <w:rPr>
          <w:rFonts w:ascii="Arial" w:hAnsi="Arial" w:cs="Arial"/>
        </w:rPr>
        <w:t xml:space="preserve"> correctly then you can press the preview lates txt data button and it will populate the column </w:t>
      </w:r>
      <w:r>
        <w:rPr>
          <w:rFonts w:ascii="Arial" w:hAnsi="Arial" w:cs="Arial"/>
          <w:i/>
          <w:iCs/>
        </w:rPr>
        <w:t>Preview TXT Data</w:t>
      </w:r>
      <w:r>
        <w:rPr>
          <w:rFonts w:ascii="Arial" w:hAnsi="Arial" w:cs="Arial"/>
        </w:rPr>
        <w:t xml:space="preserve">. </w:t>
      </w:r>
    </w:p>
    <w:p w14:paraId="2DE992D8" w14:textId="77777777" w:rsidR="007922D9" w:rsidRDefault="00194854" w:rsidP="00991FDF">
      <w:pPr>
        <w:tabs>
          <w:tab w:val="left" w:pos="1397"/>
        </w:tabs>
        <w:rPr>
          <w:rFonts w:ascii="Arial" w:hAnsi="Arial" w:cs="Arial"/>
        </w:rPr>
      </w:pPr>
      <w:r>
        <w:rPr>
          <w:rFonts w:ascii="Arial" w:hAnsi="Arial" w:cs="Arial"/>
        </w:rPr>
        <w:t>The Excel Column/Cell corresponds to the header of the column you want the field to populate.</w:t>
      </w:r>
    </w:p>
    <w:p w14:paraId="02E6E5AB" w14:textId="34F975F3" w:rsidR="00E40B0A" w:rsidRDefault="007922D9" w:rsidP="00991FDF">
      <w:pPr>
        <w:tabs>
          <w:tab w:val="left" w:pos="1397"/>
        </w:tabs>
        <w:rPr>
          <w:rFonts w:ascii="Arial" w:hAnsi="Arial" w:cs="Arial"/>
        </w:rPr>
      </w:pPr>
      <w:r>
        <w:rPr>
          <w:rFonts w:ascii="Arial" w:hAnsi="Arial" w:cs="Arial"/>
        </w:rPr>
        <w:t xml:space="preserve">The current version is a bit confusing after the navigation file on this page. Columns of static text for the </w:t>
      </w:r>
      <w:proofErr w:type="spellStart"/>
      <w:r>
        <w:rPr>
          <w:rFonts w:ascii="Arial" w:hAnsi="Arial" w:cs="Arial"/>
        </w:rPr>
        <w:t>SQlite</w:t>
      </w:r>
      <w:proofErr w:type="spellEnd"/>
      <w:r>
        <w:rPr>
          <w:rFonts w:ascii="Arial" w:hAnsi="Arial" w:cs="Arial"/>
        </w:rPr>
        <w:t xml:space="preserve"> DB are also defined here from the resources and settings </w:t>
      </w:r>
      <w:r>
        <w:rPr>
          <w:rFonts w:ascii="Arial" w:hAnsi="Arial" w:cs="Arial"/>
        </w:rPr>
        <w:lastRenderedPageBreak/>
        <w:t>tab in the online log</w:t>
      </w:r>
      <w:r w:rsidR="00322C9A">
        <w:rPr>
          <w:rFonts w:ascii="Arial" w:hAnsi="Arial" w:cs="Arial"/>
        </w:rPr>
        <w:t xml:space="preserve">. For </w:t>
      </w:r>
      <w:proofErr w:type="gramStart"/>
      <w:r w:rsidR="00322C9A">
        <w:rPr>
          <w:rFonts w:ascii="Arial" w:hAnsi="Arial" w:cs="Arial"/>
        </w:rPr>
        <w:t>example</w:t>
      </w:r>
      <w:proofErr w:type="gramEnd"/>
      <w:r w:rsidR="00322C9A">
        <w:rPr>
          <w:rFonts w:ascii="Arial" w:hAnsi="Arial" w:cs="Arial"/>
        </w:rPr>
        <w:t xml:space="preserve"> OM is taken from the Resources Tab in excel, and Cell C17, it’s a bit more user involved </w:t>
      </w:r>
      <w:proofErr w:type="gramStart"/>
      <w:r w:rsidR="00322C9A">
        <w:rPr>
          <w:rFonts w:ascii="Arial" w:hAnsi="Arial" w:cs="Arial"/>
        </w:rPr>
        <w:t>to define</w:t>
      </w:r>
      <w:proofErr w:type="gramEnd"/>
      <w:r w:rsidR="00322C9A">
        <w:rPr>
          <w:rFonts w:ascii="Arial" w:hAnsi="Arial" w:cs="Arial"/>
        </w:rPr>
        <w:t xml:space="preserve"> these fields but hopefully we will find a better way to do this in the future</w:t>
      </w:r>
      <w:r>
        <w:rPr>
          <w:rFonts w:ascii="Arial" w:hAnsi="Arial" w:cs="Arial"/>
        </w:rPr>
        <w:t xml:space="preserve">. We have set up the defaults to work with the normal </w:t>
      </w:r>
      <w:proofErr w:type="spellStart"/>
      <w:r>
        <w:rPr>
          <w:rFonts w:ascii="Arial" w:hAnsi="Arial" w:cs="Arial"/>
        </w:rPr>
        <w:t>SQliteDB</w:t>
      </w:r>
      <w:proofErr w:type="spellEnd"/>
      <w:r>
        <w:rPr>
          <w:rFonts w:ascii="Arial" w:hAnsi="Arial" w:cs="Arial"/>
        </w:rPr>
        <w:t xml:space="preserve"> table as the office would like the </w:t>
      </w:r>
      <w:proofErr w:type="spellStart"/>
      <w:r>
        <w:rPr>
          <w:rFonts w:ascii="Arial" w:hAnsi="Arial" w:cs="Arial"/>
        </w:rPr>
        <w:t>db</w:t>
      </w:r>
      <w:proofErr w:type="spellEnd"/>
      <w:r>
        <w:rPr>
          <w:rFonts w:ascii="Arial" w:hAnsi="Arial" w:cs="Arial"/>
        </w:rPr>
        <w:t xml:space="preserve"> table to remain the same, however we have added some fields like ‘Original excel row’ which is the primary identifier in the </w:t>
      </w:r>
      <w:proofErr w:type="spellStart"/>
      <w:r>
        <w:rPr>
          <w:rFonts w:ascii="Arial" w:hAnsi="Arial" w:cs="Arial"/>
        </w:rPr>
        <w:t>Sqlite</w:t>
      </w:r>
      <w:proofErr w:type="spellEnd"/>
      <w:r>
        <w:rPr>
          <w:rFonts w:ascii="Arial" w:hAnsi="Arial" w:cs="Arial"/>
        </w:rPr>
        <w:t xml:space="preserve">. The default table to work with the log will be supplied with the log as well. </w:t>
      </w:r>
    </w:p>
    <w:p w14:paraId="6F59DF50" w14:textId="77777777" w:rsidR="00E40B0A" w:rsidRDefault="00E40B0A" w:rsidP="00991FDF">
      <w:pPr>
        <w:tabs>
          <w:tab w:val="left" w:pos="1397"/>
        </w:tabs>
        <w:rPr>
          <w:rFonts w:ascii="Arial" w:hAnsi="Arial" w:cs="Arial"/>
        </w:rPr>
      </w:pPr>
      <w:r>
        <w:rPr>
          <w:rFonts w:ascii="Arial" w:hAnsi="Arial" w:cs="Arial"/>
        </w:rPr>
        <w:t xml:space="preserve">If there is a field that you are currently not using but may use again and don’t want to delete </w:t>
      </w:r>
      <w:proofErr w:type="gramStart"/>
      <w:r>
        <w:rPr>
          <w:rFonts w:ascii="Arial" w:hAnsi="Arial" w:cs="Arial"/>
        </w:rPr>
        <w:t>it</w:t>
      </w:r>
      <w:proofErr w:type="gramEnd"/>
      <w:r>
        <w:rPr>
          <w:rFonts w:ascii="Arial" w:hAnsi="Arial" w:cs="Arial"/>
        </w:rPr>
        <w:t xml:space="preserve"> then you can tick the Skip box which will ignore that field and not fill it into the log. </w:t>
      </w:r>
    </w:p>
    <w:p w14:paraId="47E66DAB" w14:textId="77777777" w:rsidR="00E40B0A" w:rsidRDefault="00E40B0A" w:rsidP="00E40B0A">
      <w:pPr>
        <w:pStyle w:val="Heading2"/>
      </w:pPr>
      <w:bookmarkStart w:id="4" w:name="_Toc207709738"/>
      <w:r>
        <w:t>Button Configuration</w:t>
      </w:r>
      <w:bookmarkEnd w:id="4"/>
      <w:r>
        <w:t xml:space="preserve"> </w:t>
      </w:r>
      <w:r w:rsidR="007922D9">
        <w:t xml:space="preserve">  </w:t>
      </w:r>
      <w:r w:rsidR="00194854">
        <w:t xml:space="preserve"> </w:t>
      </w:r>
    </w:p>
    <w:p w14:paraId="50237585" w14:textId="77777777" w:rsidR="006B26E5" w:rsidRDefault="00E40B0A" w:rsidP="006B26E5">
      <w:r>
        <w:rPr>
          <w:noProof/>
        </w:rPr>
        <w:drawing>
          <wp:anchor distT="0" distB="0" distL="114300" distR="114300" simplePos="0" relativeHeight="251661312" behindDoc="0" locked="0" layoutInCell="1" allowOverlap="1" wp14:anchorId="53F75BFF" wp14:editId="1423BEC9">
            <wp:simplePos x="0" y="0"/>
            <wp:positionH relativeFrom="column">
              <wp:posOffset>0</wp:posOffset>
            </wp:positionH>
            <wp:positionV relativeFrom="paragraph">
              <wp:posOffset>52786</wp:posOffset>
            </wp:positionV>
            <wp:extent cx="5731510" cy="4152265"/>
            <wp:effectExtent l="0" t="0" r="2540" b="635"/>
            <wp:wrapTopAndBottom/>
            <wp:docPr id="19543692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9286"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52265"/>
                    </a:xfrm>
                    <a:prstGeom prst="rect">
                      <a:avLst/>
                    </a:prstGeom>
                  </pic:spPr>
                </pic:pic>
              </a:graphicData>
            </a:graphic>
          </wp:anchor>
        </w:drawing>
      </w:r>
    </w:p>
    <w:p w14:paraId="10E26DDD" w14:textId="16337BDC" w:rsidR="00E40B0A" w:rsidRDefault="00E40B0A" w:rsidP="006B26E5">
      <w:r>
        <w:t xml:space="preserve">The button configuration tab is an overview of the buttons that are added to the software, you can edit them </w:t>
      </w:r>
      <w:proofErr w:type="gramStart"/>
      <w:r>
        <w:t>here</w:t>
      </w:r>
      <w:proofErr w:type="gramEnd"/>
      <w:r>
        <w:t xml:space="preserve"> but it is also possible to change the options of each button by right clicking it in the GUI. This </w:t>
      </w:r>
      <w:proofErr w:type="gramStart"/>
      <w:r>
        <w:t>tab however</w:t>
      </w:r>
      <w:proofErr w:type="gramEnd"/>
      <w:r>
        <w:t xml:space="preserve"> is good if you want to edit a few buttons quickly. </w:t>
      </w:r>
    </w:p>
    <w:p w14:paraId="706A9F8C" w14:textId="16318556" w:rsidR="00E40B0A" w:rsidRDefault="00E40B0A" w:rsidP="00E40B0A">
      <w:r>
        <w:t xml:space="preserve">Button text – the text that appears on the button </w:t>
      </w:r>
    </w:p>
    <w:p w14:paraId="79179500" w14:textId="11131F75" w:rsidR="00E40B0A" w:rsidRDefault="00E40B0A" w:rsidP="00E40B0A">
      <w:r>
        <w:t>Event text – text that is written to the excel workbook</w:t>
      </w:r>
    </w:p>
    <w:p w14:paraId="19B39667" w14:textId="02943A33" w:rsidR="00E40B0A" w:rsidRDefault="00E40B0A" w:rsidP="00E40B0A">
      <w:r>
        <w:lastRenderedPageBreak/>
        <w:t xml:space="preserve">Event code – User defined in the Event codes tab – used for </w:t>
      </w:r>
      <w:r w:rsidR="00DE0431">
        <w:t>categorizing</w:t>
      </w:r>
      <w:r>
        <w:t xml:space="preserve"> events in the log – supposed to be used later for the DPR integration for example. </w:t>
      </w:r>
    </w:p>
    <w:p w14:paraId="011137FE" w14:textId="29E9FA51" w:rsidR="00E40B0A" w:rsidRDefault="00E40B0A" w:rsidP="00E40B0A">
      <w:r>
        <w:t xml:space="preserve">Event source – Which text file the data is taken from for navigation </w:t>
      </w:r>
      <w:proofErr w:type="spellStart"/>
      <w:r>
        <w:t>etc</w:t>
      </w:r>
      <w:proofErr w:type="spellEnd"/>
    </w:p>
    <w:p w14:paraId="51909CF3" w14:textId="3C6D5471" w:rsidR="00E40B0A" w:rsidRDefault="00E40B0A" w:rsidP="00E40B0A">
      <w:r>
        <w:t xml:space="preserve">Tab group – which tab in the main GUI the button is placed. </w:t>
      </w:r>
    </w:p>
    <w:p w14:paraId="36A26BF5" w14:textId="541B5C12" w:rsidR="00E40B0A" w:rsidRDefault="00E40B0A" w:rsidP="00E40B0A">
      <w:pPr>
        <w:pStyle w:val="Heading2"/>
      </w:pPr>
      <w:bookmarkStart w:id="5" w:name="_Toc207709739"/>
      <w:r>
        <w:t>Event Codes</w:t>
      </w:r>
      <w:bookmarkEnd w:id="5"/>
    </w:p>
    <w:p w14:paraId="22D8C5E8" w14:textId="09351653" w:rsidR="00E40B0A" w:rsidRDefault="00E40B0A" w:rsidP="00E40B0A">
      <w:pPr>
        <w:rPr>
          <w:noProof/>
        </w:rPr>
      </w:pPr>
      <w:r>
        <w:rPr>
          <w:noProof/>
        </w:rPr>
        <w:drawing>
          <wp:inline distT="0" distB="0" distL="0" distR="0" wp14:anchorId="54A62F57" wp14:editId="0968CA40">
            <wp:extent cx="5731510" cy="4142740"/>
            <wp:effectExtent l="0" t="0" r="2540" b="0"/>
            <wp:docPr id="182511329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13293"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42740"/>
                    </a:xfrm>
                    <a:prstGeom prst="rect">
                      <a:avLst/>
                    </a:prstGeom>
                  </pic:spPr>
                </pic:pic>
              </a:graphicData>
            </a:graphic>
          </wp:inline>
        </w:drawing>
      </w:r>
    </w:p>
    <w:p w14:paraId="609DB696" w14:textId="3126013D" w:rsidR="00E40B0A" w:rsidRDefault="00E40B0A" w:rsidP="00E40B0A">
      <w:r>
        <w:t xml:space="preserve">The event codes tab is where the user can add new event codes for assigning to buttons – </w:t>
      </w:r>
      <w:r w:rsidR="00781A65">
        <w:t xml:space="preserve">you add a short code and a description of that code. By using this you reduce </w:t>
      </w:r>
      <w:proofErr w:type="gramStart"/>
      <w:r w:rsidR="00781A65">
        <w:t>error</w:t>
      </w:r>
      <w:proofErr w:type="gramEnd"/>
      <w:r w:rsidR="00781A65">
        <w:t xml:space="preserve"> of the user typing a manual code incorrectly. </w:t>
      </w:r>
    </w:p>
    <w:p w14:paraId="16A30B18" w14:textId="272F0569" w:rsidR="00781A65" w:rsidRDefault="00781A65" w:rsidP="00781A65">
      <w:pPr>
        <w:pStyle w:val="Heading2"/>
      </w:pPr>
      <w:bookmarkStart w:id="6" w:name="_Toc207709740"/>
      <w:r>
        <w:lastRenderedPageBreak/>
        <w:t>Monitored Folders</w:t>
      </w:r>
      <w:bookmarkEnd w:id="6"/>
    </w:p>
    <w:p w14:paraId="67155150" w14:textId="4284F86C" w:rsidR="00781A65" w:rsidRDefault="00781A65" w:rsidP="00781A65">
      <w:pPr>
        <w:rPr>
          <w:noProof/>
        </w:rPr>
      </w:pPr>
      <w:r>
        <w:rPr>
          <w:noProof/>
        </w:rPr>
        <w:drawing>
          <wp:inline distT="0" distB="0" distL="0" distR="0" wp14:anchorId="023B1337" wp14:editId="13464243">
            <wp:extent cx="5731510" cy="4136390"/>
            <wp:effectExtent l="0" t="0" r="2540" b="0"/>
            <wp:docPr id="189991601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6019"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36390"/>
                    </a:xfrm>
                    <a:prstGeom prst="rect">
                      <a:avLst/>
                    </a:prstGeom>
                  </pic:spPr>
                </pic:pic>
              </a:graphicData>
            </a:graphic>
          </wp:inline>
        </w:drawing>
      </w:r>
    </w:p>
    <w:p w14:paraId="2FE96456" w14:textId="34202313" w:rsidR="00781A65" w:rsidRDefault="00781A65" w:rsidP="00781A65">
      <w:pPr>
        <w:rPr>
          <w:noProof/>
        </w:rPr>
      </w:pPr>
      <w:r>
        <w:rPr>
          <w:noProof/>
        </w:rPr>
        <w:t xml:space="preserve">Monitored folders is the folders that are used to take the latest files from for insertion in the online log when the user logs on or logs off. </w:t>
      </w:r>
    </w:p>
    <w:p w14:paraId="081F126A" w14:textId="429934F9" w:rsidR="00781A65" w:rsidRDefault="00781A65" w:rsidP="00781A65">
      <w:pPr>
        <w:rPr>
          <w:noProof/>
        </w:rPr>
      </w:pPr>
      <w:r w:rsidRPr="00781A65">
        <w:rPr>
          <w:b/>
          <w:bCs/>
          <w:noProof/>
        </w:rPr>
        <w:t>Monitor path</w:t>
      </w:r>
      <w:r>
        <w:rPr>
          <w:noProof/>
        </w:rPr>
        <w:t xml:space="preserve"> is the path of the folder that the file is located, the program monitors the folder and holds the latest few files in a cache for calling back -this speeds up the log process because it doesn’t have to search the whole folder for the latest file. It also searches subfolders in that folder, so for example naviscan .sbd files which are in julian day folders- the user just selects the main directory and it will look into the subfolders to get the latest file. </w:t>
      </w:r>
    </w:p>
    <w:p w14:paraId="4DEFEB49" w14:textId="6E3B0A25" w:rsidR="00781A65" w:rsidRDefault="00781A65" w:rsidP="00781A65">
      <w:pPr>
        <w:rPr>
          <w:noProof/>
        </w:rPr>
      </w:pPr>
      <w:r>
        <w:rPr>
          <w:noProof/>
        </w:rPr>
        <w:t xml:space="preserve">Excel Column is the column in excel you want that file name to be placed into, type the header rows text into this </w:t>
      </w:r>
    </w:p>
    <w:p w14:paraId="455B9D13" w14:textId="038D5737" w:rsidR="00781A65" w:rsidRDefault="00781A65" w:rsidP="00781A65">
      <w:pPr>
        <w:rPr>
          <w:noProof/>
        </w:rPr>
      </w:pPr>
      <w:r>
        <w:rPr>
          <w:noProof/>
        </w:rPr>
        <w:t xml:space="preserve">File Ext. is used to only take files with the wanted file extension. If you are logging .sbd but for some reason the latest file is a .txt. The .txt will be ignored. </w:t>
      </w:r>
    </w:p>
    <w:p w14:paraId="009C6377" w14:textId="27648A9E" w:rsidR="00781A65" w:rsidRDefault="00781A65" w:rsidP="00781A65">
      <w:pPr>
        <w:rPr>
          <w:noProof/>
        </w:rPr>
      </w:pPr>
      <w:r>
        <w:rPr>
          <w:noProof/>
        </w:rPr>
        <w:t>Again you can skip any that you no longer need</w:t>
      </w:r>
    </w:p>
    <w:p w14:paraId="171C340E" w14:textId="4DE8BD25" w:rsidR="00781A65" w:rsidRDefault="00781A65" w:rsidP="00781A65">
      <w:pPr>
        <w:rPr>
          <w:noProof/>
        </w:rPr>
      </w:pPr>
      <w:r>
        <w:rPr>
          <w:noProof/>
        </w:rPr>
        <w:t xml:space="preserve">Log X is used for those who wish to only place and X in the column rather than the full file name – The SQL still takes the full file name for the field log viewer. </w:t>
      </w:r>
    </w:p>
    <w:p w14:paraId="305F96EE" w14:textId="2415ACED" w:rsidR="00781A65" w:rsidRDefault="00781A65" w:rsidP="00781A65">
      <w:r>
        <w:rPr>
          <w:noProof/>
        </w:rPr>
        <w:lastRenderedPageBreak/>
        <w:drawing>
          <wp:inline distT="0" distB="0" distL="0" distR="0" wp14:anchorId="6E97C002" wp14:editId="0D9FF476">
            <wp:extent cx="2583666" cy="654251"/>
            <wp:effectExtent l="0" t="0" r="7620" b="0"/>
            <wp:docPr id="67624083" name="Picture 8" descr="A computer screen with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083" name="Picture 8" descr="A computer screen with a box&#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02904" cy="659122"/>
                    </a:xfrm>
                    <a:prstGeom prst="rect">
                      <a:avLst/>
                    </a:prstGeom>
                  </pic:spPr>
                </pic:pic>
              </a:graphicData>
            </a:graphic>
          </wp:inline>
        </w:drawing>
      </w:r>
    </w:p>
    <w:p w14:paraId="4CDD617B" w14:textId="72101D72" w:rsidR="00781A65" w:rsidRDefault="00781A65" w:rsidP="00781A65">
      <w:r>
        <w:t xml:space="preserve">Active Logging: </w:t>
      </w:r>
      <w:r w:rsidRPr="00781A65">
        <w:t>A file is only considered "active" if it was modified within this number of seconds. If the latest file is older than this threshold, the cell in the log will be left blank.</w:t>
      </w:r>
    </w:p>
    <w:p w14:paraId="20AACA72" w14:textId="371198C8" w:rsidR="00781A65" w:rsidRDefault="00781A65" w:rsidP="00BB462F">
      <w:pPr>
        <w:pStyle w:val="Heading2"/>
      </w:pPr>
      <w:bookmarkStart w:id="7" w:name="_Toc207709741"/>
      <w:r>
        <w:t>SQLite Log</w:t>
      </w:r>
      <w:bookmarkEnd w:id="7"/>
    </w:p>
    <w:p w14:paraId="7D6606CD" w14:textId="3612ACED" w:rsidR="00781A65" w:rsidRDefault="00781A65" w:rsidP="00781A65">
      <w:pPr>
        <w:rPr>
          <w:noProof/>
        </w:rPr>
      </w:pPr>
      <w:r>
        <w:rPr>
          <w:noProof/>
        </w:rPr>
        <w:drawing>
          <wp:inline distT="0" distB="0" distL="0" distR="0" wp14:anchorId="0580DAEA" wp14:editId="584968CC">
            <wp:extent cx="5731510" cy="4137025"/>
            <wp:effectExtent l="0" t="0" r="2540" b="0"/>
            <wp:docPr id="2387291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9152" name="Picture 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137025"/>
                    </a:xfrm>
                    <a:prstGeom prst="rect">
                      <a:avLst/>
                    </a:prstGeom>
                  </pic:spPr>
                </pic:pic>
              </a:graphicData>
            </a:graphic>
          </wp:inline>
        </w:drawing>
      </w:r>
    </w:p>
    <w:p w14:paraId="4C4159BF" w14:textId="45A3FA22" w:rsidR="00781A65" w:rsidRDefault="00781A65" w:rsidP="00781A65">
      <w:r>
        <w:t xml:space="preserve">In here the user can activate the SQLite Db logging function. You should select the </w:t>
      </w:r>
      <w:proofErr w:type="gramStart"/>
      <w:r>
        <w:t>Db</w:t>
      </w:r>
      <w:proofErr w:type="gramEnd"/>
      <w:r>
        <w:t xml:space="preserve"> and the table name you want to log to. To check its </w:t>
      </w:r>
      <w:proofErr w:type="gramStart"/>
      <w:r>
        <w:t>working</w:t>
      </w:r>
      <w:proofErr w:type="gramEnd"/>
      <w:r>
        <w:t xml:space="preserve"> you can press the test connection </w:t>
      </w:r>
      <w:proofErr w:type="gramStart"/>
      <w:r>
        <w:t>button</w:t>
      </w:r>
      <w:proofErr w:type="gramEnd"/>
      <w:r>
        <w:t xml:space="preserve"> and it will say if there is an issue. </w:t>
      </w:r>
    </w:p>
    <w:p w14:paraId="5F772AB8" w14:textId="3892992F" w:rsidR="00781A65" w:rsidRDefault="00781A65" w:rsidP="00781A65">
      <w:r>
        <w:t xml:space="preserve">The generate Table SQL isn’t currently being used, but it does work. It creates the SQL table based on what you have defined in the log for columns. The office </w:t>
      </w:r>
      <w:r w:rsidR="00E4360C">
        <w:t>wants</w:t>
      </w:r>
      <w:r>
        <w:t xml:space="preserve"> to keep the current SQL table format as </w:t>
      </w:r>
      <w:r w:rsidR="00E4360C">
        <w:t>it’s</w:t>
      </w:r>
      <w:r>
        <w:t xml:space="preserve"> used by other boats. </w:t>
      </w:r>
    </w:p>
    <w:p w14:paraId="227CF2A5" w14:textId="77777777" w:rsidR="006B26E5" w:rsidRDefault="006B26E5">
      <w:pPr>
        <w:rPr>
          <w:rFonts w:asciiTheme="majorHAnsi" w:eastAsiaTheme="majorEastAsia" w:hAnsiTheme="majorHAnsi" w:cstheme="majorBidi"/>
          <w:color w:val="0F4761" w:themeColor="accent1" w:themeShade="BF"/>
          <w:sz w:val="32"/>
          <w:szCs w:val="32"/>
        </w:rPr>
      </w:pPr>
      <w:r>
        <w:br w:type="page"/>
      </w:r>
    </w:p>
    <w:p w14:paraId="63561604" w14:textId="4DE9EEDA" w:rsidR="00E4360C" w:rsidRDefault="00E4360C" w:rsidP="00E4360C">
      <w:pPr>
        <w:pStyle w:val="Heading2"/>
      </w:pPr>
      <w:bookmarkStart w:id="8" w:name="_Toc207709742"/>
      <w:r>
        <w:lastRenderedPageBreak/>
        <w:t>Programmed Events</w:t>
      </w:r>
      <w:bookmarkEnd w:id="8"/>
    </w:p>
    <w:p w14:paraId="2F121D0E" w14:textId="03F7E182" w:rsidR="00E4360C" w:rsidRDefault="00535991" w:rsidP="00E4360C">
      <w:pPr>
        <w:rPr>
          <w:noProof/>
        </w:rPr>
      </w:pPr>
      <w:r>
        <w:rPr>
          <w:noProof/>
        </w:rPr>
        <w:drawing>
          <wp:anchor distT="0" distB="0" distL="114300" distR="114300" simplePos="0" relativeHeight="251663360" behindDoc="0" locked="0" layoutInCell="1" allowOverlap="1" wp14:anchorId="460A9263" wp14:editId="3CAAF012">
            <wp:simplePos x="0" y="0"/>
            <wp:positionH relativeFrom="column">
              <wp:posOffset>0</wp:posOffset>
            </wp:positionH>
            <wp:positionV relativeFrom="paragraph">
              <wp:posOffset>0</wp:posOffset>
            </wp:positionV>
            <wp:extent cx="5731510" cy="2420620"/>
            <wp:effectExtent l="0" t="0" r="2540" b="0"/>
            <wp:wrapTopAndBottom/>
            <wp:docPr id="1184472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72509"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20620"/>
                    </a:xfrm>
                    <a:prstGeom prst="rect">
                      <a:avLst/>
                    </a:prstGeom>
                  </pic:spPr>
                </pic:pic>
              </a:graphicData>
            </a:graphic>
          </wp:anchor>
        </w:drawing>
      </w:r>
    </w:p>
    <w:p w14:paraId="414CF4FC" w14:textId="3D6632B9" w:rsidR="00E4360C" w:rsidRDefault="00E4360C" w:rsidP="00E4360C">
      <w:pPr>
        <w:rPr>
          <w:noProof/>
        </w:rPr>
      </w:pPr>
      <w:r>
        <w:rPr>
          <w:noProof/>
        </w:rPr>
        <w:t xml:space="preserve">The programmed events auatomatically fills in the excel workbook with a new day if active, and also calculates the last hours distance travelled – </w:t>
      </w:r>
      <w:r w:rsidR="00535991">
        <w:rPr>
          <w:noProof/>
        </w:rPr>
        <w:t>The hourly KP</w:t>
      </w:r>
      <w:r>
        <w:rPr>
          <w:noProof/>
        </w:rPr>
        <w:t xml:space="preserve"> is pretty un-tested how well it will work with line changes etc as the kp will not be always increasing for example. This likely wont be very useful in its current function. </w:t>
      </w:r>
    </w:p>
    <w:p w14:paraId="56E36CA6" w14:textId="18E3077B" w:rsidR="00535991" w:rsidRDefault="00535991" w:rsidP="00E4360C">
      <w:pPr>
        <w:rPr>
          <w:noProof/>
        </w:rPr>
      </w:pPr>
      <w:r>
        <w:rPr>
          <w:noProof/>
        </w:rPr>
        <w:t>The log off distance should be handy, it takes the KP from the last Log on event, and then works out the distance and speed between the log off event. When this is active, the user will press log off and the Event cell will be populated with “Log Off – Distance travelled: XX - Speed XX. If there is no log on event and the user makes a mistake and has two log offs, then it will just read log off, rather than look back for th enext ‘Log on’</w:t>
      </w:r>
    </w:p>
    <w:p w14:paraId="651C3AFB" w14:textId="4BAC4624" w:rsidR="00E4360C" w:rsidRDefault="00E4360C" w:rsidP="00E4360C">
      <w:pPr>
        <w:pStyle w:val="Heading2"/>
        <w:rPr>
          <w:noProof/>
        </w:rPr>
      </w:pPr>
      <w:bookmarkStart w:id="9" w:name="_Toc207709743"/>
      <w:r>
        <w:rPr>
          <w:noProof/>
        </w:rPr>
        <w:t>Timezone</w:t>
      </w:r>
      <w:bookmarkEnd w:id="9"/>
      <w:r>
        <w:rPr>
          <w:noProof/>
        </w:rPr>
        <w:t xml:space="preserve"> </w:t>
      </w:r>
    </w:p>
    <w:p w14:paraId="227E9794" w14:textId="2061A1C6" w:rsidR="00E4360C" w:rsidRDefault="00BB462F" w:rsidP="00E4360C">
      <w:pPr>
        <w:tabs>
          <w:tab w:val="left" w:pos="2782"/>
        </w:tabs>
        <w:rPr>
          <w:noProof/>
        </w:rPr>
      </w:pPr>
      <w:r>
        <w:rPr>
          <w:noProof/>
        </w:rPr>
        <w:drawing>
          <wp:inline distT="0" distB="0" distL="0" distR="0" wp14:anchorId="47B3D241" wp14:editId="65B75594">
            <wp:extent cx="5731510" cy="1271905"/>
            <wp:effectExtent l="0" t="0" r="2540" b="4445"/>
            <wp:docPr id="198726502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65028" name="Picture 11"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b="69258"/>
                    <a:stretch>
                      <a:fillRect/>
                    </a:stretch>
                  </pic:blipFill>
                  <pic:spPr bwMode="auto">
                    <a:xfrm>
                      <a:off x="0" y="0"/>
                      <a:ext cx="5731510" cy="1271905"/>
                    </a:xfrm>
                    <a:prstGeom prst="rect">
                      <a:avLst/>
                    </a:prstGeom>
                    <a:ln>
                      <a:noFill/>
                    </a:ln>
                    <a:extLst>
                      <a:ext uri="{53640926-AAD7-44D8-BBD7-CCE9431645EC}">
                        <a14:shadowObscured xmlns:a14="http://schemas.microsoft.com/office/drawing/2010/main"/>
                      </a:ext>
                    </a:extLst>
                  </pic:spPr>
                </pic:pic>
              </a:graphicData>
            </a:graphic>
          </wp:inline>
        </w:drawing>
      </w:r>
    </w:p>
    <w:p w14:paraId="0E2EB5A4" w14:textId="4D9A94D4" w:rsidR="00BB462F" w:rsidRDefault="00E4360C" w:rsidP="00E4360C">
      <w:pPr>
        <w:tabs>
          <w:tab w:val="left" w:pos="490"/>
        </w:tabs>
        <w:rPr>
          <w:noProof/>
        </w:rPr>
      </w:pPr>
      <w:r>
        <w:rPr>
          <w:noProof/>
        </w:rPr>
        <w:t xml:space="preserve">Time zone is used for the offset from UTC Time to local time. The time that is input into the log is taken from PC time which is normally always UTC time on Reach boats. For DPR reporting for example the local time is sometimes also needed. </w:t>
      </w:r>
    </w:p>
    <w:p w14:paraId="335FFA71" w14:textId="77777777" w:rsidR="00BB462F" w:rsidRDefault="00BB462F">
      <w:pPr>
        <w:rPr>
          <w:rFonts w:asciiTheme="majorHAnsi" w:eastAsiaTheme="majorEastAsia" w:hAnsiTheme="majorHAnsi" w:cstheme="majorBidi"/>
          <w:noProof/>
          <w:color w:val="0F4761" w:themeColor="accent1" w:themeShade="BF"/>
          <w:sz w:val="32"/>
          <w:szCs w:val="32"/>
        </w:rPr>
      </w:pPr>
      <w:r>
        <w:rPr>
          <w:noProof/>
        </w:rPr>
        <w:br w:type="page"/>
      </w:r>
    </w:p>
    <w:p w14:paraId="3A32C4B5" w14:textId="65AF3146" w:rsidR="00BB462F" w:rsidRDefault="00BB462F" w:rsidP="00BB462F">
      <w:pPr>
        <w:pStyle w:val="Heading2"/>
        <w:rPr>
          <w:noProof/>
        </w:rPr>
      </w:pPr>
      <w:bookmarkStart w:id="10" w:name="_Toc207709744"/>
      <w:r>
        <w:rPr>
          <w:noProof/>
        </w:rPr>
        <w:lastRenderedPageBreak/>
        <w:drawing>
          <wp:anchor distT="0" distB="0" distL="114300" distR="114300" simplePos="0" relativeHeight="251664384" behindDoc="0" locked="0" layoutInCell="1" allowOverlap="1" wp14:anchorId="5D1E3734" wp14:editId="2B579BBC">
            <wp:simplePos x="0" y="0"/>
            <wp:positionH relativeFrom="column">
              <wp:posOffset>-36830</wp:posOffset>
            </wp:positionH>
            <wp:positionV relativeFrom="paragraph">
              <wp:posOffset>367030</wp:posOffset>
            </wp:positionV>
            <wp:extent cx="5731510" cy="1303020"/>
            <wp:effectExtent l="0" t="0" r="2540" b="0"/>
            <wp:wrapTopAndBottom/>
            <wp:docPr id="902811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11659" name="Picture 1" descr="A screenshot of a computer&#10;&#10;AI-generated content may be incorrect."/>
                    <pic:cNvPicPr/>
                  </pic:nvPicPr>
                  <pic:blipFill rotWithShape="1">
                    <a:blip r:embed="rId18" cstate="print">
                      <a:extLst>
                        <a:ext uri="{28A0092B-C50C-407E-A947-70E740481C1C}">
                          <a14:useLocalDpi xmlns:a14="http://schemas.microsoft.com/office/drawing/2010/main" val="0"/>
                        </a:ext>
                      </a:extLst>
                    </a:blip>
                    <a:srcRect b="70291"/>
                    <a:stretch>
                      <a:fillRect/>
                    </a:stretch>
                  </pic:blipFill>
                  <pic:spPr bwMode="auto">
                    <a:xfrm>
                      <a:off x="0" y="0"/>
                      <a:ext cx="5731510" cy="1303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t>Automatic Sync</w:t>
      </w:r>
      <w:bookmarkEnd w:id="10"/>
    </w:p>
    <w:p w14:paraId="56E26CC3" w14:textId="2952A036" w:rsidR="00BB462F" w:rsidRDefault="00BB462F" w:rsidP="00BB462F"/>
    <w:p w14:paraId="275E4F6B" w14:textId="4A809ECD" w:rsidR="00BB462F" w:rsidRPr="00BB462F" w:rsidRDefault="00BB462F" w:rsidP="00BB462F">
      <w:r>
        <w:t xml:space="preserve">When an event is entered into the log its normal that the user will want to edit the text, this edit is not synced to the SQL immediately once made, instead the SQL is updated either by the user pressing the Sync DB button, or more simply by a timed update – in this settings tab you can define how often the sync occurs automatically. Using this function ensures that the field log viewer is kept up to date </w:t>
      </w:r>
    </w:p>
    <w:p w14:paraId="6933F82F" w14:textId="77777777" w:rsidR="006B26E5" w:rsidRDefault="006B26E5">
      <w:pPr>
        <w:rPr>
          <w:rFonts w:asciiTheme="majorHAnsi" w:eastAsiaTheme="majorEastAsia" w:hAnsiTheme="majorHAnsi" w:cstheme="majorBidi"/>
          <w:color w:val="0F4761" w:themeColor="accent1" w:themeShade="BF"/>
          <w:sz w:val="40"/>
          <w:szCs w:val="40"/>
        </w:rPr>
      </w:pPr>
      <w:r>
        <w:br w:type="page"/>
      </w:r>
    </w:p>
    <w:p w14:paraId="584D645C" w14:textId="2E75686D" w:rsidR="00E4360C" w:rsidRDefault="00E4360C" w:rsidP="00E4360C">
      <w:pPr>
        <w:pStyle w:val="Heading1"/>
      </w:pPr>
      <w:bookmarkStart w:id="11" w:name="_Toc207709745"/>
      <w:r>
        <w:lastRenderedPageBreak/>
        <w:t>Main Gui</w:t>
      </w:r>
      <w:bookmarkEnd w:id="11"/>
      <w:r>
        <w:t xml:space="preserve"> </w:t>
      </w:r>
    </w:p>
    <w:p w14:paraId="18719B76" w14:textId="5A107774" w:rsidR="00E4360C" w:rsidRDefault="00E4360C" w:rsidP="00E4360C">
      <w:pPr>
        <w:rPr>
          <w:noProof/>
        </w:rPr>
      </w:pPr>
      <w:r>
        <w:rPr>
          <w:noProof/>
        </w:rPr>
        <w:t xml:space="preserve">The main gui is designed to be similar to the old FLA tool, so it should be fairly familiar to the the user. Many of the functions for adding, editing, removing buttons is done by right clicking in the main gui without having to go into the settings window. </w:t>
      </w:r>
      <w:r w:rsidR="001D52D9">
        <w:rPr>
          <w:noProof/>
        </w:rPr>
        <w:t xml:space="preserve">The General events are fixed but you can change the colours used by right clicking on the button to bring up the settings. The text file for these is fixed to the main navigation file. The SVP button is handy as it only takes the SVP file name rather than all the other folder when youy use it. The text file data is still used as normal. </w:t>
      </w:r>
    </w:p>
    <w:p w14:paraId="5F761E99" w14:textId="7340CFD2" w:rsidR="00E4360C" w:rsidRDefault="00E4360C" w:rsidP="00E4360C">
      <w:pPr>
        <w:rPr>
          <w:noProof/>
        </w:rPr>
      </w:pPr>
      <w:r>
        <w:rPr>
          <w:noProof/>
        </w:rPr>
        <w:drawing>
          <wp:inline distT="0" distB="0" distL="0" distR="0" wp14:anchorId="130DFC1E" wp14:editId="523FBC8D">
            <wp:extent cx="5650506" cy="1115695"/>
            <wp:effectExtent l="0" t="0" r="7620" b="8255"/>
            <wp:docPr id="203728197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81972" name="Picture 13"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l="611" t="567" r="711" b="76202"/>
                    <a:stretch>
                      <a:fillRect/>
                    </a:stretch>
                  </pic:blipFill>
                  <pic:spPr bwMode="auto">
                    <a:xfrm>
                      <a:off x="0" y="0"/>
                      <a:ext cx="5655728" cy="1116726"/>
                    </a:xfrm>
                    <a:prstGeom prst="rect">
                      <a:avLst/>
                    </a:prstGeom>
                    <a:ln>
                      <a:noFill/>
                    </a:ln>
                    <a:extLst>
                      <a:ext uri="{53640926-AAD7-44D8-BBD7-CCE9431645EC}">
                        <a14:shadowObscured xmlns:a14="http://schemas.microsoft.com/office/drawing/2010/main"/>
                      </a:ext>
                    </a:extLst>
                  </pic:spPr>
                </pic:pic>
              </a:graphicData>
            </a:graphic>
          </wp:inline>
        </w:drawing>
      </w:r>
    </w:p>
    <w:p w14:paraId="767CACAB" w14:textId="1EC92553" w:rsidR="00E4360C" w:rsidRDefault="00E4360C" w:rsidP="00E4360C">
      <w:pPr>
        <w:pStyle w:val="Heading2"/>
      </w:pPr>
      <w:bookmarkStart w:id="12" w:name="_Toc207709746"/>
      <w:r>
        <w:t>Adding a tab</w:t>
      </w:r>
      <w:bookmarkEnd w:id="12"/>
    </w:p>
    <w:p w14:paraId="76950C33" w14:textId="19420A83" w:rsidR="00E4360C" w:rsidRDefault="00E4360C" w:rsidP="00E4360C">
      <w:pPr>
        <w:rPr>
          <w:noProof/>
        </w:rPr>
      </w:pPr>
      <w:r>
        <w:rPr>
          <w:noProof/>
        </w:rPr>
        <w:drawing>
          <wp:inline distT="0" distB="0" distL="0" distR="0" wp14:anchorId="1599F44C" wp14:editId="771741AF">
            <wp:extent cx="5731510" cy="1138555"/>
            <wp:effectExtent l="0" t="0" r="2540" b="4445"/>
            <wp:docPr id="58907465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4659" name="Picture 1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138555"/>
                    </a:xfrm>
                    <a:prstGeom prst="rect">
                      <a:avLst/>
                    </a:prstGeom>
                  </pic:spPr>
                </pic:pic>
              </a:graphicData>
            </a:graphic>
          </wp:inline>
        </w:drawing>
      </w:r>
    </w:p>
    <w:p w14:paraId="606B394E" w14:textId="23B2A540" w:rsidR="00E4360C" w:rsidRDefault="00E4360C" w:rsidP="00E4360C">
      <w:pPr>
        <w:tabs>
          <w:tab w:val="left" w:pos="1109"/>
        </w:tabs>
      </w:pPr>
      <w:r>
        <w:t xml:space="preserve">To add a new tab of buttons the user can right click in the tab bar and then select add new tab, this will launch a new window where you can name it what you </w:t>
      </w:r>
      <w:r w:rsidR="00770481">
        <w:t>want,</w:t>
      </w:r>
      <w:r>
        <w:t xml:space="preserve"> and a new tab will be created with no buttons currently configured. </w:t>
      </w:r>
    </w:p>
    <w:p w14:paraId="4D4215D4" w14:textId="42C9D24D" w:rsidR="00770481" w:rsidRDefault="00770481" w:rsidP="00770481">
      <w:pPr>
        <w:pStyle w:val="Heading2"/>
      </w:pPr>
      <w:bookmarkStart w:id="13" w:name="_Toc207709747"/>
      <w:r>
        <w:t>Add new Custom button</w:t>
      </w:r>
      <w:bookmarkEnd w:id="13"/>
      <w:r>
        <w:t xml:space="preserve"> </w:t>
      </w:r>
    </w:p>
    <w:p w14:paraId="325BFDAA" w14:textId="59C0F367" w:rsidR="00770481" w:rsidRPr="00770481" w:rsidRDefault="00770481" w:rsidP="00770481">
      <w:r>
        <w:t xml:space="preserve">To add a new custom button then </w:t>
      </w:r>
      <w:proofErr w:type="gramStart"/>
      <w:r>
        <w:t>you right</w:t>
      </w:r>
      <w:proofErr w:type="gramEnd"/>
      <w:r>
        <w:t xml:space="preserve"> click on a grey are in the button section and select ‘add new custom button’ </w:t>
      </w:r>
    </w:p>
    <w:p w14:paraId="4C57066F" w14:textId="7EC7C0DE" w:rsidR="00770481" w:rsidRDefault="00770481" w:rsidP="00E4360C">
      <w:pPr>
        <w:tabs>
          <w:tab w:val="left" w:pos="1109"/>
        </w:tabs>
      </w:pPr>
      <w:r>
        <w:rPr>
          <w:noProof/>
        </w:rPr>
        <w:drawing>
          <wp:inline distT="0" distB="0" distL="0" distR="0" wp14:anchorId="503EF57D" wp14:editId="0F3F109F">
            <wp:extent cx="5731510" cy="1154430"/>
            <wp:effectExtent l="0" t="0" r="2540" b="7620"/>
            <wp:docPr id="147049262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92623" name="Picture 1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154430"/>
                    </a:xfrm>
                    <a:prstGeom prst="rect">
                      <a:avLst/>
                    </a:prstGeom>
                  </pic:spPr>
                </pic:pic>
              </a:graphicData>
            </a:graphic>
          </wp:inline>
        </w:drawing>
      </w:r>
    </w:p>
    <w:p w14:paraId="17D8E6B4" w14:textId="4118E872" w:rsidR="00E4360C" w:rsidRDefault="00770481" w:rsidP="00E4360C">
      <w:pPr>
        <w:tabs>
          <w:tab w:val="left" w:pos="1109"/>
        </w:tabs>
      </w:pPr>
      <w:r>
        <w:t>This will launch a new window where you define the button properties</w:t>
      </w:r>
    </w:p>
    <w:p w14:paraId="7CAB7CC6" w14:textId="52502AD2" w:rsidR="00770481" w:rsidRDefault="00770481" w:rsidP="00E4360C">
      <w:pPr>
        <w:tabs>
          <w:tab w:val="left" w:pos="1109"/>
        </w:tabs>
        <w:rPr>
          <w:noProof/>
        </w:rPr>
      </w:pPr>
      <w:r>
        <w:rPr>
          <w:noProof/>
        </w:rPr>
        <w:lastRenderedPageBreak/>
        <w:drawing>
          <wp:inline distT="0" distB="0" distL="0" distR="0" wp14:anchorId="68878DC2" wp14:editId="5570229D">
            <wp:extent cx="1878495" cy="1583663"/>
            <wp:effectExtent l="0" t="0" r="7620" b="0"/>
            <wp:docPr id="1798352377"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2377" name="Picture 16"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887080" cy="1590901"/>
                    </a:xfrm>
                    <a:prstGeom prst="rect">
                      <a:avLst/>
                    </a:prstGeom>
                  </pic:spPr>
                </pic:pic>
              </a:graphicData>
            </a:graphic>
          </wp:inline>
        </w:drawing>
      </w:r>
    </w:p>
    <w:p w14:paraId="1A2BB0A7" w14:textId="34357D33" w:rsidR="00770481" w:rsidRDefault="00770481" w:rsidP="00770481">
      <w:pPr>
        <w:tabs>
          <w:tab w:val="left" w:pos="1109"/>
        </w:tabs>
      </w:pPr>
      <w:r>
        <w:t xml:space="preserve">This has the same settings you can change in the custom button tab in the settings window, with the addition of changing the button colour and text colour. </w:t>
      </w:r>
      <w:r w:rsidR="00DE0431">
        <w:t>Whatever</w:t>
      </w:r>
      <w:r>
        <w:t xml:space="preserve"> colour you change the button </w:t>
      </w:r>
      <w:r w:rsidR="009360F9">
        <w:t>background</w:t>
      </w:r>
      <w:r>
        <w:t xml:space="preserve"> </w:t>
      </w:r>
      <w:r w:rsidR="009360F9">
        <w:t>a</w:t>
      </w:r>
      <w:r>
        <w:t xml:space="preserve">nd text </w:t>
      </w:r>
      <w:proofErr w:type="gramStart"/>
      <w:r>
        <w:t>colour to</w:t>
      </w:r>
      <w:proofErr w:type="gramEnd"/>
      <w:r>
        <w:t xml:space="preserve"> </w:t>
      </w:r>
      <w:r w:rsidR="009360F9">
        <w:t xml:space="preserve">will reflect the same colour of the row and text in excel. </w:t>
      </w:r>
      <w:r>
        <w:t xml:space="preserve"> </w:t>
      </w:r>
    </w:p>
    <w:p w14:paraId="47DEACB1" w14:textId="2187AE37" w:rsidR="009360F9" w:rsidRDefault="009360F9" w:rsidP="00770481">
      <w:pPr>
        <w:tabs>
          <w:tab w:val="left" w:pos="1109"/>
        </w:tabs>
      </w:pPr>
      <w:r>
        <w:rPr>
          <w:noProof/>
        </w:rPr>
        <w:drawing>
          <wp:anchor distT="0" distB="0" distL="114300" distR="114300" simplePos="0" relativeHeight="251662336" behindDoc="0" locked="0" layoutInCell="1" allowOverlap="1" wp14:anchorId="6D332F9F" wp14:editId="28C03A96">
            <wp:simplePos x="0" y="0"/>
            <wp:positionH relativeFrom="column">
              <wp:posOffset>0</wp:posOffset>
            </wp:positionH>
            <wp:positionV relativeFrom="paragraph">
              <wp:posOffset>-1500</wp:posOffset>
            </wp:positionV>
            <wp:extent cx="5575894" cy="1116291"/>
            <wp:effectExtent l="0" t="0" r="6350" b="8255"/>
            <wp:wrapTopAndBottom/>
            <wp:docPr id="9085712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71247" name="Picture 17"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5894" cy="1116291"/>
                    </a:xfrm>
                    <a:prstGeom prst="rect">
                      <a:avLst/>
                    </a:prstGeom>
                  </pic:spPr>
                </pic:pic>
              </a:graphicData>
            </a:graphic>
          </wp:anchor>
        </w:drawing>
      </w:r>
    </w:p>
    <w:p w14:paraId="0AFA6DBA" w14:textId="3F19E459" w:rsidR="009360F9" w:rsidRDefault="009360F9" w:rsidP="00770481">
      <w:pPr>
        <w:tabs>
          <w:tab w:val="left" w:pos="1109"/>
        </w:tabs>
      </w:pPr>
      <w:r>
        <w:t xml:space="preserve">If </w:t>
      </w:r>
      <w:proofErr w:type="gramStart"/>
      <w:r>
        <w:t>you right</w:t>
      </w:r>
      <w:proofErr w:type="gramEnd"/>
      <w:r>
        <w:t xml:space="preserve"> click on a custom button you can edit, which will launch the settings for the button, or delete, which will delete the button. </w:t>
      </w:r>
    </w:p>
    <w:p w14:paraId="19CC6FC4" w14:textId="6F274E58" w:rsidR="009360F9" w:rsidRDefault="009360F9" w:rsidP="009360F9">
      <w:pPr>
        <w:pStyle w:val="Heading2"/>
      </w:pPr>
      <w:bookmarkStart w:id="14" w:name="_Toc207709748"/>
      <w:r>
        <w:t>Configuration buttons</w:t>
      </w:r>
      <w:bookmarkEnd w:id="14"/>
    </w:p>
    <w:p w14:paraId="536E14A0" w14:textId="3F7E2F4A" w:rsidR="009360F9" w:rsidRDefault="009360F9" w:rsidP="009360F9">
      <w:r>
        <w:t xml:space="preserve">On the right hand </w:t>
      </w:r>
      <w:proofErr w:type="gramStart"/>
      <w:r>
        <w:t>side</w:t>
      </w:r>
      <w:proofErr w:type="gramEnd"/>
      <w:r>
        <w:t xml:space="preserve"> you will see the configuration buttons. By </w:t>
      </w:r>
      <w:proofErr w:type="gramStart"/>
      <w:r>
        <w:t>default</w:t>
      </w:r>
      <w:proofErr w:type="gramEnd"/>
      <w:r>
        <w:t xml:space="preserve"> on startup the folder monitoring is not active. This speeds up the startup of the program because it doesn’t need to search through the folders to start the monitoring. When you are ready to start folder monitoring you press the button and the program will hand up for a but, then a progress bar will appear to show its working before saying folder monitoring started. You do have to be a bit patient at </w:t>
      </w:r>
      <w:proofErr w:type="gramStart"/>
      <w:r>
        <w:t>the point</w:t>
      </w:r>
      <w:proofErr w:type="gramEnd"/>
      <w:r>
        <w:t xml:space="preserve"> but once you get past this it runs very quickly. </w:t>
      </w:r>
    </w:p>
    <w:p w14:paraId="386C0F29" w14:textId="0611A47F" w:rsidR="00DE0431" w:rsidRDefault="00DE0431" w:rsidP="009360F9">
      <w:r>
        <w:rPr>
          <w:noProof/>
        </w:rPr>
        <w:drawing>
          <wp:inline distT="0" distB="0" distL="0" distR="0" wp14:anchorId="6DE05288" wp14:editId="00BDE571">
            <wp:extent cx="1495841" cy="1705356"/>
            <wp:effectExtent l="0" t="0" r="9525" b="0"/>
            <wp:docPr id="27476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6021" name="Picture 274766021"/>
                    <pic:cNvPicPr/>
                  </pic:nvPicPr>
                  <pic:blipFill>
                    <a:blip r:embed="rId24">
                      <a:extLst>
                        <a:ext uri="{28A0092B-C50C-407E-A947-70E740481C1C}">
                          <a14:useLocalDpi xmlns:a14="http://schemas.microsoft.com/office/drawing/2010/main" val="0"/>
                        </a:ext>
                      </a:extLst>
                    </a:blip>
                    <a:stretch>
                      <a:fillRect/>
                    </a:stretch>
                  </pic:blipFill>
                  <pic:spPr>
                    <a:xfrm>
                      <a:off x="0" y="0"/>
                      <a:ext cx="1502064" cy="1712450"/>
                    </a:xfrm>
                    <a:prstGeom prst="rect">
                      <a:avLst/>
                    </a:prstGeom>
                  </pic:spPr>
                </pic:pic>
              </a:graphicData>
            </a:graphic>
          </wp:inline>
        </w:drawing>
      </w:r>
    </w:p>
    <w:p w14:paraId="1326EE8E" w14:textId="339B7F11" w:rsidR="009360F9" w:rsidRDefault="009360F9" w:rsidP="009360F9">
      <w:r w:rsidRPr="009360F9">
        <w:rPr>
          <w:b/>
          <w:bCs/>
        </w:rPr>
        <w:t xml:space="preserve">Settings </w:t>
      </w:r>
      <w:r>
        <w:t>will launch the settings page</w:t>
      </w:r>
    </w:p>
    <w:p w14:paraId="47C65C9D" w14:textId="675DA150" w:rsidR="009360F9" w:rsidRDefault="009360F9" w:rsidP="009360F9">
      <w:r w:rsidRPr="009360F9">
        <w:rPr>
          <w:b/>
          <w:bCs/>
        </w:rPr>
        <w:lastRenderedPageBreak/>
        <w:t>Sync Db</w:t>
      </w:r>
      <w:r>
        <w:t xml:space="preserve"> is used when you make manual changes to the excel workbook, such as delete rows, manually add rows, alter text etc. When you perform a manual change, you need to</w:t>
      </w:r>
      <w:r w:rsidR="001B2A6E">
        <w:t xml:space="preserve"> manually</w:t>
      </w:r>
      <w:r>
        <w:t xml:space="preserve"> save the workbook, then you can press the </w:t>
      </w:r>
      <w:r w:rsidR="001B2A6E">
        <w:t>“S</w:t>
      </w:r>
      <w:r>
        <w:t>ync Db</w:t>
      </w:r>
      <w:r w:rsidR="001B2A6E">
        <w:t>”</w:t>
      </w:r>
      <w:r>
        <w:t xml:space="preserve"> button. This will compare the workbook to the SQLite DB and update it to reflect the excel workbook. </w:t>
      </w:r>
    </w:p>
    <w:p w14:paraId="6AB599CD" w14:textId="30D8615A" w:rsidR="009360F9" w:rsidRDefault="009360F9" w:rsidP="009360F9">
      <w:r>
        <w:t xml:space="preserve">Underneath shows the status of monitoring (folder monitoring) and </w:t>
      </w:r>
      <w:proofErr w:type="spellStart"/>
      <w:r>
        <w:t>SQlite</w:t>
      </w:r>
      <w:proofErr w:type="spellEnd"/>
      <w:r>
        <w:t xml:space="preserve"> </w:t>
      </w:r>
      <w:proofErr w:type="spellStart"/>
      <w:r>
        <w:t>db</w:t>
      </w:r>
      <w:proofErr w:type="spellEnd"/>
      <w:r>
        <w:t xml:space="preserve"> link</w:t>
      </w:r>
    </w:p>
    <w:p w14:paraId="45B9B810" w14:textId="48EF9C9A" w:rsidR="00BB462F" w:rsidRDefault="00BB462F" w:rsidP="009360F9">
      <w:r>
        <w:t xml:space="preserve">When the user uses the manual </w:t>
      </w:r>
      <w:proofErr w:type="gramStart"/>
      <w:r>
        <w:t>sync</w:t>
      </w:r>
      <w:proofErr w:type="gramEnd"/>
      <w:r>
        <w:t xml:space="preserve"> it also creates a back up of the SQL before the sync takes place. This is for redundancy to ensure nothing is lost forever since the sync function also deletes rows that you’ve deleted from the excel workbook. </w:t>
      </w:r>
    </w:p>
    <w:p w14:paraId="544E3392" w14:textId="74BD99BF" w:rsidR="009360F9" w:rsidRPr="009360F9" w:rsidRDefault="009360F9" w:rsidP="009360F9">
      <w:r>
        <w:t xml:space="preserve">The </w:t>
      </w:r>
      <w:r w:rsidRPr="00BB462F">
        <w:rPr>
          <w:b/>
          <w:bCs/>
        </w:rPr>
        <w:t>always on top</w:t>
      </w:r>
      <w:r>
        <w:t xml:space="preserve"> can be selected so that the online log </w:t>
      </w:r>
      <w:proofErr w:type="spellStart"/>
      <w:r>
        <w:t>gui</w:t>
      </w:r>
      <w:proofErr w:type="spellEnd"/>
      <w:r>
        <w:t xml:space="preserve"> is always on-top of other windows. </w:t>
      </w:r>
    </w:p>
    <w:p w14:paraId="19414B3B" w14:textId="736B49DB" w:rsidR="009360F9" w:rsidRDefault="001B2A6E" w:rsidP="001B2A6E">
      <w:pPr>
        <w:pStyle w:val="Heading2"/>
      </w:pPr>
      <w:bookmarkStart w:id="15" w:name="_Toc207709749"/>
      <w:r>
        <w:t>Tips</w:t>
      </w:r>
      <w:bookmarkEnd w:id="15"/>
    </w:p>
    <w:p w14:paraId="3F517B83" w14:textId="776F2909" w:rsidR="001B2A6E" w:rsidRDefault="001B2A6E" w:rsidP="001B2A6E">
      <w:r w:rsidRPr="001B2A6E">
        <w:rPr>
          <w:b/>
          <w:bCs/>
        </w:rPr>
        <w:t>Button stuck on “working”</w:t>
      </w:r>
      <w:r>
        <w:t xml:space="preserve"> - If you edit a cell in excel and still have the cell in the edit state, so don’t click out of it after you’ve finished your edit, then when you press a </w:t>
      </w:r>
      <w:proofErr w:type="gramStart"/>
      <w:r>
        <w:t>button</w:t>
      </w:r>
      <w:proofErr w:type="gramEnd"/>
      <w:r>
        <w:t xml:space="preserve"> it will display the text “working” and appear to freeze. This is because you have the edit control still and need to click out the cell you are editing before the program can write to the workbook. </w:t>
      </w:r>
    </w:p>
    <w:p w14:paraId="6D8326B9" w14:textId="1A6A9F41" w:rsidR="00D25054" w:rsidRPr="001B2A6E" w:rsidRDefault="00D25054" w:rsidP="001B2A6E">
      <w:r w:rsidRPr="00AC6133">
        <w:rPr>
          <w:b/>
          <w:bCs/>
        </w:rPr>
        <w:t>Creating buttons</w:t>
      </w:r>
      <w:r>
        <w:t xml:space="preserve"> – It doesn’t matter which tab you create a custom button </w:t>
      </w:r>
      <w:proofErr w:type="gramStart"/>
      <w:r>
        <w:t>in,</w:t>
      </w:r>
      <w:proofErr w:type="gramEnd"/>
      <w:r>
        <w:t xml:space="preserve"> it will always default to the main button page – you can select in the settings window which one you want it to be placed into. </w:t>
      </w:r>
    </w:p>
    <w:sectPr w:rsidR="00D25054" w:rsidRPr="001B2A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8BB75" w14:textId="77777777" w:rsidR="009360F9" w:rsidRDefault="009360F9" w:rsidP="009360F9">
      <w:pPr>
        <w:spacing w:after="0" w:line="240" w:lineRule="auto"/>
      </w:pPr>
      <w:r>
        <w:separator/>
      </w:r>
    </w:p>
  </w:endnote>
  <w:endnote w:type="continuationSeparator" w:id="0">
    <w:p w14:paraId="3C822254" w14:textId="77777777" w:rsidR="009360F9" w:rsidRDefault="009360F9" w:rsidP="00936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10D96" w14:textId="77777777" w:rsidR="009360F9" w:rsidRDefault="009360F9" w:rsidP="009360F9">
      <w:pPr>
        <w:spacing w:after="0" w:line="240" w:lineRule="auto"/>
      </w:pPr>
      <w:r>
        <w:separator/>
      </w:r>
    </w:p>
  </w:footnote>
  <w:footnote w:type="continuationSeparator" w:id="0">
    <w:p w14:paraId="07B9F33E" w14:textId="77777777" w:rsidR="009360F9" w:rsidRDefault="009360F9" w:rsidP="00936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67FD0"/>
    <w:multiLevelType w:val="multilevel"/>
    <w:tmpl w:val="2280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92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C7"/>
    <w:rsid w:val="001638C9"/>
    <w:rsid w:val="00194854"/>
    <w:rsid w:val="001B2A6E"/>
    <w:rsid w:val="001D52D9"/>
    <w:rsid w:val="0025251C"/>
    <w:rsid w:val="00322C9A"/>
    <w:rsid w:val="00355E15"/>
    <w:rsid w:val="00440C9B"/>
    <w:rsid w:val="00535991"/>
    <w:rsid w:val="00621AFE"/>
    <w:rsid w:val="006B26E5"/>
    <w:rsid w:val="00770481"/>
    <w:rsid w:val="00781A65"/>
    <w:rsid w:val="007922D9"/>
    <w:rsid w:val="007F5FBC"/>
    <w:rsid w:val="009360F9"/>
    <w:rsid w:val="00991FDF"/>
    <w:rsid w:val="00A60BDA"/>
    <w:rsid w:val="00A908FA"/>
    <w:rsid w:val="00AC6133"/>
    <w:rsid w:val="00B03F78"/>
    <w:rsid w:val="00B62F8E"/>
    <w:rsid w:val="00BB462F"/>
    <w:rsid w:val="00C74AE3"/>
    <w:rsid w:val="00D25054"/>
    <w:rsid w:val="00DE0431"/>
    <w:rsid w:val="00E17C3F"/>
    <w:rsid w:val="00E40B0A"/>
    <w:rsid w:val="00E4360C"/>
    <w:rsid w:val="00E554AD"/>
    <w:rsid w:val="00E74DC7"/>
    <w:rsid w:val="00E9772E"/>
    <w:rsid w:val="00FF1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ED5B"/>
  <w15:chartTrackingRefBased/>
  <w15:docId w15:val="{9E55A6A9-7244-4677-94A9-FADCE91B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C7"/>
    <w:rPr>
      <w:rFonts w:eastAsiaTheme="majorEastAsia" w:cstheme="majorBidi"/>
      <w:color w:val="272727" w:themeColor="text1" w:themeTint="D8"/>
    </w:rPr>
  </w:style>
  <w:style w:type="paragraph" w:styleId="Title">
    <w:name w:val="Title"/>
    <w:basedOn w:val="Normal"/>
    <w:next w:val="Normal"/>
    <w:link w:val="TitleChar"/>
    <w:uiPriority w:val="10"/>
    <w:qFormat/>
    <w:rsid w:val="00E74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C7"/>
    <w:pPr>
      <w:spacing w:before="160"/>
      <w:jc w:val="center"/>
    </w:pPr>
    <w:rPr>
      <w:i/>
      <w:iCs/>
      <w:color w:val="404040" w:themeColor="text1" w:themeTint="BF"/>
    </w:rPr>
  </w:style>
  <w:style w:type="character" w:customStyle="1" w:styleId="QuoteChar">
    <w:name w:val="Quote Char"/>
    <w:basedOn w:val="DefaultParagraphFont"/>
    <w:link w:val="Quote"/>
    <w:uiPriority w:val="29"/>
    <w:rsid w:val="00E74DC7"/>
    <w:rPr>
      <w:i/>
      <w:iCs/>
      <w:color w:val="404040" w:themeColor="text1" w:themeTint="BF"/>
    </w:rPr>
  </w:style>
  <w:style w:type="paragraph" w:styleId="ListParagraph">
    <w:name w:val="List Paragraph"/>
    <w:basedOn w:val="Normal"/>
    <w:uiPriority w:val="34"/>
    <w:qFormat/>
    <w:rsid w:val="00E74DC7"/>
    <w:pPr>
      <w:ind w:left="720"/>
      <w:contextualSpacing/>
    </w:pPr>
  </w:style>
  <w:style w:type="character" w:styleId="IntenseEmphasis">
    <w:name w:val="Intense Emphasis"/>
    <w:basedOn w:val="DefaultParagraphFont"/>
    <w:uiPriority w:val="21"/>
    <w:qFormat/>
    <w:rsid w:val="00E74DC7"/>
    <w:rPr>
      <w:i/>
      <w:iCs/>
      <w:color w:val="0F4761" w:themeColor="accent1" w:themeShade="BF"/>
    </w:rPr>
  </w:style>
  <w:style w:type="paragraph" w:styleId="IntenseQuote">
    <w:name w:val="Intense Quote"/>
    <w:basedOn w:val="Normal"/>
    <w:next w:val="Normal"/>
    <w:link w:val="IntenseQuoteChar"/>
    <w:uiPriority w:val="30"/>
    <w:qFormat/>
    <w:rsid w:val="00E74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DC7"/>
    <w:rPr>
      <w:i/>
      <w:iCs/>
      <w:color w:val="0F4761" w:themeColor="accent1" w:themeShade="BF"/>
    </w:rPr>
  </w:style>
  <w:style w:type="character" w:styleId="IntenseReference">
    <w:name w:val="Intense Reference"/>
    <w:basedOn w:val="DefaultParagraphFont"/>
    <w:uiPriority w:val="32"/>
    <w:qFormat/>
    <w:rsid w:val="00E74DC7"/>
    <w:rPr>
      <w:b/>
      <w:bCs/>
      <w:smallCaps/>
      <w:color w:val="0F4761" w:themeColor="accent1" w:themeShade="BF"/>
      <w:spacing w:val="5"/>
    </w:rPr>
  </w:style>
  <w:style w:type="paragraph" w:styleId="NoSpacing">
    <w:name w:val="No Spacing"/>
    <w:uiPriority w:val="1"/>
    <w:qFormat/>
    <w:rsid w:val="00621AFE"/>
    <w:pPr>
      <w:spacing w:after="0" w:line="240" w:lineRule="auto"/>
    </w:pPr>
  </w:style>
  <w:style w:type="paragraph" w:styleId="Header">
    <w:name w:val="header"/>
    <w:basedOn w:val="Normal"/>
    <w:link w:val="HeaderChar"/>
    <w:uiPriority w:val="99"/>
    <w:unhideWhenUsed/>
    <w:rsid w:val="00936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0F9"/>
  </w:style>
  <w:style w:type="paragraph" w:styleId="Footer">
    <w:name w:val="footer"/>
    <w:basedOn w:val="Normal"/>
    <w:link w:val="FooterChar"/>
    <w:uiPriority w:val="99"/>
    <w:unhideWhenUsed/>
    <w:rsid w:val="00936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0F9"/>
  </w:style>
  <w:style w:type="paragraph" w:styleId="TOCHeading">
    <w:name w:val="TOC Heading"/>
    <w:basedOn w:val="Heading1"/>
    <w:next w:val="Normal"/>
    <w:uiPriority w:val="39"/>
    <w:unhideWhenUsed/>
    <w:qFormat/>
    <w:rsid w:val="006B26E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B26E5"/>
    <w:pPr>
      <w:spacing w:after="100"/>
    </w:pPr>
  </w:style>
  <w:style w:type="paragraph" w:styleId="TOC2">
    <w:name w:val="toc 2"/>
    <w:basedOn w:val="Normal"/>
    <w:next w:val="Normal"/>
    <w:autoRedefine/>
    <w:uiPriority w:val="39"/>
    <w:unhideWhenUsed/>
    <w:rsid w:val="006B26E5"/>
    <w:pPr>
      <w:spacing w:after="100"/>
      <w:ind w:left="240"/>
    </w:pPr>
  </w:style>
  <w:style w:type="character" w:styleId="Hyperlink">
    <w:name w:val="Hyperlink"/>
    <w:basedOn w:val="DefaultParagraphFont"/>
    <w:uiPriority w:val="99"/>
    <w:unhideWhenUsed/>
    <w:rsid w:val="006B26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5A6FC-869D-4F98-8D22-DEBBCC117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iSURVEY</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Online Survey Viking Reach</dc:creator>
  <cp:keywords/>
  <dc:description/>
  <cp:lastModifiedBy>Online Survey Viking Reach</cp:lastModifiedBy>
  <cp:revision>2</cp:revision>
  <dcterms:created xsi:type="dcterms:W3CDTF">2025-09-02T17:35:00Z</dcterms:created>
  <dcterms:modified xsi:type="dcterms:W3CDTF">2025-09-02T17:35:00Z</dcterms:modified>
</cp:coreProperties>
</file>