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818286235"/>
      </w:sdtPr>
      <w:sdtContent>
        <w:p>
          <w:pPr>
            <w:pStyle w:val="Normal"/>
            <w:spacing w:lineRule="auto" w:line="360" w:before="0" w:after="0"/>
            <w:jc w:val="center"/>
            <w:rPr>
              <w:rFonts w:ascii="Arial Narrow" w:hAnsi="Arial Narrow" w:cs="Arial Narrow"/>
              <w:b/>
              <w:b/>
              <w:bCs/>
              <w:color w:val="000000"/>
              <w:sz w:val="32"/>
            </w:rPr>
          </w:pPr>
          <w:r>
            <w:rPr>
              <w:rFonts w:cs="Arial Narrow" w:ascii="Arial Narrow" w:hAnsi="Arial Narrow"/>
              <w:b/>
              <w:bCs/>
              <w:color w:val="000000"/>
              <w:sz w:val="32"/>
            </w:rPr>
            <w:t>UNIVERSIDAD NACIONAL AMAZÓNICA DE MADRE DE DIOS</w:t>
          </w:r>
        </w:p>
        <w:p>
          <w:pPr>
            <w:pStyle w:val="Normal"/>
            <w:spacing w:lineRule="auto" w:line="360" w:before="0" w:after="0"/>
            <w:jc w:val="center"/>
            <w:rPr>
              <w:rFonts w:ascii="Arial Narrow" w:hAnsi="Arial Narrow" w:cs="Arial Narrow"/>
              <w:b/>
              <w:b/>
              <w:bCs/>
              <w:color w:val="000000"/>
              <w:sz w:val="32"/>
            </w:rPr>
          </w:pPr>
          <w:r>
            <w:rPr>
              <w:rFonts w:cs="Arial Narrow" w:ascii="Arial Narrow" w:hAnsi="Arial Narrow"/>
              <w:b/>
              <w:bCs/>
              <w:color w:val="000000"/>
              <w:sz w:val="32"/>
            </w:rPr>
            <w:t>FACULTAD DE INGENIERÍA</w:t>
          </w:r>
        </w:p>
        <w:p>
          <w:pPr>
            <w:pStyle w:val="Normal"/>
            <w:spacing w:lineRule="auto" w:line="360" w:before="0" w:after="0"/>
            <w:jc w:val="center"/>
            <w:rPr>
              <w:rFonts w:ascii="Arial Narrow" w:hAnsi="Arial Narrow" w:cs="Arial Narrow"/>
              <w:b/>
              <w:b/>
              <w:bCs/>
              <w:color w:val="000000"/>
              <w:sz w:val="32"/>
            </w:rPr>
          </w:pPr>
          <w:r>
            <w:rPr>
              <w:rFonts w:cs="Arial Narrow" w:ascii="Arial Narrow" w:hAnsi="Arial Narrow"/>
              <w:b/>
              <w:bCs/>
              <w:color w:val="000000"/>
              <w:sz w:val="32"/>
            </w:rPr>
            <w:t>ESCUELA PROFESIONAL DE INGENIERÍA DE SISTEMAS E INFORMÁTICA</w:t>
          </w:r>
        </w:p>
        <w:p>
          <w:pPr>
            <w:pStyle w:val="Normal"/>
            <w:spacing w:lineRule="auto" w:line="360" w:before="0" w:after="0"/>
            <w:jc w:val="center"/>
            <w:rPr>
              <w:rFonts w:ascii="Arial Narrow" w:hAnsi="Arial Narrow" w:cs="Arial Narrow"/>
              <w:b/>
              <w:b/>
              <w:bCs/>
              <w:color w:val="000000"/>
            </w:rPr>
          </w:pPr>
          <w:r>
            <w:rPr/>
            <w:drawing>
              <wp:inline distT="0" distB="0" distL="0" distR="0">
                <wp:extent cx="1702435" cy="2095500"/>
                <wp:effectExtent l="0" t="0" r="0" b="0"/>
                <wp:docPr id="1" name="Imagen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2435" cy="2095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Default"/>
            <w:spacing w:lineRule="auto" w:line="360"/>
            <w:jc w:val="center"/>
            <w:rPr>
              <w:b/>
              <w:b/>
              <w:szCs w:val="18"/>
            </w:rPr>
          </w:pPr>
          <w:r>
            <w:rPr>
              <w:b/>
              <w:szCs w:val="18"/>
            </w:rPr>
            <w:t>PROYECTO DE INVESTIGACIÓN</w:t>
          </w:r>
        </w:p>
        <w:p>
          <w:pPr>
            <w:pStyle w:val="Default"/>
            <w:jc w:val="center"/>
            <w:rPr/>
          </w:pPr>
          <w:r>
            <w:rPr>
              <w:b/>
              <w:bCs/>
              <w:sz w:val="26"/>
              <w:szCs w:val="26"/>
            </w:rPr>
            <w:t>Desarrollo  de  sistema inteligente web para mejorar las actividades turísticas en la región de Madre de Dios</w:t>
          </w:r>
        </w:p>
        <w:p>
          <w:pPr>
            <w:pStyle w:val="Default"/>
            <w:jc w:val="center"/>
            <w:rPr>
              <w:sz w:val="26"/>
              <w:szCs w:val="26"/>
            </w:rPr>
          </w:pPr>
          <w:r>
            <w:rPr>
              <w:sz w:val="26"/>
              <w:szCs w:val="26"/>
            </w:rPr>
          </w:r>
        </w:p>
        <w:p>
          <w:pPr>
            <w:pStyle w:val="Default"/>
            <w:rPr>
              <w:rFonts w:ascii="Arial Narrow" w:hAnsi="Arial Narrow" w:cs="Arial Narrow"/>
            </w:rPr>
          </w:pPr>
          <w:r>
            <w:rPr/>
            <w:tab/>
            <w:tab/>
            <w:tab/>
            <w:tab/>
            <w:tab/>
            <w:t xml:space="preserve">         PRESENTADO POR: </w:t>
          </w:r>
        </w:p>
        <w:p>
          <w:pPr>
            <w:pStyle w:val="Default"/>
            <w:spacing w:lineRule="auto" w:line="480"/>
            <w:ind w:left="4111" w:hanging="0"/>
            <w:rPr>
              <w:rFonts w:ascii="Arial Narrow" w:hAnsi="Arial Narrow" w:cs="Arial Narrow"/>
              <w:color w:val="000000"/>
              <w:sz w:val="24"/>
              <w:szCs w:val="24"/>
            </w:rPr>
          </w:pPr>
          <w:r>
            <w:rPr>
              <w:rFonts w:cs="Arial Narrow" w:ascii="Arial Narrow" w:hAnsi="Arial Narrow"/>
              <w:color w:val="000000"/>
              <w:sz w:val="24"/>
              <w:szCs w:val="24"/>
            </w:rPr>
            <w:t xml:space="preserve">David </w:t>
          </w:r>
          <w:r>
            <w:rPr>
              <w:rFonts w:cs="Arial Narrow" w:ascii="Arial Narrow" w:hAnsi="Arial Narrow"/>
              <w:color w:val="000000"/>
              <w:sz w:val="24"/>
              <w:szCs w:val="24"/>
            </w:rPr>
            <w:t>Ccopa Yapura</w:t>
          </w:r>
        </w:p>
        <w:p>
          <w:pPr>
            <w:pStyle w:val="Default"/>
            <w:spacing w:lineRule="auto" w:line="480"/>
            <w:ind w:left="4111" w:hanging="0"/>
            <w:rPr>
              <w:rFonts w:ascii="Arial Narrow" w:hAnsi="Arial Narrow" w:cs="Arial Narrow"/>
              <w:color w:val="000000"/>
              <w:sz w:val="24"/>
              <w:szCs w:val="24"/>
            </w:rPr>
          </w:pPr>
          <w:r>
            <w:rPr>
              <w:rFonts w:cs="Arial Narrow" w:ascii="Arial Narrow" w:hAnsi="Arial Narrow"/>
              <w:color w:val="000000"/>
              <w:sz w:val="24"/>
              <w:szCs w:val="24"/>
            </w:rPr>
            <w:t xml:space="preserve"> </w:t>
          </w:r>
          <w:r>
            <w:rPr>
              <w:rFonts w:cs="Arial Narrow" w:ascii="Arial Narrow" w:hAnsi="Arial Narrow"/>
              <w:color w:val="000000"/>
              <w:sz w:val="24"/>
              <w:szCs w:val="24"/>
            </w:rPr>
            <w:t>Ruben Condori Quispe</w:t>
          </w:r>
        </w:p>
        <w:p>
          <w:pPr>
            <w:pStyle w:val="Default"/>
            <w:spacing w:lineRule="auto" w:line="480"/>
            <w:ind w:left="4111" w:hanging="0"/>
            <w:rPr>
              <w:rFonts w:ascii="Arial Narrow" w:hAnsi="Arial Narrow" w:cs="Arial Narrow"/>
            </w:rPr>
          </w:pPr>
          <w:r>
            <w:rPr>
              <w:rFonts w:cs="Arial Narrow" w:ascii="Arial Narrow" w:hAnsi="Arial Narrow"/>
            </w:rPr>
            <w:t>PARA OPTAR EL TITULO PROFESIONAL DE:</w:t>
          </w:r>
        </w:p>
        <w:p>
          <w:pPr>
            <w:pStyle w:val="Default"/>
            <w:spacing w:lineRule="auto" w:line="480"/>
            <w:ind w:left="4111" w:hanging="0"/>
            <w:rPr>
              <w:rFonts w:ascii="Arial Narrow" w:hAnsi="Arial Narrow" w:cs="Arial Narrow"/>
            </w:rPr>
          </w:pPr>
          <w:r>
            <w:rPr>
              <w:rFonts w:cs="Arial Narrow" w:ascii="Arial Narrow" w:hAnsi="Arial Narrow"/>
            </w:rPr>
            <w:t>Ingeniero de Sistemas e Informática.</w:t>
          </w:r>
        </w:p>
        <w:p>
          <w:pPr>
            <w:pStyle w:val="Default"/>
            <w:spacing w:lineRule="auto" w:line="480"/>
            <w:ind w:left="4111" w:hanging="0"/>
            <w:rPr>
              <w:rFonts w:ascii="Arial Narrow" w:hAnsi="Arial Narrow" w:cs="Arial Narrow"/>
            </w:rPr>
          </w:pPr>
          <w:r>
            <w:rPr>
              <w:rFonts w:cs="Arial Narrow" w:ascii="Arial Narrow" w:hAnsi="Arial Narrow"/>
            </w:rPr>
            <w:t>Docente: Dr. Guido Raúl Larico Uchamaco</w:t>
          </w:r>
        </w:p>
        <w:p>
          <w:pPr>
            <w:pStyle w:val="Default"/>
            <w:spacing w:lineRule="auto" w:line="360"/>
            <w:ind w:left="4111" w:hanging="0"/>
            <w:rPr>
              <w:rFonts w:ascii="Arial Narrow" w:hAnsi="Arial Narrow" w:cs="Arial Narrow"/>
            </w:rPr>
          </w:pPr>
          <w:r>
            <w:rPr>
              <w:rFonts w:cs="Arial Narrow" w:ascii="Arial Narrow" w:hAnsi="Arial Narrow"/>
            </w:rPr>
          </w:r>
        </w:p>
        <w:p>
          <w:pPr>
            <w:pStyle w:val="Default"/>
            <w:spacing w:lineRule="auto" w:line="360"/>
            <w:ind w:left="4111" w:hanging="0"/>
            <w:rPr>
              <w:rFonts w:ascii="Arial Narrow" w:hAnsi="Arial Narrow" w:cs="Arial Narrow"/>
            </w:rPr>
          </w:pPr>
          <w:r>
            <w:rPr>
              <w:rFonts w:cs="Arial Narrow" w:ascii="Arial Narrow" w:hAnsi="Arial Narrow"/>
            </w:rPr>
          </w:r>
        </w:p>
        <w:p>
          <w:pPr>
            <w:pStyle w:val="Default"/>
            <w:spacing w:lineRule="auto" w:line="360"/>
            <w:ind w:left="4111" w:hanging="0"/>
            <w:rPr>
              <w:rFonts w:ascii="Arial Narrow" w:hAnsi="Arial Narrow" w:cs="Arial Narrow"/>
            </w:rPr>
          </w:pPr>
          <w:r>
            <w:rPr>
              <w:rFonts w:cs="Arial Narrow" w:ascii="Arial Narrow" w:hAnsi="Arial Narrow"/>
            </w:rPr>
          </w:r>
        </w:p>
        <w:p>
          <w:pPr>
            <w:pStyle w:val="Default"/>
            <w:spacing w:lineRule="auto" w:line="360"/>
            <w:ind w:left="4111" w:hanging="0"/>
            <w:rPr>
              <w:rFonts w:ascii="Arial Narrow" w:hAnsi="Arial Narrow" w:cs="Arial Narrow"/>
            </w:rPr>
          </w:pPr>
          <w:r>
            <w:rPr>
              <w:rFonts w:cs="Arial Narrow" w:ascii="Arial Narrow" w:hAnsi="Arial Narrow"/>
            </w:rPr>
          </w:r>
        </w:p>
        <w:p>
          <w:pPr>
            <w:sectPr>
              <w:type w:val="nextPage"/>
              <w:pgSz w:w="11906" w:h="16838"/>
              <w:pgMar w:left="1701" w:right="1701" w:header="0" w:top="1417" w:footer="0" w:bottom="1417" w:gutter="0"/>
              <w:pgNumType w:fmt="decimal"/>
              <w:formProt w:val="false"/>
              <w:textDirection w:val="lrTb"/>
              <w:docGrid w:type="default" w:linePitch="360" w:charSpace="4096"/>
            </w:sectPr>
            <w:pStyle w:val="Default"/>
            <w:spacing w:lineRule="auto" w:line="360"/>
            <w:jc w:val="center"/>
            <w:rPr>
              <w:rFonts w:ascii="Arial Narrow" w:hAnsi="Arial Narrow" w:cs="Arial Narrow"/>
            </w:rPr>
          </w:pPr>
          <w:r>
            <w:rPr>
              <w:rFonts w:cs="Arial Narrow" w:ascii="Arial Narrow" w:hAnsi="Arial Narrow"/>
            </w:rPr>
            <w:t>Puerto Maldonado – 2021</w:t>
          </w:r>
        </w:p>
      </w:sdtContent>
    </w:sdt>
    <w:tbl>
      <w:tblPr>
        <w:tblW w:w="1474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88"/>
        <w:gridCol w:w="3261"/>
        <w:gridCol w:w="4823"/>
        <w:gridCol w:w="1275"/>
      </w:tblGrid>
      <w:tr>
        <w:trPr>
          <w:trHeight w:val="447" w:hRule="atLeast"/>
        </w:trPr>
        <w:tc>
          <w:tcPr>
            <w:tcW w:w="5388" w:type="dxa"/>
            <w:tcBorders>
              <w:top w:val="single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VARIABLE</w:t>
            </w:r>
          </w:p>
        </w:tc>
        <w:tc>
          <w:tcPr>
            <w:tcW w:w="3261" w:type="dxa"/>
            <w:tcBorders>
              <w:top w:val="single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DIMENSIONES</w:t>
            </w:r>
          </w:p>
        </w:tc>
        <w:tc>
          <w:tcPr>
            <w:tcW w:w="4823" w:type="dxa"/>
            <w:tcBorders>
              <w:top w:val="single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INDICADORES</w:t>
            </w:r>
          </w:p>
        </w:tc>
        <w:tc>
          <w:tcPr>
            <w:tcW w:w="1275" w:type="dxa"/>
            <w:tcBorders>
              <w:top w:val="single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ESCALA</w:t>
            </w:r>
          </w:p>
        </w:tc>
      </w:tr>
      <w:tr>
        <w:trPr>
          <w:trHeight w:val="213" w:hRule="atLeast"/>
        </w:trPr>
        <w:tc>
          <w:tcPr>
            <w:tcW w:w="5388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Variable Independiente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>
                <w:b/>
                <w:b/>
                <w:szCs w:val="18"/>
                <w:highlight w:val="yellow"/>
              </w:rPr>
            </w:pPr>
            <w:r>
              <w:rPr>
                <w:b/>
                <w:szCs w:val="18"/>
                <w:highlight w:val="yellow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b/>
                <w:szCs w:val="18"/>
                <w:highlight w:val="yellow"/>
              </w:rPr>
              <w:t>sistema inteligente web</w:t>
            </w:r>
          </w:p>
        </w:tc>
        <w:tc>
          <w:tcPr>
            <w:tcW w:w="3261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green"/>
              </w:rPr>
              <w:t>Seguridad de información</w:t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Gestión de riesgo</w:t>
            </w:r>
          </w:p>
        </w:tc>
        <w:tc>
          <w:tcPr>
            <w:tcW w:w="1275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2"/>
                <w:szCs w:val="22"/>
                <w:lang w:val="es-PE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2"/>
                <w:szCs w:val="22"/>
                <w:lang w:val="es-PE" w:eastAsia="en-US" w:bidi="ar-SA"/>
              </w:rPr>
              <w:t>Nominal</w:t>
            </w:r>
          </w:p>
        </w:tc>
      </w:tr>
      <w:tr>
        <w:trPr>
          <w:trHeight w:val="213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Control de la información saliente y entrante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3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 xml:space="preserve">Ciclo de vida de los sistemas 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01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Calidad de información</w:t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  <w:r>
              <w:rPr>
                <w:rFonts w:eastAsia="Calibri" w:cs="Times New Roman" w:ascii="Times New Roman" w:hAnsi="Times New Roman"/>
              </w:rPr>
              <w:t>oherencia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3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Validez 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97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Precisión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97" w:hRule="atLeast"/>
        </w:trPr>
        <w:tc>
          <w:tcPr>
            <w:tcW w:w="5388" w:type="dxa"/>
            <w:vMerge w:val="continue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97" w:hRule="atLeast"/>
        </w:trPr>
        <w:tc>
          <w:tcPr>
            <w:tcW w:w="5388" w:type="dxa"/>
            <w:vMerge w:val="continue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39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Simplicidad</w:t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Eficacia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28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Eficiencia 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19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Satisfacción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58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58" w:hRule="atLeast"/>
        </w:trPr>
        <w:tc>
          <w:tcPr>
            <w:tcW w:w="5388" w:type="dxa"/>
            <w:vMerge w:val="continue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</w:r>
          </w:p>
        </w:tc>
        <w:tc>
          <w:tcPr>
            <w:tcW w:w="4823" w:type="dxa"/>
            <w:tcBorders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58" w:hRule="atLeast"/>
        </w:trPr>
        <w:tc>
          <w:tcPr>
            <w:tcW w:w="5388" w:type="dxa"/>
            <w:vMerge w:val="continue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</w:r>
          </w:p>
        </w:tc>
        <w:tc>
          <w:tcPr>
            <w:tcW w:w="4823" w:type="dxa"/>
            <w:tcBorders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58" w:hRule="atLeast"/>
        </w:trPr>
        <w:tc>
          <w:tcPr>
            <w:tcW w:w="5388" w:type="dxa"/>
            <w:vMerge w:val="continue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restart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Accesibilidad</w:t>
            </w:r>
          </w:p>
        </w:tc>
        <w:tc>
          <w:tcPr>
            <w:tcW w:w="4823" w:type="dxa"/>
            <w:tcBorders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Información disponible</w:t>
            </w:r>
          </w:p>
        </w:tc>
        <w:tc>
          <w:tcPr>
            <w:tcW w:w="1275" w:type="dxa"/>
            <w:vMerge w:val="continue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15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Ofrecer mecanismos claros de navegación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04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Documentos claros y simples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82" w:hRule="atLeast"/>
        </w:trPr>
        <w:tc>
          <w:tcPr>
            <w:tcW w:w="5388" w:type="dxa"/>
            <w:vMerge w:val="restart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Variable Dependiente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>
                <w:b/>
                <w:b/>
                <w:szCs w:val="18"/>
              </w:rPr>
            </w:pPr>
            <w:r>
              <w:rPr>
                <w:b/>
                <w:szCs w:val="18"/>
                <w:highlight w:val="green"/>
              </w:rPr>
              <w:t>actividades turísticas</w:t>
            </w:r>
            <w:r>
              <w:rPr>
                <w:b/>
                <w:szCs w:val="18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Económica </w:t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Alza de tarifas y  costos </w:t>
            </w:r>
          </w:p>
        </w:tc>
        <w:tc>
          <w:tcPr>
            <w:tcW w:w="1275" w:type="dxa"/>
            <w:vMerge w:val="restart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Nominal</w:t>
            </w:r>
          </w:p>
        </w:tc>
      </w:tr>
      <w:tr>
        <w:trPr>
          <w:trHeight w:val="518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Mayor ingresos para la región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94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67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52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79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Sociocultural</w:t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Impulsa el turismo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2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Aumento  del orgullo regional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22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13" w:hRule="atLeast"/>
        </w:trPr>
        <w:tc>
          <w:tcPr>
            <w:tcW w:w="5388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restart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Ambiental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</w:rPr>
              <w:t>Velocidad</w:t>
            </w:r>
          </w:p>
        </w:tc>
        <w:tc>
          <w:tcPr>
            <w:tcW w:w="4823" w:type="dxa"/>
            <w:tcBorders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Reduce la contaminación</w:t>
            </w:r>
          </w:p>
        </w:tc>
        <w:tc>
          <w:tcPr>
            <w:tcW w:w="1275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13" w:hRule="atLeast"/>
        </w:trPr>
        <w:tc>
          <w:tcPr>
            <w:tcW w:w="5388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13" w:hRule="atLeast"/>
        </w:trPr>
        <w:tc>
          <w:tcPr>
            <w:tcW w:w="5388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Tiempo</w:t>
            </w:r>
          </w:p>
        </w:tc>
        <w:tc>
          <w:tcPr>
            <w:tcW w:w="1275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13" w:hRule="atLeast"/>
        </w:trPr>
        <w:tc>
          <w:tcPr>
            <w:tcW w:w="5388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67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37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sectPr>
          <w:type w:val="nextPage"/>
          <w:pgSz w:orient="landscape" w:w="16838" w:h="11906"/>
          <w:pgMar w:left="1417" w:right="1417" w:header="0" w:top="1701" w:footer="0" w:bottom="1701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ascii="Arial Narrow" w:hAnsi="Arial Narrow" w:cs="Arial Narrow"/>
          <w:color w:val="000000"/>
          <w:sz w:val="24"/>
          <w:szCs w:val="24"/>
        </w:rPr>
      </w:pPr>
      <w:r>
        <w:rPr>
          <w:rFonts w:cs="Arial Narrow" w:ascii="Arial Narrow" w:hAnsi="Arial Narrow"/>
          <w:color w:val="000000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rPr>
          <w:b/>
          <w:b/>
        </w:rPr>
      </w:pPr>
      <w:r>
        <w:rPr>
          <w:b/>
        </w:rPr>
        <w:t>Formulación de problema</w:t>
      </w:r>
    </w:p>
    <w:p>
      <w:pPr>
        <w:pStyle w:val="Normal"/>
        <w:rPr>
          <w:b/>
          <w:b/>
        </w:rPr>
      </w:pPr>
      <w:r>
        <w:rPr>
          <w:b/>
        </w:rPr>
        <w:t>Problema General</w:t>
      </w:r>
    </w:p>
    <w:p>
      <w:pPr>
        <w:pStyle w:val="Normal"/>
        <w:rPr>
          <w:rFonts w:ascii="Arial Narrow" w:hAnsi="Arial Narrow" w:cs="Arial Narrow"/>
          <w:color w:val="000000"/>
          <w:sz w:val="24"/>
          <w:szCs w:val="24"/>
        </w:rPr>
      </w:pPr>
      <w:r>
        <w:rPr/>
        <w:t>¿</w:t>
      </w:r>
      <w:r>
        <w:rPr>
          <w:color w:val="FF0000"/>
        </w:rPr>
        <w:t xml:space="preserve">De qué manera  </w:t>
      </w:r>
      <w:r>
        <w:rPr/>
        <w:t>el Desarrollo  de un sistema inteligente web mejora las actividades turísticas en la región de Madre de Dios?</w:t>
      </w:r>
    </w:p>
    <w:p>
      <w:pPr>
        <w:pStyle w:val="Normal"/>
        <w:rPr>
          <w:b/>
          <w:b/>
        </w:rPr>
      </w:pPr>
      <w:r>
        <w:rPr>
          <w:b/>
        </w:rPr>
        <w:t>Problema Específico</w:t>
      </w:r>
    </w:p>
    <w:p>
      <w:pPr>
        <w:pStyle w:val="Normal"/>
        <w:ind w:left="426" w:hanging="426"/>
        <w:rPr>
          <w:rFonts w:ascii="Arial Narrow" w:hAnsi="Arial Narrow" w:cs="Arial Narrow"/>
          <w:color w:val="000000"/>
          <w:sz w:val="24"/>
          <w:szCs w:val="24"/>
        </w:rPr>
      </w:pPr>
      <w:r>
        <w:rPr>
          <w:rFonts w:ascii="Times New Roman" w:hAnsi="Times New Roman"/>
          <w:highlight w:val="green"/>
        </w:rPr>
        <w:t>PE1:</w:t>
      </w:r>
      <w:r>
        <w:rPr>
          <w:rFonts w:ascii="Times New Roman" w:hAnsi="Times New Roman"/>
        </w:rPr>
        <w:t xml:space="preserve"> </w:t>
      </w:r>
      <w:r>
        <w:rPr/>
        <w:t>¿</w:t>
      </w:r>
      <w:r>
        <w:rPr>
          <w:color w:val="FF0000"/>
        </w:rPr>
        <w:t xml:space="preserve">De qué manera  la </w:t>
      </w:r>
      <w:r>
        <w:rPr>
          <w:rFonts w:ascii="Times New Roman" w:hAnsi="Times New Roman"/>
          <w:highlight w:val="green"/>
        </w:rPr>
        <w:t>Seguridad de información</w:t>
      </w:r>
      <w:r>
        <w:rPr/>
        <w:t xml:space="preserve"> ayuda mejorar las actividades turísticas en la región de Madre de Dios?</w:t>
      </w:r>
    </w:p>
    <w:p>
      <w:pPr>
        <w:pStyle w:val="Normal"/>
        <w:ind w:left="426" w:hanging="426"/>
        <w:rPr>
          <w:rFonts w:ascii="Arial Narrow" w:hAnsi="Arial Narrow" w:cs="Arial Narrow"/>
          <w:color w:val="000000"/>
          <w:sz w:val="24"/>
          <w:szCs w:val="24"/>
        </w:rPr>
      </w:pPr>
      <w:r>
        <w:rPr>
          <w:rFonts w:ascii="Times New Roman" w:hAnsi="Times New Roman"/>
          <w:highlight w:val="green"/>
        </w:rPr>
        <w:t>PE2:</w:t>
      </w:r>
      <w:r>
        <w:rPr>
          <w:rFonts w:ascii="Times New Roman" w:hAnsi="Times New Roman"/>
        </w:rPr>
        <w:t xml:space="preserve"> </w:t>
      </w:r>
      <w:r>
        <w:rPr/>
        <w:t>¿C</w:t>
      </w:r>
      <w:r>
        <w:rPr>
          <w:rFonts w:eastAsia="Calibri" w:cs="Times New Roman"/>
          <w:color w:val="FF0000"/>
        </w:rPr>
        <w:t xml:space="preserve">ómo </w:t>
      </w:r>
      <w:r>
        <w:rPr/>
        <w:t xml:space="preserve">ayuda la calidad de </w:t>
      </w:r>
      <w:r>
        <w:rPr>
          <w:rFonts w:eastAsia="Calibri" w:cs="Times New Roman"/>
        </w:rPr>
        <w:t xml:space="preserve">información </w:t>
      </w:r>
      <w:r>
        <w:rPr/>
        <w:t xml:space="preserve"> mejorar el proceso de desarrollo del software y la aceptación por parte del usuario?</w:t>
      </w:r>
    </w:p>
    <w:p>
      <w:pPr>
        <w:pStyle w:val="Normal"/>
        <w:ind w:left="426" w:hanging="426"/>
        <w:rPr>
          <w:rFonts w:ascii="Arial Narrow" w:hAnsi="Arial Narrow" w:cs="Arial Narrow"/>
          <w:color w:val="000000"/>
          <w:sz w:val="24"/>
          <w:szCs w:val="24"/>
        </w:rPr>
      </w:pPr>
      <w:r>
        <w:rPr>
          <w:rFonts w:ascii="Times New Roman" w:hAnsi="Times New Roman"/>
          <w:highlight w:val="green"/>
        </w:rPr>
        <w:t>PE3:</w:t>
      </w:r>
      <w:r>
        <w:rPr>
          <w:rFonts w:ascii="Times New Roman" w:hAnsi="Times New Roman"/>
        </w:rPr>
        <w:t xml:space="preserve"> </w:t>
      </w:r>
      <w:r>
        <w:rPr/>
        <w:t>¿</w:t>
      </w:r>
      <w:r>
        <w:rPr>
          <w:rFonts w:eastAsia="Calibri" w:cs="Times New Roman"/>
          <w:color w:val="FF0000"/>
        </w:rPr>
        <w:t>De que manera la  Simplicidad en el proyecto genera una mayor satisfacción por parte de los turistas en madre de dios</w:t>
      </w:r>
      <w:r>
        <w:rPr/>
        <w:t>?</w:t>
      </w:r>
    </w:p>
    <w:p>
      <w:pPr>
        <w:pStyle w:val="Normal"/>
        <w:ind w:left="426" w:hanging="426"/>
        <w:rPr>
          <w:rFonts w:ascii="Arial Narrow" w:hAnsi="Arial Narrow" w:cs="Arial Narrow"/>
          <w:color w:val="000000"/>
          <w:sz w:val="24"/>
          <w:szCs w:val="24"/>
        </w:rPr>
      </w:pPr>
      <w:r>
        <w:rPr>
          <w:rFonts w:ascii="Times New Roman" w:hAnsi="Times New Roman"/>
          <w:highlight w:val="green"/>
        </w:rPr>
        <w:t>PE4:</w:t>
      </w:r>
      <w:r>
        <w:rPr>
          <w:rFonts w:ascii="Times New Roman" w:hAnsi="Times New Roman"/>
        </w:rPr>
        <w:t xml:space="preserve"> </w:t>
      </w:r>
      <w:r>
        <w:rPr/>
        <w:t>¿</w:t>
      </w:r>
      <w:r>
        <w:rPr>
          <w:color w:val="FF0000"/>
        </w:rPr>
        <w:t>xxxxxxxxxxxxxxxxxxxxxxxxx</w:t>
      </w:r>
      <w:r>
        <w:rPr/>
        <w:t xml:space="preserve"> ayuda mejorar las actividades turísticas en la región de Madre de Dios?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Objetivo General</w:t>
      </w:r>
    </w:p>
    <w:p>
      <w:pPr>
        <w:pStyle w:val="Normal"/>
        <w:rPr>
          <w:rFonts w:ascii="Arial Narrow" w:hAnsi="Arial Narrow" w:cs="Arial Narrow"/>
          <w:color w:val="000000"/>
          <w:sz w:val="24"/>
          <w:szCs w:val="24"/>
        </w:rPr>
      </w:pPr>
      <w:r>
        <w:rPr/>
        <w:t>Desarrollar  un sistema inteligente web para mejorar las actividades turísticas en la región de Madre de Dios</w:t>
      </w:r>
    </w:p>
    <w:p>
      <w:pPr>
        <w:pStyle w:val="Normal"/>
        <w:ind w:left="567" w:hanging="567"/>
        <w:rPr>
          <w:b/>
          <w:b/>
        </w:rPr>
      </w:pPr>
      <w:r>
        <w:rPr>
          <w:b/>
        </w:rPr>
        <w:t>Objetivo Específico</w:t>
      </w:r>
    </w:p>
    <w:p>
      <w:pPr>
        <w:pStyle w:val="Normal"/>
        <w:ind w:left="567" w:hanging="567"/>
        <w:rPr>
          <w:rFonts w:ascii="Arial Narrow" w:hAnsi="Arial Narrow" w:cs="Arial Narrow"/>
          <w:color w:val="000000"/>
          <w:sz w:val="24"/>
          <w:szCs w:val="24"/>
        </w:rPr>
      </w:pPr>
      <w:r>
        <w:rPr>
          <w:rFonts w:ascii="Times New Roman" w:hAnsi="Times New Roman"/>
          <w:highlight w:val="green"/>
        </w:rPr>
        <w:t>OE1: Aplicar la Seguridad de información</w:t>
      </w:r>
      <w:r>
        <w:rPr/>
        <w:t xml:space="preserve"> para mejorar las actividades turísticas en la región de Madre de Dios</w:t>
      </w:r>
    </w:p>
    <w:p>
      <w:pPr>
        <w:pStyle w:val="Normal"/>
        <w:ind w:left="567" w:hanging="567"/>
        <w:rPr>
          <w:rFonts w:ascii="Arial Narrow" w:hAnsi="Arial Narrow" w:cs="Arial Narrow"/>
          <w:color w:val="000000"/>
          <w:sz w:val="24"/>
          <w:szCs w:val="24"/>
        </w:rPr>
      </w:pPr>
      <w:r>
        <w:rPr>
          <w:rFonts w:ascii="Times New Roman" w:hAnsi="Times New Roman"/>
          <w:highlight w:val="green"/>
        </w:rPr>
        <w:t xml:space="preserve">OE2: </w:t>
      </w:r>
      <w:r>
        <w:rPr>
          <w:rFonts w:eastAsia="Calibri" w:cs="Times New Roman" w:ascii="Times New Roman" w:hAnsi="Times New Roman"/>
          <w:highlight w:val="green"/>
        </w:rPr>
        <w:t xml:space="preserve">Obtener calidad de información </w:t>
      </w:r>
      <w:r>
        <w:rPr/>
        <w:t xml:space="preserve"> mejora  el proceso de desarrollo del software y además se familiariza con el usuario.</w:t>
      </w:r>
    </w:p>
    <w:p>
      <w:pPr>
        <w:pStyle w:val="Normal"/>
        <w:widowControl/>
        <w:bidi w:val="0"/>
        <w:spacing w:lineRule="auto" w:line="252" w:before="0" w:after="160"/>
        <w:jc w:val="left"/>
        <w:rPr>
          <w:rFonts w:ascii="Arial Narrow" w:hAnsi="Arial Narrow" w:cs="Arial Narrow"/>
          <w:color w:val="000000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reeSans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66fbe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Default" w:customStyle="1">
    <w:name w:val="Default"/>
    <w:uiPriority w:val="99"/>
    <w:qFormat/>
    <w:rsid w:val="00f66fbe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P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5D13F-ED3C-4DF7-BF3F-313554D2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LibreOffice/7.0.4.2$Linux_X86_64 LibreOffice_project/00$Build-2</Application>
  <AppVersion>15.0000</AppVersion>
  <Pages>4</Pages>
  <Words>310</Words>
  <Characters>1833</Characters>
  <CharactersWithSpaces>2117</CharactersWithSpaces>
  <Paragraphs>62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2021-06-07T20:04:00Z</dcterms:created>
  <dc:creator>Cuenta Microsoft</dc:creator>
  <dc:description/>
  <dc:language>es-PE</dc:language>
  <cp:lastModifiedBy/>
  <dcterms:modified xsi:type="dcterms:W3CDTF">2021-06-16T15:39:41Z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