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5F16AAC5" w:rsidR="0002515F" w:rsidRPr="004A2A2D" w:rsidRDefault="0002515F" w:rsidP="004A2A2D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A236D7" wp14:editId="6A4709FA">
            <wp:extent cx="3676228" cy="39624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65" cy="41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04B84B65" w:rsidR="009736F8" w:rsidRPr="00CF13DD" w:rsidRDefault="009736F8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10223" wp14:editId="674C1071">
            <wp:extent cx="1935480" cy="387096"/>
            <wp:effectExtent l="19050" t="1905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394" cy="390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52FC7146" w:rsidR="009736F8" w:rsidRPr="009736F8" w:rsidRDefault="009736F8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926671" wp14:editId="48103754">
            <wp:extent cx="3307080" cy="1166302"/>
            <wp:effectExtent l="19050" t="19050" r="2667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722" cy="11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6FE6CE2A" w:rsidR="004A2A2D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8020F1" wp14:editId="7C0EBC37">
            <wp:extent cx="3329940" cy="1996328"/>
            <wp:effectExtent l="19050" t="19050" r="2286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365" cy="20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67B77D54" w14:textId="13DCE408" w:rsidR="004A2A2D" w:rsidRPr="00266EAB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24CD6B" wp14:editId="72C348B8">
            <wp:extent cx="4747260" cy="1535672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33" cy="154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ListParagraph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892568" w:rsidRDefault="004655A0" w:rsidP="00892568">
      <w:pPr>
        <w:pStyle w:val="Heading3"/>
      </w:pPr>
      <w:proofErr w:type="spellStart"/>
      <w:r w:rsidRPr="00892568">
        <w:t>Примерен</w:t>
      </w:r>
      <w:proofErr w:type="spellEnd"/>
      <w:r w:rsidRPr="00892568">
        <w:t xml:space="preserve"> </w:t>
      </w:r>
      <w:proofErr w:type="spellStart"/>
      <w:r w:rsidRPr="00892568">
        <w:t>вход</w:t>
      </w:r>
      <w:proofErr w:type="spellEnd"/>
      <w:r w:rsidRPr="00892568">
        <w:t xml:space="preserve"> и </w:t>
      </w:r>
      <w:proofErr w:type="spellStart"/>
      <w:r w:rsidRPr="00892568">
        <w:t>изход</w:t>
      </w:r>
      <w:proofErr w:type="spellEnd"/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087B020B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A685B11" w14:textId="11AD3591" w:rsidR="0041237A" w:rsidRDefault="0041237A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CC3E8" wp14:editId="381D4209">
            <wp:extent cx="3901440" cy="236451"/>
            <wp:effectExtent l="19050" t="19050" r="2286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500" cy="25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5F54CD8E" w:rsidR="001B5495" w:rsidRPr="00274A5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E53656">
        <w:rPr>
          <w:lang w:val="bg-BG"/>
        </w:rPr>
        <w:t>. Първата и втората променлив</w:t>
      </w:r>
      <w:r w:rsidR="001A40C3">
        <w:rPr>
          <w:lang w:val="bg-BG"/>
        </w:rPr>
        <w:t>и</w:t>
      </w:r>
      <w:r w:rsidR="00E53656">
        <w:rPr>
          <w:lang w:val="bg-BG"/>
        </w:rPr>
        <w:t xml:space="preserve"> са от </w:t>
      </w:r>
      <w:r w:rsidR="00E53656" w:rsidRPr="00E53656">
        <w:rPr>
          <w:b/>
          <w:lang w:val="bg-BG"/>
        </w:rPr>
        <w:t>целочислен тип</w:t>
      </w:r>
      <w:r w:rsidR="00E53656">
        <w:rPr>
          <w:lang w:val="bg-BG"/>
        </w:rPr>
        <w:t xml:space="preserve">,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Третата е от тип реално число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от текстов тип,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4B7AB582" w14:textId="37B60409" w:rsidR="00C84629" w:rsidRPr="001B5495" w:rsidRDefault="00C84629" w:rsidP="00C84629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CC58F5B" wp14:editId="3E786844">
            <wp:extent cx="2766060" cy="779172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114" cy="783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53F47F16" w:rsidR="001B5495" w:rsidRPr="00274A5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прочели от конзолата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прочетете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65BC5079" w14:textId="64F765B9" w:rsidR="00C84629" w:rsidRPr="00C84629" w:rsidRDefault="00C84629" w:rsidP="00C84629">
      <w:pPr>
        <w:pStyle w:val="ListParagraph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0647DF" wp14:editId="5B852C0B">
            <wp:extent cx="3505200" cy="887208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882" cy="891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35B1E8FA" w:rsidR="00D56565" w:rsidRPr="00274A51" w:rsidRDefault="00D5656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 w:rsidR="001A40C3"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62AEA9A8" w14:textId="77777777" w:rsidR="001A40C3" w:rsidRPr="001A40C3" w:rsidRDefault="0041237A" w:rsidP="001A40C3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679C3202" w14:textId="5637A91F" w:rsidR="00C84629" w:rsidRPr="001B5495" w:rsidRDefault="001A40C3" w:rsidP="001A40C3">
      <w:pPr>
        <w:pStyle w:val="ListParagraph"/>
        <w:ind w:left="504"/>
      </w:pPr>
      <w:r w:rsidRPr="001A40C3">
        <w:rPr>
          <w:noProof/>
          <w:lang w:val="bg-BG" w:eastAsia="bg-BG"/>
        </w:rPr>
        <w:drawing>
          <wp:inline distT="0" distB="0" distL="0" distR="0" wp14:anchorId="32C4FB64" wp14:editId="4C77E65B">
            <wp:extent cx="5096321" cy="23050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380" cy="2307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274A5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0D810ACD" w14:textId="046637C7" w:rsidR="003267B1" w:rsidRPr="00D56565" w:rsidRDefault="003267B1" w:rsidP="003267B1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60769260" wp14:editId="3FAE94DC">
            <wp:extent cx="5402580" cy="743469"/>
            <wp:effectExtent l="19050" t="19050" r="762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746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lastRenderedPageBreak/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0448D314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Прочетете входните данни от конзолата.</w:t>
      </w:r>
    </w:p>
    <w:p w14:paraId="78D64F2C" w14:textId="3D304772" w:rsidR="008B020E" w:rsidRDefault="008B020E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31A581" wp14:editId="0F444AEF">
            <wp:extent cx="4358294" cy="477477"/>
            <wp:effectExtent l="19050" t="19050" r="44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93"/>
                    <a:stretch/>
                  </pic:blipFill>
                  <pic:spPr bwMode="auto">
                    <a:xfrm>
                      <a:off x="0" y="0"/>
                      <a:ext cx="4647618" cy="509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4E93" w14:textId="421050BB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Променливите са от </w:t>
      </w:r>
      <w:r w:rsidRPr="00E53656"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252F1582" w14:textId="2040324D" w:rsidR="008B020E" w:rsidRPr="00095BAE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9D68186" wp14:editId="15EAFD29">
            <wp:extent cx="1960418" cy="491490"/>
            <wp:effectExtent l="19050" t="19050" r="2095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239"/>
                    <a:stretch/>
                  </pic:blipFill>
                  <pic:spPr bwMode="auto">
                    <a:xfrm>
                      <a:off x="0" y="0"/>
                      <a:ext cx="2024042" cy="507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D8B" w14:textId="254F83D5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 xml:space="preserve">цикъл, който продължава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3FEB3560" w14:textId="68E86F09" w:rsidR="008B020E" w:rsidRPr="00AC2680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7F8AA86" wp14:editId="69262ECD">
            <wp:extent cx="4008754" cy="879764"/>
            <wp:effectExtent l="19050" t="19050" r="114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760" cy="903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7DA93146" w:rsidR="00AC2680" w:rsidRPr="008B020E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</w:t>
      </w:r>
      <w:r w:rsidR="00FD4F07">
        <w:rPr>
          <w:lang w:val="bg-BG"/>
        </w:rPr>
        <w:t>авайте</w:t>
      </w:r>
      <w:r w:rsidR="00516DF2">
        <w:rPr>
          <w:lang w:val="bg-BG"/>
        </w:rPr>
        <w:t xml:space="preserve"> брояча за дните</w:t>
      </w:r>
      <w:r>
        <w:rPr>
          <w:lang w:val="bg-BG"/>
        </w:rPr>
        <w:t>. Първият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реално число</w:t>
      </w:r>
      <w:r>
        <w:rPr>
          <w:lang w:val="bg-BG"/>
        </w:rPr>
        <w:t>, парите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5E1D5354" w14:textId="59D82125" w:rsidR="008B020E" w:rsidRPr="008B020E" w:rsidRDefault="008B020E" w:rsidP="008B020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37C67AD" wp14:editId="586A642E">
            <wp:extent cx="3726873" cy="1191996"/>
            <wp:effectExtent l="19050" t="19050" r="26035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7026" cy="1198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0E461B5F" w:rsidR="00516DF2" w:rsidRPr="008B020E" w:rsidRDefault="00AC2680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извадете от нейните пари, сумата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48094F11" w14:textId="7EA0930B" w:rsidR="008B020E" w:rsidRPr="00516DF2" w:rsidRDefault="008B020E" w:rsidP="005200B1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360ACC" wp14:editId="0FBB2C65">
            <wp:extent cx="4620491" cy="1869521"/>
            <wp:effectExtent l="19050" t="19050" r="2794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498" cy="188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3D5D1B74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37F30596" w14:textId="07FBFBCA" w:rsidR="008B020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72C6D" wp14:editId="4451A79C">
            <wp:extent cx="3367838" cy="824346"/>
            <wp:effectExtent l="19050" t="19050" r="234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921" cy="83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4AA8636C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4439AA4C" w14:textId="43310534" w:rsidR="0038787C" w:rsidRDefault="008B020E" w:rsidP="0038787C">
      <w:pPr>
        <w:pStyle w:val="ListParagraph"/>
        <w:ind w:left="504"/>
        <w:rPr>
          <w:rFonts w:eastAsia="Times New Roman" w:cs="Arial"/>
        </w:rPr>
      </w:pPr>
      <w:r>
        <w:rPr>
          <w:noProof/>
          <w:lang w:val="bg-BG" w:eastAsia="bg-BG"/>
        </w:rPr>
        <w:drawing>
          <wp:inline distT="0" distB="0" distL="0" distR="0" wp14:anchorId="5802A687" wp14:editId="53B3E44E">
            <wp:extent cx="4632610" cy="692727"/>
            <wp:effectExtent l="19050" t="19050" r="158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2687" cy="7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proofErr w:type="spellStart"/>
      <w:r w:rsidRPr="0038787C">
        <w:t>Стъпк</w:t>
      </w:r>
      <w:proofErr w:type="spellEnd"/>
      <w:r>
        <w:rPr>
          <w:lang w:val="bg-BG"/>
        </w:rPr>
        <w:t>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A4D53E0" w14:textId="77777777" w:rsidR="0038787C" w:rsidRDefault="0038787C" w:rsidP="0038787C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979D61" w14:textId="04CC576E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>
        <w:rPr>
          <w:lang w:val="bg-BG"/>
        </w:rPr>
        <w:t xml:space="preserve">променлива от </w:t>
      </w:r>
      <w:r w:rsidRPr="00526DFC">
        <w:rPr>
          <w:b/>
          <w:lang w:val="bg-BG"/>
        </w:rPr>
        <w:t>целочислен тип</w:t>
      </w:r>
      <w:r>
        <w:rPr>
          <w:lang w:val="bg-BG"/>
        </w:rPr>
        <w:t xml:space="preserve">, </w:t>
      </w:r>
      <w:r w:rsidR="006F5C87">
        <w:rPr>
          <w:lang w:val="bg-BG"/>
        </w:rPr>
        <w:t>п</w:t>
      </w:r>
      <w:r>
        <w:rPr>
          <w:lang w:val="bg-BG"/>
        </w:rPr>
        <w:t xml:space="preserve">рез която </w:t>
      </w:r>
      <w:r>
        <w:rPr>
          <w:b/>
          <w:lang w:val="bg-BG"/>
        </w:rPr>
        <w:t>ще следите</w:t>
      </w:r>
      <w:r w:rsidRPr="00526DFC">
        <w:rPr>
          <w:b/>
          <w:lang w:val="bg-BG"/>
        </w:rPr>
        <w:t xml:space="preserve"> колко стъпки е извървяла Габи</w:t>
      </w:r>
      <w:r>
        <w:rPr>
          <w:lang w:val="bg-BG"/>
        </w:rPr>
        <w:t xml:space="preserve">, и </w:t>
      </w:r>
      <w:r w:rsidRPr="00137D2F">
        <w:rPr>
          <w:rStyle w:val="CodeChar"/>
        </w:rPr>
        <w:t>while</w:t>
      </w:r>
      <w:r w:rsidRPr="00137D2F">
        <w:rPr>
          <w:lang w:val="bg-BG"/>
        </w:rPr>
        <w:t>, който ще продължава</w:t>
      </w:r>
      <w:r>
        <w:rPr>
          <w:lang w:val="bg-BG"/>
        </w:rPr>
        <w:t xml:space="preserve"> </w:t>
      </w:r>
      <w:r w:rsidRPr="00526DFC">
        <w:rPr>
          <w:b/>
          <w:lang w:val="bg-BG"/>
        </w:rPr>
        <w:t>докато Габи не достигне целта си</w:t>
      </w:r>
      <w:r>
        <w:rPr>
          <w:lang w:val="bg-BG"/>
        </w:rPr>
        <w:t>.</w:t>
      </w:r>
    </w:p>
    <w:p w14:paraId="5A7D6662" w14:textId="77777777" w:rsidR="0038787C" w:rsidRPr="00526DFC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6FF2A0A1" wp14:editId="4A09384C">
            <wp:extent cx="1924050" cy="1030484"/>
            <wp:effectExtent l="19050" t="19050" r="1905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7207" cy="1042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96C5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>При всяко повторение на цикъла прочетете по един ред от конзолата.</w:t>
      </w:r>
    </w:p>
    <w:p w14:paraId="451DBCE3" w14:textId="77777777" w:rsidR="0038787C" w:rsidRPr="009D2063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5EC1A688" wp14:editId="461E90F6">
            <wp:extent cx="3482340" cy="886131"/>
            <wp:effectExtent l="19050" t="19050" r="2286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9262" cy="895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E42895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Проверете дали програмата е </w:t>
      </w:r>
      <w:r w:rsidRPr="009D2063">
        <w:rPr>
          <w:b/>
          <w:lang w:val="bg-BG"/>
        </w:rPr>
        <w:t>получила вход</w:t>
      </w:r>
      <w:r>
        <w:rPr>
          <w:lang w:val="bg-BG"/>
        </w:rPr>
        <w:t xml:space="preserve"> от конзолата </w:t>
      </w:r>
      <w:r w:rsidRPr="00137D2F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137D2F">
        <w:rPr>
          <w:rStyle w:val="CodeChar"/>
        </w:rPr>
        <w:t>home</w:t>
      </w:r>
      <w:r>
        <w:rPr>
          <w:lang w:val="bg-BG"/>
        </w:rPr>
        <w:t xml:space="preserve"> и ако е,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 до тях</w:t>
      </w:r>
      <w:r>
        <w:rPr>
          <w:lang w:val="bg-BG"/>
        </w:rPr>
        <w:t xml:space="preserve">, в противен случай,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</w:t>
      </w:r>
      <w:r>
        <w:rPr>
          <w:lang w:val="bg-BG"/>
        </w:rPr>
        <w:t>.</w:t>
      </w:r>
    </w:p>
    <w:p w14:paraId="6BF5A6FB" w14:textId="77777777" w:rsidR="0038787C" w:rsidRPr="009D2063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1DAC1A3E" wp14:editId="6E776D13">
            <wp:extent cx="3512820" cy="1558944"/>
            <wp:effectExtent l="19050" t="19050" r="1143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8146" cy="1574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3D6A1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В случая, в който Габи се прибира, проверете дали е достигнала целта си, ако не е успяла </w:t>
      </w:r>
      <w:r>
        <w:rPr>
          <w:b/>
          <w:lang w:val="bg-BG"/>
        </w:rPr>
        <w:t>намерете</w:t>
      </w:r>
      <w:r w:rsidRPr="004F1B2B">
        <w:rPr>
          <w:b/>
          <w:lang w:val="bg-BG"/>
        </w:rPr>
        <w:t xml:space="preserve"> разликата между нейната цел и стъпките</w:t>
      </w:r>
      <w:r>
        <w:rPr>
          <w:b/>
          <w:lang w:val="bg-BG"/>
        </w:rPr>
        <w:t>,</w:t>
      </w:r>
      <w:r w:rsidRPr="004F1B2B">
        <w:rPr>
          <w:b/>
          <w:lang w:val="bg-BG"/>
        </w:rPr>
        <w:t xml:space="preserve"> които е успяла да извърви</w:t>
      </w:r>
      <w:r>
        <w:rPr>
          <w:lang w:val="bg-BG"/>
        </w:rPr>
        <w:t xml:space="preserve">, отпечатайте нужното съобщение и след това прекъснете цикъла чрез командата </w:t>
      </w:r>
      <w:r>
        <w:rPr>
          <w:rStyle w:val="CodeChar"/>
        </w:rPr>
        <w:t>break</w:t>
      </w:r>
      <w:r>
        <w:rPr>
          <w:lang w:val="bg-BG"/>
        </w:rPr>
        <w:t>.</w:t>
      </w:r>
    </w:p>
    <w:p w14:paraId="761DCA9B" w14:textId="77777777" w:rsidR="0038787C" w:rsidRPr="00526DFC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lastRenderedPageBreak/>
        <w:drawing>
          <wp:inline distT="0" distB="0" distL="0" distR="0" wp14:anchorId="76A066B6" wp14:editId="02915B38">
            <wp:extent cx="4523988" cy="4297680"/>
            <wp:effectExtent l="19050" t="19050" r="101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6142" cy="4299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18517" w14:textId="77777777" w:rsidR="0038787C" w:rsidRPr="0038787C" w:rsidRDefault="0038787C" w:rsidP="0038787C">
      <w:pPr>
        <w:rPr>
          <w:rFonts w:eastAsia="Times New Roman" w:cs="Arial"/>
        </w:rPr>
      </w:pPr>
    </w:p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bookmarkStart w:id="0" w:name="_GoBack"/>
      <w:bookmarkEnd w:id="0"/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 xml:space="preserve">броя на </w:t>
      </w:r>
      <w:r w:rsidRPr="00A81D02">
        <w:rPr>
          <w:b/>
          <w:lang w:val="bg-BG"/>
        </w:rPr>
        <w:lastRenderedPageBreak/>
        <w:t>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5060F" w14:textId="77777777" w:rsidR="0060104E" w:rsidRDefault="0060104E" w:rsidP="008068A2">
      <w:pPr>
        <w:spacing w:after="0" w:line="240" w:lineRule="auto"/>
      </w:pPr>
      <w:r>
        <w:separator/>
      </w:r>
    </w:p>
  </w:endnote>
  <w:endnote w:type="continuationSeparator" w:id="0">
    <w:p w14:paraId="367B9484" w14:textId="77777777" w:rsidR="0060104E" w:rsidRDefault="00601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27581" w14:textId="77777777" w:rsidR="0060104E" w:rsidRDefault="0060104E" w:rsidP="008068A2">
      <w:pPr>
        <w:spacing w:after="0" w:line="240" w:lineRule="auto"/>
      </w:pPr>
      <w:r>
        <w:separator/>
      </w:r>
    </w:p>
  </w:footnote>
  <w:footnote w:type="continuationSeparator" w:id="0">
    <w:p w14:paraId="2321E0A7" w14:textId="77777777" w:rsidR="0060104E" w:rsidRDefault="00601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835C2-35A4-463D-916A-332DDA30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9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96</cp:revision>
  <cp:lastPrinted>2015-10-26T22:35:00Z</cp:lastPrinted>
  <dcterms:created xsi:type="dcterms:W3CDTF">2018-08-28T17:14:00Z</dcterms:created>
  <dcterms:modified xsi:type="dcterms:W3CDTF">2019-03-21T11:17:00Z</dcterms:modified>
  <cp:category>programming, education, software engineering, software development</cp:category>
</cp:coreProperties>
</file>