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FA0" w:rsidRPr="00101991" w:rsidRDefault="00101991" w:rsidP="00C9395A">
      <w:pPr>
        <w:spacing w:after="0"/>
        <w:jc w:val="center"/>
        <w:rPr>
          <w:rFonts w:ascii="Algerian" w:hAnsi="Algerian"/>
          <w:sz w:val="30"/>
          <w:szCs w:val="30"/>
        </w:rPr>
      </w:pPr>
      <w:r w:rsidRPr="00101991">
        <w:rPr>
          <w:rFonts w:ascii="Algerian" w:hAnsi="Algerian"/>
          <w:sz w:val="30"/>
          <w:szCs w:val="30"/>
        </w:rPr>
        <w:t>Thapar Institute of Engineering and Technology, Patiala</w:t>
      </w:r>
    </w:p>
    <w:p w:rsidR="00101991" w:rsidRPr="00C9395A" w:rsidRDefault="00101991" w:rsidP="00C9395A">
      <w:pPr>
        <w:spacing w:after="0"/>
        <w:jc w:val="center"/>
        <w:rPr>
          <w:rFonts w:ascii="Bookman Old Style" w:hAnsi="Bookman Old Style"/>
          <w:b/>
          <w:sz w:val="28"/>
          <w:szCs w:val="28"/>
        </w:rPr>
      </w:pPr>
      <w:r w:rsidRPr="00C9395A">
        <w:rPr>
          <w:rFonts w:ascii="Bookman Old Style" w:hAnsi="Bookman Old Style"/>
          <w:b/>
          <w:sz w:val="28"/>
          <w:szCs w:val="28"/>
        </w:rPr>
        <w:t>Department of Electronics and Communication Engineering</w:t>
      </w:r>
    </w:p>
    <w:p w:rsidR="00101991" w:rsidRPr="00C9395A" w:rsidRDefault="00101991" w:rsidP="00101991">
      <w:pPr>
        <w:jc w:val="center"/>
        <w:rPr>
          <w:rFonts w:ascii="Lucida Calligraphy" w:hAnsi="Lucida Calligraphy"/>
          <w:sz w:val="28"/>
          <w:szCs w:val="28"/>
        </w:rPr>
      </w:pPr>
      <w:r w:rsidRPr="00C9395A">
        <w:rPr>
          <w:rFonts w:ascii="Lucida Calligraphy" w:hAnsi="Lucida Calligraphy"/>
          <w:sz w:val="28"/>
          <w:szCs w:val="28"/>
        </w:rPr>
        <w:t>UEC3</w:t>
      </w:r>
      <w:r w:rsidR="00E22591">
        <w:rPr>
          <w:rFonts w:ascii="Lucida Calligraphy" w:hAnsi="Lucida Calligraphy"/>
          <w:sz w:val="28"/>
          <w:szCs w:val="28"/>
        </w:rPr>
        <w:t>10</w:t>
      </w:r>
      <w:r w:rsidRPr="00C9395A">
        <w:rPr>
          <w:rFonts w:ascii="Lucida Calligraphy" w:hAnsi="Lucida Calligraphy"/>
          <w:sz w:val="28"/>
          <w:szCs w:val="28"/>
        </w:rPr>
        <w:t xml:space="preserve"> – Information and Communication Theory</w:t>
      </w:r>
    </w:p>
    <w:p w:rsidR="00101991" w:rsidRPr="00C9395A" w:rsidRDefault="00101991" w:rsidP="00101991">
      <w:pPr>
        <w:jc w:val="center"/>
        <w:rPr>
          <w:rFonts w:ascii="Algerian" w:hAnsi="Algerian"/>
          <w:b/>
          <w:sz w:val="32"/>
          <w:szCs w:val="32"/>
          <w:u w:val="single"/>
        </w:rPr>
      </w:pPr>
      <w:r w:rsidRPr="00C9395A">
        <w:rPr>
          <w:rFonts w:ascii="Algerian" w:hAnsi="Algerian"/>
          <w:b/>
          <w:sz w:val="32"/>
          <w:szCs w:val="32"/>
          <w:u w:val="single"/>
        </w:rPr>
        <w:t>Tutorial - 1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"/>
        <w:gridCol w:w="8748"/>
      </w:tblGrid>
      <w:tr w:rsidR="00290456" w:rsidTr="00525FF4">
        <w:tc>
          <w:tcPr>
            <w:tcW w:w="828" w:type="dxa"/>
          </w:tcPr>
          <w:p w:rsidR="00290456" w:rsidRPr="00525FF4" w:rsidRDefault="00290456">
            <w:pPr>
              <w:rPr>
                <w:b/>
                <w:sz w:val="24"/>
                <w:szCs w:val="24"/>
              </w:rPr>
            </w:pPr>
            <w:r w:rsidRPr="00525FF4">
              <w:rPr>
                <w:b/>
                <w:sz w:val="24"/>
                <w:szCs w:val="24"/>
              </w:rPr>
              <w:t>Q1</w:t>
            </w:r>
          </w:p>
        </w:tc>
        <w:tc>
          <w:tcPr>
            <w:tcW w:w="8748" w:type="dxa"/>
          </w:tcPr>
          <w:p w:rsidR="00290456" w:rsidRPr="00525FF4" w:rsidRDefault="00290456" w:rsidP="00525FF4">
            <w:pPr>
              <w:jc w:val="both"/>
              <w:rPr>
                <w:sz w:val="24"/>
                <w:szCs w:val="24"/>
              </w:rPr>
            </w:pPr>
            <w:r w:rsidRPr="00525FF4">
              <w:rPr>
                <w:sz w:val="24"/>
                <w:szCs w:val="24"/>
              </w:rPr>
              <w:t>In the experiment of rolling of di</w:t>
            </w:r>
            <w:r w:rsidR="00525FF4">
              <w:rPr>
                <w:sz w:val="24"/>
                <w:szCs w:val="24"/>
              </w:rPr>
              <w:t>c</w:t>
            </w:r>
            <w:r w:rsidRPr="00525FF4">
              <w:rPr>
                <w:sz w:val="24"/>
                <w:szCs w:val="24"/>
              </w:rPr>
              <w:t>e, find the</w:t>
            </w:r>
          </w:p>
          <w:p w:rsidR="00290456" w:rsidRPr="00525FF4" w:rsidRDefault="00290456" w:rsidP="00525FF4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  <w:r w:rsidRPr="00525FF4">
              <w:rPr>
                <w:rFonts w:cs="Helvetica"/>
                <w:color w:val="21242C"/>
                <w:sz w:val="24"/>
                <w:szCs w:val="24"/>
                <w:shd w:val="clear" w:color="auto" w:fill="FFFFFF"/>
              </w:rPr>
              <w:t>probability of rolling a one</w:t>
            </w:r>
          </w:p>
          <w:p w:rsidR="00290456" w:rsidRPr="00525FF4" w:rsidRDefault="00290456" w:rsidP="00525FF4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  <w:r w:rsidRPr="00525FF4">
              <w:rPr>
                <w:rFonts w:cs="Helvetica"/>
                <w:color w:val="21242C"/>
                <w:sz w:val="24"/>
                <w:szCs w:val="24"/>
                <w:shd w:val="clear" w:color="auto" w:fill="FFFFFF"/>
              </w:rPr>
              <w:t>probability of rolling a one or a six</w:t>
            </w:r>
          </w:p>
          <w:p w:rsidR="00290456" w:rsidRPr="00525FF4" w:rsidRDefault="00290456" w:rsidP="00525FF4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  <w:r w:rsidRPr="00525FF4">
              <w:rPr>
                <w:rFonts w:cs="Helvetica"/>
                <w:color w:val="21242C"/>
                <w:sz w:val="24"/>
                <w:szCs w:val="24"/>
                <w:shd w:val="clear" w:color="auto" w:fill="FFFFFF"/>
              </w:rPr>
              <w:t>probability of rolling an even number</w:t>
            </w:r>
          </w:p>
          <w:p w:rsidR="00290456" w:rsidRPr="00525FF4" w:rsidRDefault="00290456" w:rsidP="00525FF4">
            <w:pPr>
              <w:pStyle w:val="ListParagraph"/>
              <w:jc w:val="both"/>
              <w:rPr>
                <w:sz w:val="24"/>
                <w:szCs w:val="24"/>
              </w:rPr>
            </w:pPr>
          </w:p>
        </w:tc>
      </w:tr>
      <w:tr w:rsidR="00290456" w:rsidTr="00525FF4">
        <w:tc>
          <w:tcPr>
            <w:tcW w:w="828" w:type="dxa"/>
          </w:tcPr>
          <w:p w:rsidR="00290456" w:rsidRPr="00525FF4" w:rsidRDefault="00290456">
            <w:pPr>
              <w:rPr>
                <w:b/>
                <w:sz w:val="24"/>
                <w:szCs w:val="24"/>
              </w:rPr>
            </w:pPr>
            <w:r w:rsidRPr="00525FF4">
              <w:rPr>
                <w:b/>
                <w:sz w:val="24"/>
                <w:szCs w:val="24"/>
              </w:rPr>
              <w:t>Q2</w:t>
            </w:r>
          </w:p>
        </w:tc>
        <w:tc>
          <w:tcPr>
            <w:tcW w:w="8748" w:type="dxa"/>
          </w:tcPr>
          <w:p w:rsidR="00290456" w:rsidRPr="00525FF4" w:rsidRDefault="00290456" w:rsidP="00525FF4">
            <w:pPr>
              <w:jc w:val="both"/>
              <w:rPr>
                <w:rFonts w:cs="Arial"/>
                <w:color w:val="21242C"/>
                <w:sz w:val="24"/>
                <w:szCs w:val="24"/>
                <w:shd w:val="clear" w:color="auto" w:fill="FFFFFF"/>
              </w:rPr>
            </w:pPr>
            <w:r w:rsidRPr="00525FF4">
              <w:rPr>
                <w:rFonts w:cs="Arial"/>
                <w:color w:val="21242C"/>
                <w:sz w:val="24"/>
                <w:szCs w:val="24"/>
                <w:shd w:val="clear" w:color="auto" w:fill="FFFFFF"/>
              </w:rPr>
              <w:t xml:space="preserve">A card is drawn from a standard deck of 52 cards. Find the probability that </w:t>
            </w:r>
            <w:r w:rsidR="00525FF4">
              <w:rPr>
                <w:rFonts w:cs="Arial"/>
                <w:color w:val="21242C"/>
                <w:sz w:val="24"/>
                <w:szCs w:val="24"/>
                <w:shd w:val="clear" w:color="auto" w:fill="FFFFFF"/>
              </w:rPr>
              <w:t xml:space="preserve">it </w:t>
            </w:r>
            <w:r w:rsidRPr="00525FF4">
              <w:rPr>
                <w:rFonts w:cs="Arial"/>
                <w:color w:val="21242C"/>
                <w:sz w:val="24"/>
                <w:szCs w:val="24"/>
                <w:shd w:val="clear" w:color="auto" w:fill="FFFFFF"/>
              </w:rPr>
              <w:t>is</w:t>
            </w:r>
          </w:p>
          <w:p w:rsidR="00290456" w:rsidRPr="00525FF4" w:rsidRDefault="00290456" w:rsidP="00525FF4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proofErr w:type="gramStart"/>
            <w:r w:rsidRPr="00525FF4">
              <w:rPr>
                <w:rFonts w:cs="Arial"/>
                <w:color w:val="21242C"/>
                <w:sz w:val="24"/>
                <w:szCs w:val="24"/>
                <w:shd w:val="clear" w:color="auto" w:fill="FFFFFF"/>
              </w:rPr>
              <w:t>a</w:t>
            </w:r>
            <w:proofErr w:type="gramEnd"/>
            <w:r w:rsidRPr="00525FF4">
              <w:rPr>
                <w:rFonts w:cs="Arial"/>
                <w:color w:val="21242C"/>
                <w:sz w:val="24"/>
                <w:szCs w:val="24"/>
                <w:shd w:val="clear" w:color="auto" w:fill="FFFFFF"/>
              </w:rPr>
              <w:t xml:space="preserve"> heart or a face card.</w:t>
            </w:r>
          </w:p>
          <w:p w:rsidR="00290456" w:rsidRPr="00525FF4" w:rsidRDefault="00290456" w:rsidP="00525FF4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 w:rsidRPr="00525FF4">
              <w:rPr>
                <w:rFonts w:cs="Arial"/>
                <w:color w:val="21242C"/>
                <w:sz w:val="24"/>
                <w:szCs w:val="24"/>
                <w:shd w:val="clear" w:color="auto" w:fill="FFFFFF"/>
              </w:rPr>
              <w:t>a jack or an ace card</w:t>
            </w:r>
          </w:p>
          <w:p w:rsidR="00290456" w:rsidRPr="00525FF4" w:rsidRDefault="00290456" w:rsidP="00525FF4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4"/>
                <w:szCs w:val="24"/>
              </w:rPr>
            </w:pPr>
            <w:r w:rsidRPr="00525FF4">
              <w:rPr>
                <w:rFonts w:cs="Arial"/>
                <w:color w:val="21242C"/>
                <w:sz w:val="24"/>
                <w:szCs w:val="24"/>
                <w:shd w:val="clear" w:color="auto" w:fill="FFFFFF"/>
              </w:rPr>
              <w:t>a 10 or a spade</w:t>
            </w:r>
          </w:p>
          <w:p w:rsidR="00525FF4" w:rsidRPr="00525FF4" w:rsidRDefault="00525FF4" w:rsidP="00525FF4">
            <w:pPr>
              <w:pStyle w:val="ListParagraph"/>
              <w:jc w:val="both"/>
              <w:rPr>
                <w:sz w:val="24"/>
                <w:szCs w:val="24"/>
              </w:rPr>
            </w:pPr>
          </w:p>
        </w:tc>
      </w:tr>
      <w:tr w:rsidR="00290456" w:rsidTr="00525FF4">
        <w:tc>
          <w:tcPr>
            <w:tcW w:w="828" w:type="dxa"/>
          </w:tcPr>
          <w:p w:rsidR="00290456" w:rsidRPr="00525FF4" w:rsidRDefault="00290456">
            <w:pPr>
              <w:rPr>
                <w:b/>
                <w:sz w:val="24"/>
                <w:szCs w:val="24"/>
              </w:rPr>
            </w:pPr>
            <w:r w:rsidRPr="00525FF4">
              <w:rPr>
                <w:b/>
                <w:sz w:val="24"/>
                <w:szCs w:val="24"/>
              </w:rPr>
              <w:t>Q3</w:t>
            </w:r>
          </w:p>
        </w:tc>
        <w:tc>
          <w:tcPr>
            <w:tcW w:w="8748" w:type="dxa"/>
          </w:tcPr>
          <w:p w:rsidR="00290456" w:rsidRDefault="00290456" w:rsidP="00525FF4">
            <w:pPr>
              <w:jc w:val="both"/>
              <w:rPr>
                <w:rFonts w:cs="Arial"/>
                <w:color w:val="21242C"/>
                <w:sz w:val="24"/>
                <w:szCs w:val="24"/>
                <w:shd w:val="clear" w:color="auto" w:fill="FFFFFF"/>
              </w:rPr>
            </w:pPr>
            <w:r w:rsidRPr="00525FF4">
              <w:rPr>
                <w:rFonts w:cs="Arial"/>
                <w:color w:val="21242C"/>
                <w:sz w:val="24"/>
                <w:szCs w:val="24"/>
                <w:shd w:val="clear" w:color="auto" w:fill="FFFFFF"/>
              </w:rPr>
              <w:t>If two standard dice are rolled. What is the probability that the total of two dice is less than 6?</w:t>
            </w:r>
          </w:p>
          <w:p w:rsidR="00525FF4" w:rsidRPr="00525FF4" w:rsidRDefault="00525FF4" w:rsidP="00525FF4">
            <w:pPr>
              <w:jc w:val="both"/>
              <w:rPr>
                <w:sz w:val="24"/>
                <w:szCs w:val="24"/>
              </w:rPr>
            </w:pPr>
          </w:p>
        </w:tc>
      </w:tr>
      <w:tr w:rsidR="00290456" w:rsidTr="00525FF4">
        <w:tc>
          <w:tcPr>
            <w:tcW w:w="828" w:type="dxa"/>
          </w:tcPr>
          <w:p w:rsidR="00290456" w:rsidRPr="00525FF4" w:rsidRDefault="00290456">
            <w:pPr>
              <w:rPr>
                <w:b/>
                <w:sz w:val="24"/>
                <w:szCs w:val="24"/>
              </w:rPr>
            </w:pPr>
            <w:r w:rsidRPr="00525FF4">
              <w:rPr>
                <w:b/>
                <w:sz w:val="24"/>
                <w:szCs w:val="24"/>
              </w:rPr>
              <w:t>Q4</w:t>
            </w:r>
          </w:p>
        </w:tc>
        <w:tc>
          <w:tcPr>
            <w:tcW w:w="8748" w:type="dxa"/>
          </w:tcPr>
          <w:p w:rsidR="00290456" w:rsidRPr="00525FF4" w:rsidRDefault="00EB3ADA" w:rsidP="00525FF4">
            <w:pPr>
              <w:jc w:val="both"/>
              <w:rPr>
                <w:sz w:val="24"/>
                <w:szCs w:val="24"/>
              </w:rPr>
            </w:pPr>
            <w:r w:rsidRPr="00525FF4">
              <w:rPr>
                <w:sz w:val="24"/>
                <w:szCs w:val="24"/>
              </w:rPr>
              <w:t>Write down the notation for the shaded area in terms of events A and B</w:t>
            </w:r>
          </w:p>
          <w:p w:rsidR="00EB3ADA" w:rsidRDefault="00525FF4" w:rsidP="00525FF4">
            <w:pPr>
              <w:jc w:val="center"/>
              <w:rPr>
                <w:sz w:val="24"/>
                <w:szCs w:val="24"/>
              </w:rPr>
            </w:pPr>
            <w:r w:rsidRPr="00525FF4">
              <w:rPr>
                <w:sz w:val="24"/>
                <w:szCs w:val="24"/>
              </w:rPr>
              <w:object w:dxaOrig="5880" w:dyaOrig="421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61.15pt;height:162.25pt" o:ole="">
                  <v:imagedata r:id="rId6" o:title=""/>
                </v:shape>
                <o:OLEObject Type="Embed" ProgID="PBrush" ShapeID="_x0000_i1025" DrawAspect="Content" ObjectID="_1656843920" r:id="rId7"/>
              </w:object>
            </w:r>
          </w:p>
          <w:p w:rsidR="00525FF4" w:rsidRPr="00525FF4" w:rsidRDefault="00525FF4" w:rsidP="00525FF4">
            <w:pPr>
              <w:jc w:val="center"/>
              <w:rPr>
                <w:sz w:val="24"/>
                <w:szCs w:val="24"/>
              </w:rPr>
            </w:pPr>
          </w:p>
        </w:tc>
      </w:tr>
      <w:tr w:rsidR="00290456" w:rsidTr="00525FF4">
        <w:tc>
          <w:tcPr>
            <w:tcW w:w="828" w:type="dxa"/>
          </w:tcPr>
          <w:p w:rsidR="00290456" w:rsidRPr="00525FF4" w:rsidRDefault="00290456">
            <w:pPr>
              <w:rPr>
                <w:b/>
                <w:sz w:val="24"/>
                <w:szCs w:val="24"/>
              </w:rPr>
            </w:pPr>
            <w:r w:rsidRPr="00525FF4">
              <w:rPr>
                <w:b/>
                <w:sz w:val="24"/>
                <w:szCs w:val="24"/>
              </w:rPr>
              <w:t>Q5</w:t>
            </w:r>
          </w:p>
        </w:tc>
        <w:tc>
          <w:tcPr>
            <w:tcW w:w="8748" w:type="dxa"/>
          </w:tcPr>
          <w:p w:rsidR="00290456" w:rsidRPr="00525FF4" w:rsidRDefault="00EB3ADA" w:rsidP="00525FF4">
            <w:pPr>
              <w:jc w:val="both"/>
              <w:rPr>
                <w:sz w:val="24"/>
                <w:szCs w:val="24"/>
              </w:rPr>
            </w:pPr>
            <w:r w:rsidRPr="00525FF4">
              <w:rPr>
                <w:sz w:val="24"/>
                <w:szCs w:val="24"/>
              </w:rPr>
              <w:t xml:space="preserve">In a rolling of dice experiment if event A is defined as occurrence of face one and event B is defined as occurrence </w:t>
            </w:r>
            <w:r w:rsidR="00101991" w:rsidRPr="00525FF4">
              <w:rPr>
                <w:sz w:val="24"/>
                <w:szCs w:val="24"/>
              </w:rPr>
              <w:t xml:space="preserve">of </w:t>
            </w:r>
            <w:r w:rsidRPr="00525FF4">
              <w:rPr>
                <w:sz w:val="24"/>
                <w:szCs w:val="24"/>
              </w:rPr>
              <w:t>odd faces</w:t>
            </w:r>
            <w:r w:rsidR="00101991" w:rsidRPr="00525FF4">
              <w:rPr>
                <w:sz w:val="24"/>
                <w:szCs w:val="24"/>
              </w:rPr>
              <w:t xml:space="preserve"> and event C is defined as occurrence of even faces</w:t>
            </w:r>
            <w:r w:rsidRPr="00525FF4">
              <w:rPr>
                <w:sz w:val="24"/>
                <w:szCs w:val="24"/>
              </w:rPr>
              <w:t>. Find the probability of</w:t>
            </w:r>
          </w:p>
          <w:p w:rsidR="00EB3ADA" w:rsidRPr="00525FF4" w:rsidRDefault="00EB3ADA" w:rsidP="00525FF4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 w:rsidRPr="00525FF4">
              <w:rPr>
                <w:sz w:val="24"/>
                <w:szCs w:val="24"/>
              </w:rPr>
              <w:t>event A</w:t>
            </w:r>
          </w:p>
          <w:p w:rsidR="00EB3ADA" w:rsidRPr="00525FF4" w:rsidRDefault="00EB3ADA" w:rsidP="00525FF4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 w:rsidRPr="00525FF4">
              <w:rPr>
                <w:sz w:val="24"/>
                <w:szCs w:val="24"/>
              </w:rPr>
              <w:t>event B</w:t>
            </w:r>
          </w:p>
          <w:p w:rsidR="00EB3ADA" w:rsidRPr="00525FF4" w:rsidRDefault="00EB3ADA" w:rsidP="00525FF4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 w:rsidRPr="00525FF4">
              <w:rPr>
                <w:sz w:val="24"/>
                <w:szCs w:val="24"/>
              </w:rPr>
              <w:t>intersection of event A and B</w:t>
            </w:r>
          </w:p>
          <w:p w:rsidR="00EB3ADA" w:rsidRPr="00525FF4" w:rsidRDefault="00EB3ADA" w:rsidP="00525FF4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 w:rsidRPr="00525FF4">
              <w:rPr>
                <w:sz w:val="24"/>
                <w:szCs w:val="24"/>
              </w:rPr>
              <w:t>union of event A and B</w:t>
            </w:r>
          </w:p>
          <w:p w:rsidR="00101991" w:rsidRPr="00525FF4" w:rsidRDefault="00101991" w:rsidP="00525FF4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 w:rsidRPr="00525FF4">
              <w:rPr>
                <w:sz w:val="24"/>
                <w:szCs w:val="24"/>
              </w:rPr>
              <w:t>intersection of event B and C</w:t>
            </w:r>
          </w:p>
          <w:p w:rsidR="00EB3ADA" w:rsidRPr="00525FF4" w:rsidRDefault="00101991" w:rsidP="00525FF4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 w:rsidRPr="00525FF4">
              <w:rPr>
                <w:sz w:val="24"/>
                <w:szCs w:val="24"/>
              </w:rPr>
              <w:t>union of event B and C</w:t>
            </w:r>
          </w:p>
          <w:p w:rsidR="00101991" w:rsidRPr="00525FF4" w:rsidRDefault="00101991" w:rsidP="00525FF4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 w:rsidRPr="00525FF4">
              <w:rPr>
                <w:sz w:val="24"/>
                <w:szCs w:val="24"/>
              </w:rPr>
              <w:t>union of event A and C</w:t>
            </w:r>
          </w:p>
          <w:p w:rsidR="00101991" w:rsidRPr="00525FF4" w:rsidRDefault="00101991" w:rsidP="00525FF4">
            <w:pPr>
              <w:pStyle w:val="ListParagraph"/>
              <w:jc w:val="both"/>
              <w:rPr>
                <w:sz w:val="24"/>
                <w:szCs w:val="24"/>
              </w:rPr>
            </w:pPr>
          </w:p>
        </w:tc>
      </w:tr>
    </w:tbl>
    <w:p w:rsidR="00290456" w:rsidRPr="00525FF4" w:rsidRDefault="00525FF4" w:rsidP="00525FF4">
      <w:pPr>
        <w:jc w:val="center"/>
        <w:rPr>
          <w:b/>
          <w:i/>
          <w:sz w:val="36"/>
          <w:szCs w:val="36"/>
          <w:u w:val="single"/>
        </w:rPr>
      </w:pPr>
      <w:r w:rsidRPr="00525FF4">
        <w:rPr>
          <w:b/>
          <w:i/>
          <w:sz w:val="36"/>
          <w:szCs w:val="36"/>
          <w:u w:val="single"/>
        </w:rPr>
        <w:lastRenderedPageBreak/>
        <w:t>Solution to tutorial-1</w:t>
      </w:r>
    </w:p>
    <w:p w:rsidR="00290456" w:rsidRDefault="00290456" w:rsidP="002904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8748"/>
      </w:tblGrid>
      <w:tr w:rsidR="00290456" w:rsidTr="00290456">
        <w:tc>
          <w:tcPr>
            <w:tcW w:w="828" w:type="dxa"/>
          </w:tcPr>
          <w:p w:rsidR="00290456" w:rsidRDefault="00290456" w:rsidP="00290456">
            <w:r>
              <w:t>A1</w:t>
            </w:r>
          </w:p>
        </w:tc>
        <w:tc>
          <w:tcPr>
            <w:tcW w:w="8748" w:type="dxa"/>
          </w:tcPr>
          <w:p w:rsidR="00290456" w:rsidRDefault="00290456" w:rsidP="00290456">
            <w:pPr>
              <w:pStyle w:val="ListParagraph"/>
              <w:numPr>
                <w:ilvl w:val="0"/>
                <w:numId w:val="6"/>
              </w:numPr>
            </w:pPr>
            <w:r>
              <w:t>1/6</w:t>
            </w:r>
          </w:p>
          <w:p w:rsidR="00290456" w:rsidRDefault="00290456" w:rsidP="00290456">
            <w:pPr>
              <w:pStyle w:val="ListParagraph"/>
              <w:numPr>
                <w:ilvl w:val="0"/>
                <w:numId w:val="6"/>
              </w:numPr>
            </w:pPr>
            <w:r>
              <w:t>1/6 +1/6=2/6=1/3</w:t>
            </w:r>
          </w:p>
          <w:p w:rsidR="00290456" w:rsidRDefault="00290456" w:rsidP="00290456">
            <w:pPr>
              <w:pStyle w:val="ListParagraph"/>
              <w:numPr>
                <w:ilvl w:val="0"/>
                <w:numId w:val="6"/>
              </w:numPr>
            </w:pPr>
            <w:r>
              <w:t>3/6=1/2</w:t>
            </w:r>
          </w:p>
        </w:tc>
      </w:tr>
      <w:tr w:rsidR="00290456" w:rsidTr="00290456">
        <w:tc>
          <w:tcPr>
            <w:tcW w:w="828" w:type="dxa"/>
          </w:tcPr>
          <w:p w:rsidR="00290456" w:rsidRDefault="00290456" w:rsidP="00290456">
            <w:r>
              <w:t>A2</w:t>
            </w:r>
          </w:p>
        </w:tc>
        <w:tc>
          <w:tcPr>
            <w:tcW w:w="8748" w:type="dxa"/>
          </w:tcPr>
          <w:p w:rsidR="00290456" w:rsidRPr="00290456" w:rsidRDefault="00290456" w:rsidP="00290456">
            <w:pPr>
              <w:pStyle w:val="ListParagraph"/>
              <w:numPr>
                <w:ilvl w:val="0"/>
                <w:numId w:val="5"/>
              </w:numPr>
            </w:pPr>
            <w:r w:rsidRPr="00290456">
              <w:rPr>
                <w:rFonts w:ascii="Arial" w:hAnsi="Arial" w:cs="Arial"/>
                <w:color w:val="21242C"/>
                <w:shd w:val="clear" w:color="auto" w:fill="FFFFFF"/>
              </w:rPr>
              <w:t>there are 13 heart cards and 12 face cards (</w:t>
            </w:r>
            <w:r w:rsidRPr="00290456">
              <w:rPr>
                <w:rFonts w:ascii="Arial" w:hAnsi="Arial" w:cs="Arial"/>
                <w:b/>
                <w:color w:val="FF0000"/>
                <w:shd w:val="clear" w:color="auto" w:fill="FFFFFF"/>
              </w:rPr>
              <w:t>aces aren't faces, right?</w:t>
            </w:r>
            <w:r w:rsidRPr="00290456">
              <w:rPr>
                <w:rFonts w:ascii="Arial" w:hAnsi="Arial" w:cs="Arial"/>
                <w:color w:val="21242C"/>
                <w:shd w:val="clear" w:color="auto" w:fill="FFFFFF"/>
              </w:rPr>
              <w:t>), of which 3 are repeated, so 13+12-3 = 22/52 = 11/26</w:t>
            </w:r>
          </w:p>
          <w:p w:rsidR="00290456" w:rsidRPr="00290456" w:rsidRDefault="00290456" w:rsidP="00290456">
            <w:pPr>
              <w:pStyle w:val="ListParagraph"/>
              <w:numPr>
                <w:ilvl w:val="0"/>
                <w:numId w:val="5"/>
              </w:numPr>
            </w:pPr>
            <w:r w:rsidRPr="00290456">
              <w:rPr>
                <w:rFonts w:ascii="Arial" w:hAnsi="Arial" w:cs="Arial"/>
                <w:color w:val="21242C"/>
                <w:shd w:val="clear" w:color="auto" w:fill="FFFFFF"/>
              </w:rPr>
              <w:t>there are 4 jacks and 4 aces, so 4+4 = 8/52 = 4/26 = 2/13</w:t>
            </w:r>
          </w:p>
          <w:p w:rsidR="00290456" w:rsidRDefault="00290456" w:rsidP="00290456">
            <w:pPr>
              <w:pStyle w:val="ListParagraph"/>
              <w:numPr>
                <w:ilvl w:val="0"/>
                <w:numId w:val="5"/>
              </w:numPr>
            </w:pPr>
            <w:r w:rsidRPr="00290456">
              <w:rPr>
                <w:rFonts w:ascii="Arial" w:hAnsi="Arial" w:cs="Arial"/>
                <w:color w:val="21242C"/>
                <w:shd w:val="clear" w:color="auto" w:fill="FFFFFF"/>
              </w:rPr>
              <w:t xml:space="preserve">there are 4 </w:t>
            </w:r>
            <w:proofErr w:type="spellStart"/>
            <w:r w:rsidRPr="00290456">
              <w:rPr>
                <w:rFonts w:ascii="Arial" w:hAnsi="Arial" w:cs="Arial"/>
                <w:color w:val="21242C"/>
                <w:shd w:val="clear" w:color="auto" w:fill="FFFFFF"/>
              </w:rPr>
              <w:t>tens</w:t>
            </w:r>
            <w:proofErr w:type="spellEnd"/>
            <w:r w:rsidRPr="00290456">
              <w:rPr>
                <w:rFonts w:ascii="Arial" w:hAnsi="Arial" w:cs="Arial"/>
                <w:color w:val="21242C"/>
                <w:shd w:val="clear" w:color="auto" w:fill="FFFFFF"/>
              </w:rPr>
              <w:t xml:space="preserve"> and 13 spades, and one 10 is repeated, so 4+13-1 = 16/52 = 8/26 = 4/13</w:t>
            </w:r>
          </w:p>
        </w:tc>
      </w:tr>
      <w:tr w:rsidR="00290456" w:rsidTr="00290456">
        <w:tc>
          <w:tcPr>
            <w:tcW w:w="828" w:type="dxa"/>
          </w:tcPr>
          <w:p w:rsidR="00290456" w:rsidRDefault="00290456" w:rsidP="00290456">
            <w:r>
              <w:t>A3</w:t>
            </w:r>
          </w:p>
        </w:tc>
        <w:tc>
          <w:tcPr>
            <w:tcW w:w="8748" w:type="dxa"/>
          </w:tcPr>
          <w:p w:rsidR="00290456" w:rsidRDefault="00290456" w:rsidP="00290456">
            <w:r>
              <w:rPr>
                <w:rFonts w:ascii="Arial" w:hAnsi="Arial" w:cs="Arial"/>
                <w:color w:val="21242C"/>
                <w:shd w:val="clear" w:color="auto" w:fill="FFFFFF"/>
              </w:rPr>
              <w:t>10/36. Total 10 outcomes out of 36 is less than 6</w:t>
            </w:r>
          </w:p>
        </w:tc>
      </w:tr>
      <w:tr w:rsidR="00290456" w:rsidTr="00290456">
        <w:tc>
          <w:tcPr>
            <w:tcW w:w="828" w:type="dxa"/>
          </w:tcPr>
          <w:p w:rsidR="00290456" w:rsidRDefault="00290456" w:rsidP="00290456">
            <w:r>
              <w:t>A4</w:t>
            </w:r>
          </w:p>
        </w:tc>
        <w:tc>
          <w:tcPr>
            <w:tcW w:w="8748" w:type="dxa"/>
          </w:tcPr>
          <w:p w:rsidR="00290456" w:rsidRDefault="00EB3ADA" w:rsidP="00EB3ADA">
            <w:pPr>
              <w:pStyle w:val="ListParagraph"/>
              <w:numPr>
                <w:ilvl w:val="0"/>
                <w:numId w:val="7"/>
              </w:numPr>
            </w:pPr>
            <w:r>
              <w:t>A – Event A</w:t>
            </w:r>
          </w:p>
          <w:p w:rsidR="00EB3ADA" w:rsidRPr="00EB3ADA" w:rsidRDefault="00EB3ADA" w:rsidP="00EB3ADA">
            <w:pPr>
              <w:pStyle w:val="ListParagraph"/>
              <w:numPr>
                <w:ilvl w:val="0"/>
                <w:numId w:val="7"/>
              </w:numPr>
            </w:pPr>
            <m:oMath>
              <m:r>
                <w:rPr>
                  <w:rFonts w:ascii="Cambria Math" w:hAnsi="Cambria Math"/>
                </w:rPr>
                <m:t>A∩B</m:t>
              </m:r>
            </m:oMath>
            <w:r>
              <w:rPr>
                <w:rFonts w:eastAsiaTheme="minorEastAsia"/>
              </w:rPr>
              <w:t xml:space="preserve"> – Intersection of A and B</w:t>
            </w:r>
          </w:p>
          <w:p w:rsidR="00EB3ADA" w:rsidRPr="00EB3ADA" w:rsidRDefault="00EB3ADA" w:rsidP="00EB3ADA">
            <w:pPr>
              <w:pStyle w:val="ListParagraph"/>
              <w:numPr>
                <w:ilvl w:val="0"/>
                <w:numId w:val="7"/>
              </w:numPr>
            </w:pPr>
            <m:oMath>
              <m:r>
                <w:rPr>
                  <w:rFonts w:ascii="Cambria Math" w:hAnsi="Cambria Math"/>
                </w:rPr>
                <m:t>A∪B</m:t>
              </m:r>
            </m:oMath>
            <w:r>
              <w:rPr>
                <w:rFonts w:eastAsiaTheme="minorEastAsia"/>
              </w:rPr>
              <w:t xml:space="preserve"> – Union of A and B</w:t>
            </w:r>
          </w:p>
          <w:p w:rsidR="00EB3ADA" w:rsidRDefault="00E22591" w:rsidP="00EB3ADA">
            <w:pPr>
              <w:pStyle w:val="ListParagraph"/>
              <w:numPr>
                <w:ilvl w:val="0"/>
                <w:numId w:val="7"/>
              </w:num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oMath>
            <w:r w:rsidR="00EB3ADA">
              <w:rPr>
                <w:rFonts w:eastAsiaTheme="minorEastAsia"/>
              </w:rPr>
              <w:t xml:space="preserve"> – Complement of A</w:t>
            </w:r>
          </w:p>
        </w:tc>
      </w:tr>
      <w:tr w:rsidR="00290456" w:rsidTr="00290456">
        <w:tc>
          <w:tcPr>
            <w:tcW w:w="828" w:type="dxa"/>
          </w:tcPr>
          <w:p w:rsidR="00290456" w:rsidRDefault="00290456" w:rsidP="00290456">
            <w:r>
              <w:t>A5</w:t>
            </w:r>
          </w:p>
        </w:tc>
        <w:tc>
          <w:tcPr>
            <w:tcW w:w="8748" w:type="dxa"/>
          </w:tcPr>
          <w:p w:rsidR="00290456" w:rsidRDefault="00101991" w:rsidP="00101991">
            <w:pPr>
              <w:pStyle w:val="ListParagraph"/>
              <w:numPr>
                <w:ilvl w:val="0"/>
                <w:numId w:val="9"/>
              </w:numPr>
            </w:pPr>
            <w:r>
              <w:t>1/6</w:t>
            </w:r>
          </w:p>
          <w:p w:rsidR="00101991" w:rsidRDefault="00101991" w:rsidP="00101991">
            <w:pPr>
              <w:pStyle w:val="ListParagraph"/>
              <w:numPr>
                <w:ilvl w:val="0"/>
                <w:numId w:val="9"/>
              </w:numPr>
            </w:pPr>
            <w:r>
              <w:t>3/6=1/2</w:t>
            </w:r>
          </w:p>
          <w:p w:rsidR="00101991" w:rsidRDefault="00101991" w:rsidP="00101991">
            <w:pPr>
              <w:pStyle w:val="ListParagraph"/>
              <w:numPr>
                <w:ilvl w:val="0"/>
                <w:numId w:val="9"/>
              </w:numPr>
            </w:pPr>
            <w:r>
              <w:t>1/6</w:t>
            </w:r>
          </w:p>
          <w:p w:rsidR="00101991" w:rsidRDefault="00101991" w:rsidP="00101991">
            <w:pPr>
              <w:pStyle w:val="ListParagraph"/>
              <w:numPr>
                <w:ilvl w:val="0"/>
                <w:numId w:val="9"/>
              </w:numPr>
            </w:pPr>
            <w:r>
              <w:t>3/6=1/6 + 3/6 – 1/6</w:t>
            </w:r>
          </w:p>
          <w:p w:rsidR="00101991" w:rsidRDefault="00101991" w:rsidP="00101991">
            <w:pPr>
              <w:pStyle w:val="ListParagraph"/>
              <w:numPr>
                <w:ilvl w:val="0"/>
                <w:numId w:val="9"/>
              </w:numPr>
            </w:pPr>
            <w:r>
              <w:t>0</w:t>
            </w:r>
          </w:p>
          <w:p w:rsidR="00101991" w:rsidRDefault="00101991" w:rsidP="00101991">
            <w:pPr>
              <w:pStyle w:val="ListParagraph"/>
              <w:numPr>
                <w:ilvl w:val="0"/>
                <w:numId w:val="9"/>
              </w:numPr>
            </w:pPr>
            <w:r>
              <w:t>1</w:t>
            </w:r>
          </w:p>
          <w:p w:rsidR="00101991" w:rsidRDefault="00101991" w:rsidP="00101991">
            <w:pPr>
              <w:pStyle w:val="ListParagraph"/>
              <w:numPr>
                <w:ilvl w:val="0"/>
                <w:numId w:val="9"/>
              </w:numPr>
            </w:pPr>
            <w:r>
              <w:t>1/6 + 3/6 – 0=4/6 = 2/3</w:t>
            </w:r>
          </w:p>
          <w:p w:rsidR="00101991" w:rsidRDefault="00101991" w:rsidP="00101991">
            <w:pPr>
              <w:pStyle w:val="ListParagraph"/>
            </w:pPr>
          </w:p>
        </w:tc>
      </w:tr>
    </w:tbl>
    <w:p w:rsidR="00290456" w:rsidRPr="00290456" w:rsidRDefault="00290456" w:rsidP="00290456">
      <w:bookmarkStart w:id="0" w:name="_GoBack"/>
      <w:bookmarkEnd w:id="0"/>
    </w:p>
    <w:sectPr w:rsidR="00290456" w:rsidRPr="00290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35B44"/>
    <w:multiLevelType w:val="hybridMultilevel"/>
    <w:tmpl w:val="292A87B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1E0B79"/>
    <w:multiLevelType w:val="hybridMultilevel"/>
    <w:tmpl w:val="C60657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F660C6"/>
    <w:multiLevelType w:val="hybridMultilevel"/>
    <w:tmpl w:val="8C007E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B33F9F"/>
    <w:multiLevelType w:val="hybridMultilevel"/>
    <w:tmpl w:val="02E69B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DE31A6"/>
    <w:multiLevelType w:val="hybridMultilevel"/>
    <w:tmpl w:val="7E54CF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FA633C"/>
    <w:multiLevelType w:val="hybridMultilevel"/>
    <w:tmpl w:val="65689B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C27EC9"/>
    <w:multiLevelType w:val="hybridMultilevel"/>
    <w:tmpl w:val="8DB4A8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812615"/>
    <w:multiLevelType w:val="hybridMultilevel"/>
    <w:tmpl w:val="3F1440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AF09C3"/>
    <w:multiLevelType w:val="hybridMultilevel"/>
    <w:tmpl w:val="43742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6"/>
  </w:num>
  <w:num w:numId="5">
    <w:abstractNumId w:val="2"/>
  </w:num>
  <w:num w:numId="6">
    <w:abstractNumId w:val="7"/>
  </w:num>
  <w:num w:numId="7">
    <w:abstractNumId w:val="5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SztDAyMrawsLQwNbdQ0lEKTi0uzszPAykwqgUAB4gm0iwAAAA="/>
  </w:docVars>
  <w:rsids>
    <w:rsidRoot w:val="00F5421F"/>
    <w:rsid w:val="0003062A"/>
    <w:rsid w:val="00101991"/>
    <w:rsid w:val="00290456"/>
    <w:rsid w:val="00525FF4"/>
    <w:rsid w:val="00C9395A"/>
    <w:rsid w:val="00DA2C10"/>
    <w:rsid w:val="00E22591"/>
    <w:rsid w:val="00EB2CF0"/>
    <w:rsid w:val="00EB3ADA"/>
    <w:rsid w:val="00F54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04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045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AD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A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A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04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045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AD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A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A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</dc:creator>
  <cp:lastModifiedBy>Neeru Jindal</cp:lastModifiedBy>
  <cp:revision>3</cp:revision>
  <dcterms:created xsi:type="dcterms:W3CDTF">2020-07-20T05:57:00Z</dcterms:created>
  <dcterms:modified xsi:type="dcterms:W3CDTF">2020-07-21T08:09:00Z</dcterms:modified>
</cp:coreProperties>
</file>