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C29" w:rsidRDefault="002A187F">
      <w:r>
        <w:rPr>
          <w:noProof/>
          <w:lang w:eastAsia="en-GB"/>
        </w:rPr>
        <w:drawing>
          <wp:anchor distT="0" distB="0" distL="114300" distR="114300" simplePos="0" relativeHeight="251658240" behindDoc="1" locked="0" layoutInCell="1" allowOverlap="1" wp14:anchorId="2F0EBB3C" wp14:editId="6331C2AA">
            <wp:simplePos x="0" y="0"/>
            <wp:positionH relativeFrom="column">
              <wp:posOffset>996315</wp:posOffset>
            </wp:positionH>
            <wp:positionV relativeFrom="paragraph">
              <wp:posOffset>-1804035</wp:posOffset>
            </wp:positionV>
            <wp:extent cx="7115175" cy="6930390"/>
            <wp:effectExtent l="19050" t="0" r="9525" b="0"/>
            <wp:wrapNone/>
            <wp:docPr id="6" name="Picture 1" descr="C:\Users\nicole.irvine\Documents\Marketing\Logo images\Ali Montgomery Logos\swi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e.irvine\Documents\Marketing\Logo images\Ali Montgomery Logos\swirl.jpg"/>
                    <pic:cNvPicPr>
                      <a:picLocks noChangeAspect="1" noChangeArrowheads="1"/>
                    </pic:cNvPicPr>
                  </pic:nvPicPr>
                  <pic:blipFill>
                    <a:blip r:embed="rId9" cstate="print"/>
                    <a:srcRect/>
                    <a:stretch>
                      <a:fillRect/>
                    </a:stretch>
                  </pic:blipFill>
                  <pic:spPr bwMode="auto">
                    <a:xfrm>
                      <a:off x="0" y="0"/>
                      <a:ext cx="7115175" cy="6930390"/>
                    </a:xfrm>
                    <a:prstGeom prst="rect">
                      <a:avLst/>
                    </a:prstGeom>
                    <a:noFill/>
                    <a:ln w="9525">
                      <a:noFill/>
                      <a:miter lim="800000"/>
                      <a:headEnd/>
                      <a:tailEnd/>
                    </a:ln>
                  </pic:spPr>
                </pic:pic>
              </a:graphicData>
            </a:graphic>
          </wp:anchor>
        </w:drawing>
      </w:r>
    </w:p>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9C4C29" w:rsidRPr="009C4C29" w:rsidRDefault="009C4C29" w:rsidP="009C4C29"/>
    <w:p w:rsidR="00026D69" w:rsidRDefault="00026D69" w:rsidP="009C4C29"/>
    <w:p w:rsidR="00026D69" w:rsidRDefault="00026D69" w:rsidP="009C4C29"/>
    <w:p w:rsidR="00026D69" w:rsidRDefault="00026D69" w:rsidP="009C4C29"/>
    <w:p w:rsidR="009C4C29" w:rsidRPr="009C4C29" w:rsidRDefault="009C4C29" w:rsidP="009C4C29"/>
    <w:p w:rsidR="009C4C29" w:rsidRPr="009C4C29" w:rsidRDefault="002A187F" w:rsidP="009C4C29">
      <w:r>
        <w:rPr>
          <w:noProof/>
          <w:lang w:eastAsia="en-GB"/>
        </w:rPr>
        <w:drawing>
          <wp:anchor distT="0" distB="0" distL="114300" distR="114300" simplePos="0" relativeHeight="251660288" behindDoc="1" locked="0" layoutInCell="1" allowOverlap="1" wp14:anchorId="0705D3BF" wp14:editId="0598EDA7">
            <wp:simplePos x="0" y="0"/>
            <wp:positionH relativeFrom="column">
              <wp:posOffset>2724150</wp:posOffset>
            </wp:positionH>
            <wp:positionV relativeFrom="paragraph">
              <wp:posOffset>53340</wp:posOffset>
            </wp:positionV>
            <wp:extent cx="2322195" cy="657225"/>
            <wp:effectExtent l="19050" t="0" r="1905" b="0"/>
            <wp:wrapNone/>
            <wp:docPr id="4" name="Picture 3" descr="C:\Users\nicole.irvine\Documents\Marketing\Logo images\Ali Montgomery Logos\SeeByte-logos\SeeByte-logos\Text logo\jpeg\SeeByte tex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e.irvine\Documents\Marketing\Logo images\Ali Montgomery Logos\SeeByte-logos\SeeByte-logos\Text logo\jpeg\SeeByte text logo.jpg"/>
                    <pic:cNvPicPr>
                      <a:picLocks noChangeAspect="1" noChangeArrowheads="1"/>
                    </pic:cNvPicPr>
                  </pic:nvPicPr>
                  <pic:blipFill>
                    <a:blip r:embed="rId10" cstate="print"/>
                    <a:srcRect/>
                    <a:stretch>
                      <a:fillRect/>
                    </a:stretch>
                  </pic:blipFill>
                  <pic:spPr bwMode="auto">
                    <a:xfrm>
                      <a:off x="0" y="0"/>
                      <a:ext cx="2322195" cy="657225"/>
                    </a:xfrm>
                    <a:prstGeom prst="rect">
                      <a:avLst/>
                    </a:prstGeom>
                    <a:noFill/>
                    <a:ln w="9525">
                      <a:noFill/>
                      <a:miter lim="800000"/>
                      <a:headEnd/>
                      <a:tailEnd/>
                    </a:ln>
                  </pic:spPr>
                </pic:pic>
              </a:graphicData>
            </a:graphic>
          </wp:anchor>
        </w:drawing>
      </w:r>
    </w:p>
    <w:p w:rsidR="009C4C29" w:rsidRPr="009C4C29" w:rsidRDefault="000A778D" w:rsidP="009C4C29">
      <w:r>
        <w:rPr>
          <w:noProof/>
          <w:lang w:eastAsia="en-GB"/>
        </w:rPr>
        <mc:AlternateContent>
          <mc:Choice Requires="wps">
            <w:drawing>
              <wp:anchor distT="0" distB="0" distL="114300" distR="114300" simplePos="0" relativeHeight="251662336" behindDoc="0" locked="0" layoutInCell="1" allowOverlap="1" wp14:anchorId="56E1DA09" wp14:editId="31767837">
                <wp:simplePos x="0" y="0"/>
                <wp:positionH relativeFrom="column">
                  <wp:posOffset>2693670</wp:posOffset>
                </wp:positionH>
                <wp:positionV relativeFrom="paragraph">
                  <wp:posOffset>349250</wp:posOffset>
                </wp:positionV>
                <wp:extent cx="3918585" cy="13843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1384300"/>
                        </a:xfrm>
                        <a:prstGeom prst="rect">
                          <a:avLst/>
                        </a:prstGeom>
                        <a:noFill/>
                        <a:ln w="9525">
                          <a:noFill/>
                          <a:miter lim="800000"/>
                          <a:headEnd/>
                          <a:tailEnd/>
                        </a:ln>
                      </wps:spPr>
                      <wps:txbx>
                        <w:txbxContent>
                          <w:p w:rsidR="00DB328B" w:rsidRPr="00EF322F" w:rsidRDefault="00DB328B" w:rsidP="009C4C29">
                            <w:pPr>
                              <w:spacing w:after="0"/>
                              <w:rPr>
                                <w:rFonts w:cs="Calibri"/>
                                <w:color w:val="000000"/>
                                <w:sz w:val="44"/>
                                <w:szCs w:val="44"/>
                              </w:rPr>
                            </w:pPr>
                            <w:r>
                              <w:rPr>
                                <w:rFonts w:cs="Calibri"/>
                                <w:color w:val="000000"/>
                                <w:sz w:val="44"/>
                                <w:szCs w:val="44"/>
                              </w:rPr>
                              <w:t>RI CoPilot Manual V1</w:t>
                            </w:r>
                          </w:p>
                          <w:p w:rsidR="00DB328B" w:rsidRPr="00EF322F" w:rsidRDefault="00DB328B" w:rsidP="00CE0D5C">
                            <w:pPr>
                              <w:spacing w:after="0" w:line="240" w:lineRule="auto"/>
                              <w:rPr>
                                <w:rFonts w:cs="Calibri"/>
                                <w:color w:val="000000"/>
                                <w:sz w:val="28"/>
                                <w:szCs w:val="28"/>
                              </w:rPr>
                            </w:pPr>
                            <w:r w:rsidRPr="00EF322F">
                              <w:rPr>
                                <w:rFonts w:cs="Calibri"/>
                                <w:color w:val="000000"/>
                                <w:sz w:val="28"/>
                                <w:szCs w:val="28"/>
                              </w:rPr>
                              <w:t>Commercial in Confidence</w:t>
                            </w:r>
                          </w:p>
                          <w:p w:rsidR="00DB328B" w:rsidRPr="00EF322F" w:rsidRDefault="00DB328B" w:rsidP="00CE0D5C">
                            <w:pPr>
                              <w:spacing w:after="0" w:line="240" w:lineRule="auto"/>
                              <w:rPr>
                                <w:rFonts w:cs="Calibri"/>
                                <w:color w:val="000000"/>
                                <w:sz w:val="28"/>
                                <w:szCs w:val="28"/>
                              </w:rPr>
                            </w:pPr>
                            <w:proofErr w:type="gramStart"/>
                            <w:r w:rsidRPr="00EF322F">
                              <w:rPr>
                                <w:rFonts w:cs="Calibri"/>
                                <w:color w:val="000000"/>
                                <w:sz w:val="28"/>
                                <w:szCs w:val="28"/>
                              </w:rPr>
                              <w:t>Revision 001.</w:t>
                            </w:r>
                            <w:proofErr w:type="gramEnd"/>
                            <w:r w:rsidRPr="00EF322F">
                              <w:rPr>
                                <w:rFonts w:cs="Calibri"/>
                                <w:color w:val="000000"/>
                                <w:sz w:val="28"/>
                                <w:szCs w:val="28"/>
                              </w:rPr>
                              <w:t xml:space="preserve"> </w:t>
                            </w:r>
                            <w:r>
                              <w:rPr>
                                <w:rFonts w:cs="Calibri"/>
                                <w:color w:val="000000"/>
                                <w:sz w:val="28"/>
                                <w:szCs w:val="28"/>
                              </w:rPr>
                              <w:t>December 4</w:t>
                            </w:r>
                            <w:r w:rsidRPr="00475EF4">
                              <w:rPr>
                                <w:rFonts w:cs="Calibri"/>
                                <w:color w:val="000000"/>
                                <w:sz w:val="28"/>
                                <w:szCs w:val="28"/>
                                <w:vertAlign w:val="superscript"/>
                              </w:rPr>
                              <w:t>th</w:t>
                            </w:r>
                            <w:r w:rsidRPr="00EF322F">
                              <w:rPr>
                                <w:rFonts w:cs="Calibri"/>
                                <w:color w:val="000000"/>
                                <w:sz w:val="28"/>
                                <w:szCs w:val="28"/>
                              </w:rPr>
                              <w:t xml:space="preserve"> 2012</w:t>
                            </w:r>
                          </w:p>
                          <w:p w:rsidR="00DB328B" w:rsidRPr="00EF322F" w:rsidRDefault="00DB328B" w:rsidP="00CE0D5C">
                            <w:pPr>
                              <w:spacing w:after="0" w:line="240" w:lineRule="auto"/>
                              <w:rPr>
                                <w:rFonts w:cs="Calibri"/>
                                <w:color w:val="000000"/>
                                <w:sz w:val="28"/>
                                <w:szCs w:val="28"/>
                              </w:rPr>
                            </w:pPr>
                          </w:p>
                          <w:p w:rsidR="00DB328B" w:rsidRPr="00EF322F" w:rsidRDefault="00DB328B" w:rsidP="00CE0D5C">
                            <w:pPr>
                              <w:spacing w:after="0"/>
                              <w:rPr>
                                <w:rFonts w:cs="Calibri"/>
                                <w:color w:val="000000"/>
                                <w:sz w:val="28"/>
                                <w:szCs w:val="28"/>
                              </w:rPr>
                            </w:pPr>
                            <w:r>
                              <w:rPr>
                                <w:rFonts w:cs="Calibri"/>
                                <w:color w:val="000000"/>
                                <w:sz w:val="28"/>
                                <w:szCs w:val="28"/>
                              </w:rPr>
                              <w:t>DRAFT ONLY</w:t>
                            </w:r>
                            <w:r w:rsidRPr="00EF322F">
                              <w:rPr>
                                <w:rFonts w:cs="Calibri"/>
                                <w:color w:val="000000"/>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2.1pt;margin-top:27.5pt;width:308.55pt;height:109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" filled="f" stroked="f">
                <v:textbox style="mso-fit-shape-to-text:t">
                  <w:txbxContent>
                    <w:p w:rsidR="00263DCC" w:rsidRPr="00EF322F" w:rsidRDefault="00263DCC" w:rsidP="009C4C29">
                      <w:pPr>
                        <w:spacing w:after="0"/>
                        <w:rPr>
                          <w:rFonts w:cs="Calibri"/>
                          <w:color w:val="000000"/>
                          <w:sz w:val="44"/>
                          <w:szCs w:val="44"/>
                        </w:rPr>
                      </w:pPr>
                      <w:r>
                        <w:rPr>
                          <w:rFonts w:cs="Calibri"/>
                          <w:color w:val="000000"/>
                          <w:sz w:val="44"/>
                          <w:szCs w:val="44"/>
                        </w:rPr>
                        <w:t>RI CoPilot Manual V1</w:t>
                      </w:r>
                    </w:p>
                    <w:p w:rsidR="00263DCC" w:rsidRPr="00EF322F" w:rsidRDefault="00263DCC" w:rsidP="00CE0D5C">
                      <w:pPr>
                        <w:spacing w:after="0" w:line="240" w:lineRule="auto"/>
                        <w:rPr>
                          <w:rFonts w:cs="Calibri"/>
                          <w:color w:val="000000"/>
                          <w:sz w:val="28"/>
                          <w:szCs w:val="28"/>
                        </w:rPr>
                      </w:pPr>
                      <w:r w:rsidRPr="00EF322F">
                        <w:rPr>
                          <w:rFonts w:cs="Calibri"/>
                          <w:color w:val="000000"/>
                          <w:sz w:val="28"/>
                          <w:szCs w:val="28"/>
                        </w:rPr>
                        <w:t>Commercial in Confidence</w:t>
                      </w:r>
                    </w:p>
                    <w:p w:rsidR="00263DCC" w:rsidRPr="00EF322F" w:rsidRDefault="00263DCC" w:rsidP="00CE0D5C">
                      <w:pPr>
                        <w:spacing w:after="0" w:line="240" w:lineRule="auto"/>
                        <w:rPr>
                          <w:rFonts w:cs="Calibri"/>
                          <w:color w:val="000000"/>
                          <w:sz w:val="28"/>
                          <w:szCs w:val="28"/>
                        </w:rPr>
                      </w:pPr>
                      <w:proofErr w:type="gramStart"/>
                      <w:r w:rsidRPr="00EF322F">
                        <w:rPr>
                          <w:rFonts w:cs="Calibri"/>
                          <w:color w:val="000000"/>
                          <w:sz w:val="28"/>
                          <w:szCs w:val="28"/>
                        </w:rPr>
                        <w:t>Revision 001.</w:t>
                      </w:r>
                      <w:proofErr w:type="gramEnd"/>
                      <w:r w:rsidRPr="00EF322F">
                        <w:rPr>
                          <w:rFonts w:cs="Calibri"/>
                          <w:color w:val="000000"/>
                          <w:sz w:val="28"/>
                          <w:szCs w:val="28"/>
                        </w:rPr>
                        <w:t xml:space="preserve"> </w:t>
                      </w:r>
                      <w:r>
                        <w:rPr>
                          <w:rFonts w:cs="Calibri"/>
                          <w:color w:val="000000"/>
                          <w:sz w:val="28"/>
                          <w:szCs w:val="28"/>
                        </w:rPr>
                        <w:t>December 4</w:t>
                      </w:r>
                      <w:r w:rsidRPr="00475EF4">
                        <w:rPr>
                          <w:rFonts w:cs="Calibri"/>
                          <w:color w:val="000000"/>
                          <w:sz w:val="28"/>
                          <w:szCs w:val="28"/>
                          <w:vertAlign w:val="superscript"/>
                        </w:rPr>
                        <w:t>th</w:t>
                      </w:r>
                      <w:r w:rsidRPr="00EF322F">
                        <w:rPr>
                          <w:rFonts w:cs="Calibri"/>
                          <w:color w:val="000000"/>
                          <w:sz w:val="28"/>
                          <w:szCs w:val="28"/>
                        </w:rPr>
                        <w:t xml:space="preserve"> 2012</w:t>
                      </w:r>
                    </w:p>
                    <w:p w:rsidR="00263DCC" w:rsidRPr="00EF322F" w:rsidRDefault="00263DCC" w:rsidP="00CE0D5C">
                      <w:pPr>
                        <w:spacing w:after="0" w:line="240" w:lineRule="auto"/>
                        <w:rPr>
                          <w:rFonts w:cs="Calibri"/>
                          <w:color w:val="000000"/>
                          <w:sz w:val="28"/>
                          <w:szCs w:val="28"/>
                        </w:rPr>
                      </w:pPr>
                    </w:p>
                    <w:p w:rsidR="00263DCC" w:rsidRPr="00EF322F" w:rsidRDefault="00263DCC" w:rsidP="00CE0D5C">
                      <w:pPr>
                        <w:spacing w:after="0"/>
                        <w:rPr>
                          <w:rFonts w:cs="Calibri"/>
                          <w:color w:val="000000"/>
                          <w:sz w:val="28"/>
                          <w:szCs w:val="28"/>
                        </w:rPr>
                      </w:pPr>
                      <w:r>
                        <w:rPr>
                          <w:rFonts w:cs="Calibri"/>
                          <w:color w:val="000000"/>
                          <w:sz w:val="28"/>
                          <w:szCs w:val="28"/>
                        </w:rPr>
                        <w:t>DRAFT ONLY</w:t>
                      </w:r>
                      <w:r w:rsidRPr="00EF322F">
                        <w:rPr>
                          <w:rFonts w:cs="Calibri"/>
                          <w:color w:val="000000"/>
                          <w:sz w:val="28"/>
                          <w:szCs w:val="28"/>
                        </w:rPr>
                        <w:t xml:space="preserve"> </w:t>
                      </w:r>
                    </w:p>
                  </w:txbxContent>
                </v:textbox>
              </v:shape>
            </w:pict>
          </mc:Fallback>
        </mc:AlternateContent>
      </w:r>
    </w:p>
    <w:p w:rsidR="009C4C29" w:rsidRPr="009C4C29" w:rsidRDefault="009C4C29" w:rsidP="009C4C29"/>
    <w:p w:rsidR="009C4C29" w:rsidRDefault="009C4C29">
      <w:r>
        <w:br w:type="page"/>
      </w:r>
    </w:p>
    <w:p w:rsidR="009C4C29" w:rsidRDefault="009C4C29" w:rsidP="009C4C29">
      <w:pPr>
        <w:tabs>
          <w:tab w:val="left" w:pos="4011"/>
        </w:tabs>
      </w:pPr>
    </w:p>
    <w:p w:rsidR="009C4C29" w:rsidRPr="00283F53" w:rsidRDefault="009C4C29" w:rsidP="004240EF">
      <w:pPr>
        <w:pStyle w:val="TOCHeading"/>
        <w:numPr>
          <w:ilvl w:val="0"/>
          <w:numId w:val="0"/>
        </w:numPr>
        <w:rPr>
          <w:rFonts w:cstheme="minorHAnsi"/>
          <w:color w:val="auto"/>
          <w:sz w:val="28"/>
        </w:rPr>
      </w:pPr>
      <w:r w:rsidRPr="00283F53">
        <w:rPr>
          <w:rFonts w:cstheme="minorHAnsi"/>
          <w:color w:val="auto"/>
          <w:sz w:val="28"/>
        </w:rPr>
        <w:t>Table of Contents</w:t>
      </w:r>
    </w:p>
    <w:p w:rsidR="00475EF4" w:rsidRDefault="00D15DF3">
      <w:pPr>
        <w:pStyle w:val="TOC1"/>
        <w:tabs>
          <w:tab w:val="left" w:pos="400"/>
          <w:tab w:val="right" w:leader="dot" w:pos="9016"/>
        </w:tabs>
        <w:rPr>
          <w:rFonts w:asciiTheme="minorHAnsi" w:eastAsiaTheme="minorEastAsia" w:hAnsiTheme="minorHAnsi" w:cstheme="minorBidi"/>
          <w:noProof/>
          <w:sz w:val="22"/>
          <w:lang w:eastAsia="en-GB"/>
        </w:rPr>
      </w:pPr>
      <w:r w:rsidRPr="00283F53">
        <w:rPr>
          <w:rFonts w:cstheme="minorHAnsi"/>
          <w:szCs w:val="20"/>
        </w:rPr>
        <w:fldChar w:fldCharType="begin"/>
      </w:r>
      <w:r w:rsidR="009C4C29" w:rsidRPr="00283F53">
        <w:rPr>
          <w:rFonts w:cstheme="minorHAnsi"/>
          <w:szCs w:val="20"/>
        </w:rPr>
        <w:instrText xml:space="preserve"> TOC \o "1-3" \h \z \u </w:instrText>
      </w:r>
      <w:r w:rsidRPr="00283F53">
        <w:rPr>
          <w:rFonts w:cstheme="minorHAnsi"/>
          <w:szCs w:val="20"/>
        </w:rPr>
        <w:fldChar w:fldCharType="separate"/>
      </w:r>
      <w:hyperlink w:anchor="_Toc342396913" w:history="1">
        <w:r w:rsidR="00475EF4" w:rsidRPr="00D37950">
          <w:rPr>
            <w:rStyle w:val="Hyperlink"/>
            <w:noProof/>
          </w:rPr>
          <w:t>1</w:t>
        </w:r>
        <w:r w:rsidR="00475EF4">
          <w:rPr>
            <w:rFonts w:asciiTheme="minorHAnsi" w:eastAsiaTheme="minorEastAsia" w:hAnsiTheme="minorHAnsi" w:cstheme="minorBidi"/>
            <w:noProof/>
            <w:sz w:val="22"/>
            <w:lang w:eastAsia="en-GB"/>
          </w:rPr>
          <w:tab/>
        </w:r>
        <w:r w:rsidR="00475EF4" w:rsidRPr="00D37950">
          <w:rPr>
            <w:rStyle w:val="Hyperlink"/>
            <w:noProof/>
          </w:rPr>
          <w:t>RI CoPilot</w:t>
        </w:r>
        <w:r w:rsidR="00475EF4">
          <w:rPr>
            <w:noProof/>
            <w:webHidden/>
          </w:rPr>
          <w:tab/>
        </w:r>
        <w:r>
          <w:rPr>
            <w:noProof/>
            <w:webHidden/>
          </w:rPr>
          <w:fldChar w:fldCharType="begin"/>
        </w:r>
        <w:r w:rsidR="00475EF4">
          <w:rPr>
            <w:noProof/>
            <w:webHidden/>
          </w:rPr>
          <w:instrText xml:space="preserve"> PAGEREF _Toc342396913 \h </w:instrText>
        </w:r>
        <w:r>
          <w:rPr>
            <w:noProof/>
            <w:webHidden/>
          </w:rPr>
        </w:r>
        <w:r>
          <w:rPr>
            <w:noProof/>
            <w:webHidden/>
          </w:rPr>
          <w:fldChar w:fldCharType="separate"/>
        </w:r>
        <w:r w:rsidR="00475EF4">
          <w:rPr>
            <w:noProof/>
            <w:webHidden/>
          </w:rPr>
          <w:t>5</w:t>
        </w:r>
        <w:r>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14" w:history="1">
        <w:r w:rsidR="00475EF4" w:rsidRPr="00D37950">
          <w:rPr>
            <w:rStyle w:val="Hyperlink"/>
            <w:noProof/>
          </w:rPr>
          <w:t>1.1</w:t>
        </w:r>
        <w:r w:rsidR="00475EF4">
          <w:rPr>
            <w:rFonts w:asciiTheme="minorHAnsi" w:eastAsiaTheme="minorEastAsia" w:hAnsiTheme="minorHAnsi" w:cstheme="minorBidi"/>
            <w:noProof/>
            <w:sz w:val="22"/>
            <w:lang w:eastAsia="en-GB"/>
          </w:rPr>
          <w:tab/>
        </w:r>
        <w:r w:rsidR="00475EF4" w:rsidRPr="00D37950">
          <w:rPr>
            <w:rStyle w:val="Hyperlink"/>
            <w:noProof/>
          </w:rPr>
          <w:t>Scope and Purpose</w:t>
        </w:r>
        <w:r w:rsidR="00475EF4">
          <w:rPr>
            <w:noProof/>
            <w:webHidden/>
          </w:rPr>
          <w:tab/>
        </w:r>
        <w:r w:rsidR="00D15DF3">
          <w:rPr>
            <w:noProof/>
            <w:webHidden/>
          </w:rPr>
          <w:fldChar w:fldCharType="begin"/>
        </w:r>
        <w:r w:rsidR="00475EF4">
          <w:rPr>
            <w:noProof/>
            <w:webHidden/>
          </w:rPr>
          <w:instrText xml:space="preserve"> PAGEREF _Toc342396914 \h </w:instrText>
        </w:r>
        <w:r w:rsidR="00D15DF3">
          <w:rPr>
            <w:noProof/>
            <w:webHidden/>
          </w:rPr>
        </w:r>
        <w:r w:rsidR="00D15DF3">
          <w:rPr>
            <w:noProof/>
            <w:webHidden/>
          </w:rPr>
          <w:fldChar w:fldCharType="separate"/>
        </w:r>
        <w:r w:rsidR="00475EF4">
          <w:rPr>
            <w:noProof/>
            <w:webHidden/>
          </w:rPr>
          <w:t>5</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15" w:history="1">
        <w:r w:rsidR="00475EF4" w:rsidRPr="00D37950">
          <w:rPr>
            <w:rStyle w:val="Hyperlink"/>
            <w:rFonts w:cstheme="minorHAnsi"/>
            <w:noProof/>
          </w:rPr>
          <w:t>1.2</w:t>
        </w:r>
        <w:r w:rsidR="00475EF4">
          <w:rPr>
            <w:rFonts w:asciiTheme="minorHAnsi" w:eastAsiaTheme="minorEastAsia" w:hAnsiTheme="minorHAnsi" w:cstheme="minorBidi"/>
            <w:noProof/>
            <w:sz w:val="22"/>
            <w:lang w:eastAsia="en-GB"/>
          </w:rPr>
          <w:tab/>
        </w:r>
        <w:r w:rsidR="00475EF4" w:rsidRPr="00D37950">
          <w:rPr>
            <w:rStyle w:val="Hyperlink"/>
            <w:rFonts w:cstheme="minorHAnsi"/>
            <w:noProof/>
          </w:rPr>
          <w:t>Targeted Audience</w:t>
        </w:r>
        <w:r w:rsidR="00475EF4">
          <w:rPr>
            <w:noProof/>
            <w:webHidden/>
          </w:rPr>
          <w:tab/>
        </w:r>
        <w:r w:rsidR="00D15DF3">
          <w:rPr>
            <w:noProof/>
            <w:webHidden/>
          </w:rPr>
          <w:fldChar w:fldCharType="begin"/>
        </w:r>
        <w:r w:rsidR="00475EF4">
          <w:rPr>
            <w:noProof/>
            <w:webHidden/>
          </w:rPr>
          <w:instrText xml:space="preserve"> PAGEREF _Toc342396915 \h </w:instrText>
        </w:r>
        <w:r w:rsidR="00D15DF3">
          <w:rPr>
            <w:noProof/>
            <w:webHidden/>
          </w:rPr>
        </w:r>
        <w:r w:rsidR="00D15DF3">
          <w:rPr>
            <w:noProof/>
            <w:webHidden/>
          </w:rPr>
          <w:fldChar w:fldCharType="separate"/>
        </w:r>
        <w:r w:rsidR="00475EF4">
          <w:rPr>
            <w:noProof/>
            <w:webHidden/>
          </w:rPr>
          <w:t>5</w:t>
        </w:r>
        <w:r w:rsidR="00D15DF3">
          <w:rPr>
            <w:noProof/>
            <w:webHidden/>
          </w:rPr>
          <w:fldChar w:fldCharType="end"/>
        </w:r>
      </w:hyperlink>
    </w:p>
    <w:p w:rsidR="00475EF4" w:rsidRDefault="00DB328B">
      <w:pPr>
        <w:pStyle w:val="TOC1"/>
        <w:tabs>
          <w:tab w:val="left" w:pos="400"/>
          <w:tab w:val="right" w:leader="dot" w:pos="9016"/>
        </w:tabs>
        <w:rPr>
          <w:rFonts w:asciiTheme="minorHAnsi" w:eastAsiaTheme="minorEastAsia" w:hAnsiTheme="minorHAnsi" w:cstheme="minorBidi"/>
          <w:noProof/>
          <w:sz w:val="22"/>
          <w:lang w:eastAsia="en-GB"/>
        </w:rPr>
      </w:pPr>
      <w:hyperlink w:anchor="_Toc342396916" w:history="1">
        <w:r w:rsidR="00475EF4" w:rsidRPr="00D37950">
          <w:rPr>
            <w:rStyle w:val="Hyperlink"/>
            <w:rFonts w:cstheme="minorHAnsi"/>
            <w:noProof/>
          </w:rPr>
          <w:t>2</w:t>
        </w:r>
        <w:r w:rsidR="00475EF4">
          <w:rPr>
            <w:rFonts w:asciiTheme="minorHAnsi" w:eastAsiaTheme="minorEastAsia" w:hAnsiTheme="minorHAnsi" w:cstheme="minorBidi"/>
            <w:noProof/>
            <w:sz w:val="22"/>
            <w:lang w:eastAsia="en-GB"/>
          </w:rPr>
          <w:tab/>
        </w:r>
        <w:r w:rsidR="00475EF4" w:rsidRPr="00D37950">
          <w:rPr>
            <w:rStyle w:val="Hyperlink"/>
            <w:rFonts w:cstheme="minorHAnsi"/>
            <w:noProof/>
          </w:rPr>
          <w:t>General Overview</w:t>
        </w:r>
        <w:r w:rsidR="00475EF4">
          <w:rPr>
            <w:noProof/>
            <w:webHidden/>
          </w:rPr>
          <w:tab/>
        </w:r>
        <w:r w:rsidR="00D15DF3">
          <w:rPr>
            <w:noProof/>
            <w:webHidden/>
          </w:rPr>
          <w:fldChar w:fldCharType="begin"/>
        </w:r>
        <w:r w:rsidR="00475EF4">
          <w:rPr>
            <w:noProof/>
            <w:webHidden/>
          </w:rPr>
          <w:instrText xml:space="preserve"> PAGEREF _Toc342396916 \h </w:instrText>
        </w:r>
        <w:r w:rsidR="00D15DF3">
          <w:rPr>
            <w:noProof/>
            <w:webHidden/>
          </w:rPr>
        </w:r>
        <w:r w:rsidR="00D15DF3">
          <w:rPr>
            <w:noProof/>
            <w:webHidden/>
          </w:rPr>
          <w:fldChar w:fldCharType="separate"/>
        </w:r>
        <w:r w:rsidR="00475EF4">
          <w:rPr>
            <w:noProof/>
            <w:webHidden/>
          </w:rPr>
          <w:t>5</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17" w:history="1">
        <w:r w:rsidR="00475EF4" w:rsidRPr="00D37950">
          <w:rPr>
            <w:rStyle w:val="Hyperlink"/>
            <w:noProof/>
          </w:rPr>
          <w:t>2.1</w:t>
        </w:r>
        <w:r w:rsidR="00475EF4">
          <w:rPr>
            <w:rFonts w:asciiTheme="minorHAnsi" w:eastAsiaTheme="minorEastAsia" w:hAnsiTheme="minorHAnsi" w:cstheme="minorBidi"/>
            <w:noProof/>
            <w:sz w:val="22"/>
            <w:lang w:eastAsia="en-GB"/>
          </w:rPr>
          <w:tab/>
        </w:r>
        <w:r w:rsidR="00475EF4" w:rsidRPr="00D37950">
          <w:rPr>
            <w:rStyle w:val="Hyperlink"/>
            <w:noProof/>
          </w:rPr>
          <w:t>Requirements</w:t>
        </w:r>
        <w:r w:rsidR="00475EF4">
          <w:rPr>
            <w:noProof/>
            <w:webHidden/>
          </w:rPr>
          <w:tab/>
        </w:r>
        <w:r w:rsidR="00D15DF3">
          <w:rPr>
            <w:noProof/>
            <w:webHidden/>
          </w:rPr>
          <w:fldChar w:fldCharType="begin"/>
        </w:r>
        <w:r w:rsidR="00475EF4">
          <w:rPr>
            <w:noProof/>
            <w:webHidden/>
          </w:rPr>
          <w:instrText xml:space="preserve"> PAGEREF _Toc342396917 \h </w:instrText>
        </w:r>
        <w:r w:rsidR="00D15DF3">
          <w:rPr>
            <w:noProof/>
            <w:webHidden/>
          </w:rPr>
        </w:r>
        <w:r w:rsidR="00D15DF3">
          <w:rPr>
            <w:noProof/>
            <w:webHidden/>
          </w:rPr>
          <w:fldChar w:fldCharType="separate"/>
        </w:r>
        <w:r w:rsidR="00475EF4">
          <w:rPr>
            <w:noProof/>
            <w:webHidden/>
          </w:rPr>
          <w:t>6</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18" w:history="1">
        <w:r w:rsidR="00475EF4" w:rsidRPr="00D37950">
          <w:rPr>
            <w:rStyle w:val="Hyperlink"/>
            <w:noProof/>
          </w:rPr>
          <w:t>2.2</w:t>
        </w:r>
        <w:r w:rsidR="00475EF4">
          <w:rPr>
            <w:rFonts w:asciiTheme="minorHAnsi" w:eastAsiaTheme="minorEastAsia" w:hAnsiTheme="minorHAnsi" w:cstheme="minorBidi"/>
            <w:noProof/>
            <w:sz w:val="22"/>
            <w:lang w:eastAsia="en-GB"/>
          </w:rPr>
          <w:tab/>
        </w:r>
        <w:r w:rsidR="00475EF4" w:rsidRPr="00D37950">
          <w:rPr>
            <w:rStyle w:val="Hyperlink"/>
            <w:noProof/>
          </w:rPr>
          <w:t>Dynamic Positioning System</w:t>
        </w:r>
        <w:r w:rsidR="00475EF4">
          <w:rPr>
            <w:noProof/>
            <w:webHidden/>
          </w:rPr>
          <w:tab/>
        </w:r>
        <w:r w:rsidR="00D15DF3">
          <w:rPr>
            <w:noProof/>
            <w:webHidden/>
          </w:rPr>
          <w:fldChar w:fldCharType="begin"/>
        </w:r>
        <w:r w:rsidR="00475EF4">
          <w:rPr>
            <w:noProof/>
            <w:webHidden/>
          </w:rPr>
          <w:instrText xml:space="preserve"> PAGEREF _Toc342396918 \h </w:instrText>
        </w:r>
        <w:r w:rsidR="00D15DF3">
          <w:rPr>
            <w:noProof/>
            <w:webHidden/>
          </w:rPr>
        </w:r>
        <w:r w:rsidR="00D15DF3">
          <w:rPr>
            <w:noProof/>
            <w:webHidden/>
          </w:rPr>
          <w:fldChar w:fldCharType="separate"/>
        </w:r>
        <w:r w:rsidR="00475EF4">
          <w:rPr>
            <w:noProof/>
            <w:webHidden/>
          </w:rPr>
          <w:t>6</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19" w:history="1">
        <w:r w:rsidR="00475EF4" w:rsidRPr="00D37950">
          <w:rPr>
            <w:rStyle w:val="Hyperlink"/>
            <w:noProof/>
          </w:rPr>
          <w:t>2.3</w:t>
        </w:r>
        <w:r w:rsidR="00475EF4">
          <w:rPr>
            <w:rFonts w:asciiTheme="minorHAnsi" w:eastAsiaTheme="minorEastAsia" w:hAnsiTheme="minorHAnsi" w:cstheme="minorBidi"/>
            <w:noProof/>
            <w:sz w:val="22"/>
            <w:lang w:eastAsia="en-GB"/>
          </w:rPr>
          <w:tab/>
        </w:r>
        <w:r w:rsidR="00475EF4" w:rsidRPr="00D37950">
          <w:rPr>
            <w:rStyle w:val="Hyperlink"/>
            <w:noProof/>
          </w:rPr>
          <w:t>VideoRay RI CoPilot Core Features</w:t>
        </w:r>
        <w:r w:rsidR="00475EF4">
          <w:rPr>
            <w:noProof/>
            <w:webHidden/>
          </w:rPr>
          <w:tab/>
        </w:r>
        <w:r w:rsidR="00D15DF3">
          <w:rPr>
            <w:noProof/>
            <w:webHidden/>
          </w:rPr>
          <w:fldChar w:fldCharType="begin"/>
        </w:r>
        <w:r w:rsidR="00475EF4">
          <w:rPr>
            <w:noProof/>
            <w:webHidden/>
          </w:rPr>
          <w:instrText xml:space="preserve"> PAGEREF _Toc342396919 \h </w:instrText>
        </w:r>
        <w:r w:rsidR="00D15DF3">
          <w:rPr>
            <w:noProof/>
            <w:webHidden/>
          </w:rPr>
        </w:r>
        <w:r w:rsidR="00D15DF3">
          <w:rPr>
            <w:noProof/>
            <w:webHidden/>
          </w:rPr>
          <w:fldChar w:fldCharType="separate"/>
        </w:r>
        <w:r w:rsidR="00475EF4">
          <w:rPr>
            <w:noProof/>
            <w:webHidden/>
          </w:rPr>
          <w:t>6</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20" w:history="1">
        <w:r w:rsidR="00475EF4" w:rsidRPr="00D37950">
          <w:rPr>
            <w:rStyle w:val="Hyperlink"/>
            <w:noProof/>
          </w:rPr>
          <w:t>2.3.1</w:t>
        </w:r>
        <w:r w:rsidR="00475EF4">
          <w:rPr>
            <w:rFonts w:asciiTheme="minorHAnsi" w:eastAsiaTheme="minorEastAsia" w:hAnsiTheme="minorHAnsi" w:cstheme="minorBidi"/>
            <w:noProof/>
            <w:sz w:val="22"/>
            <w:lang w:eastAsia="en-GB"/>
          </w:rPr>
          <w:tab/>
        </w:r>
        <w:r w:rsidR="00475EF4" w:rsidRPr="00D37950">
          <w:rPr>
            <w:rStyle w:val="Hyperlink"/>
            <w:noProof/>
          </w:rPr>
          <w:t>Tracking Module</w:t>
        </w:r>
        <w:r w:rsidR="00475EF4">
          <w:rPr>
            <w:noProof/>
            <w:webHidden/>
          </w:rPr>
          <w:tab/>
        </w:r>
        <w:r w:rsidR="00D15DF3">
          <w:rPr>
            <w:noProof/>
            <w:webHidden/>
          </w:rPr>
          <w:fldChar w:fldCharType="begin"/>
        </w:r>
        <w:r w:rsidR="00475EF4">
          <w:rPr>
            <w:noProof/>
            <w:webHidden/>
          </w:rPr>
          <w:instrText xml:space="preserve"> PAGEREF _Toc342396920 \h </w:instrText>
        </w:r>
        <w:r w:rsidR="00D15DF3">
          <w:rPr>
            <w:noProof/>
            <w:webHidden/>
          </w:rPr>
        </w:r>
        <w:r w:rsidR="00D15DF3">
          <w:rPr>
            <w:noProof/>
            <w:webHidden/>
          </w:rPr>
          <w:fldChar w:fldCharType="separate"/>
        </w:r>
        <w:r w:rsidR="00475EF4">
          <w:rPr>
            <w:noProof/>
            <w:webHidden/>
          </w:rPr>
          <w:t>6</w:t>
        </w:r>
        <w:r w:rsidR="00D15DF3">
          <w:rPr>
            <w:noProof/>
            <w:webHidden/>
          </w:rPr>
          <w:fldChar w:fldCharType="end"/>
        </w:r>
      </w:hyperlink>
    </w:p>
    <w:p w:rsidR="00475EF4" w:rsidRDefault="00DB328B">
      <w:pPr>
        <w:pStyle w:val="TOC1"/>
        <w:tabs>
          <w:tab w:val="left" w:pos="400"/>
          <w:tab w:val="right" w:leader="dot" w:pos="9016"/>
        </w:tabs>
        <w:rPr>
          <w:rFonts w:asciiTheme="minorHAnsi" w:eastAsiaTheme="minorEastAsia" w:hAnsiTheme="minorHAnsi" w:cstheme="minorBidi"/>
          <w:noProof/>
          <w:sz w:val="22"/>
          <w:lang w:eastAsia="en-GB"/>
        </w:rPr>
      </w:pPr>
      <w:hyperlink w:anchor="_Toc342396921" w:history="1">
        <w:r w:rsidR="00475EF4" w:rsidRPr="00D37950">
          <w:rPr>
            <w:rStyle w:val="Hyperlink"/>
            <w:noProof/>
          </w:rPr>
          <w:t>3</w:t>
        </w:r>
        <w:r w:rsidR="00475EF4">
          <w:rPr>
            <w:rFonts w:asciiTheme="minorHAnsi" w:eastAsiaTheme="minorEastAsia" w:hAnsiTheme="minorHAnsi" w:cstheme="minorBidi"/>
            <w:noProof/>
            <w:sz w:val="22"/>
            <w:lang w:eastAsia="en-GB"/>
          </w:rPr>
          <w:tab/>
        </w:r>
        <w:r w:rsidR="00475EF4" w:rsidRPr="00D37950">
          <w:rPr>
            <w:rStyle w:val="Hyperlink"/>
            <w:noProof/>
          </w:rPr>
          <w:t>Pilot Interface Overview</w:t>
        </w:r>
        <w:r w:rsidR="00475EF4">
          <w:rPr>
            <w:noProof/>
            <w:webHidden/>
          </w:rPr>
          <w:tab/>
        </w:r>
        <w:r w:rsidR="00D15DF3">
          <w:rPr>
            <w:noProof/>
            <w:webHidden/>
          </w:rPr>
          <w:fldChar w:fldCharType="begin"/>
        </w:r>
        <w:r w:rsidR="00475EF4">
          <w:rPr>
            <w:noProof/>
            <w:webHidden/>
          </w:rPr>
          <w:instrText xml:space="preserve"> PAGEREF _Toc342396921 \h </w:instrText>
        </w:r>
        <w:r w:rsidR="00D15DF3">
          <w:rPr>
            <w:noProof/>
            <w:webHidden/>
          </w:rPr>
        </w:r>
        <w:r w:rsidR="00D15DF3">
          <w:rPr>
            <w:noProof/>
            <w:webHidden/>
          </w:rPr>
          <w:fldChar w:fldCharType="separate"/>
        </w:r>
        <w:r w:rsidR="00475EF4">
          <w:rPr>
            <w:noProof/>
            <w:webHidden/>
          </w:rPr>
          <w:t>7</w:t>
        </w:r>
        <w:r w:rsidR="00D15DF3">
          <w:rPr>
            <w:noProof/>
            <w:webHidden/>
          </w:rPr>
          <w:fldChar w:fldCharType="end"/>
        </w:r>
      </w:hyperlink>
    </w:p>
    <w:p w:rsidR="00475EF4" w:rsidRDefault="00DB328B">
      <w:pPr>
        <w:pStyle w:val="TOC1"/>
        <w:tabs>
          <w:tab w:val="left" w:pos="400"/>
          <w:tab w:val="right" w:leader="dot" w:pos="9016"/>
        </w:tabs>
        <w:rPr>
          <w:rFonts w:asciiTheme="minorHAnsi" w:eastAsiaTheme="minorEastAsia" w:hAnsiTheme="minorHAnsi" w:cstheme="minorBidi"/>
          <w:noProof/>
          <w:sz w:val="22"/>
          <w:lang w:eastAsia="en-GB"/>
        </w:rPr>
      </w:pPr>
      <w:hyperlink w:anchor="_Toc342396922" w:history="1">
        <w:r w:rsidR="00475EF4" w:rsidRPr="00D37950">
          <w:rPr>
            <w:rStyle w:val="Hyperlink"/>
            <w:rFonts w:cstheme="minorHAnsi"/>
            <w:noProof/>
          </w:rPr>
          <w:t>4</w:t>
        </w:r>
        <w:r w:rsidR="00475EF4">
          <w:rPr>
            <w:rFonts w:asciiTheme="minorHAnsi" w:eastAsiaTheme="minorEastAsia" w:hAnsiTheme="minorHAnsi" w:cstheme="minorBidi"/>
            <w:noProof/>
            <w:sz w:val="22"/>
            <w:lang w:eastAsia="en-GB"/>
          </w:rPr>
          <w:tab/>
        </w:r>
        <w:r w:rsidR="00475EF4" w:rsidRPr="00D37950">
          <w:rPr>
            <w:rStyle w:val="Hyperlink"/>
            <w:rFonts w:cstheme="minorHAnsi"/>
            <w:noProof/>
          </w:rPr>
          <w:t>Navigation Chart Display</w:t>
        </w:r>
        <w:r w:rsidR="00475EF4">
          <w:rPr>
            <w:noProof/>
            <w:webHidden/>
          </w:rPr>
          <w:tab/>
        </w:r>
        <w:r w:rsidR="00D15DF3">
          <w:rPr>
            <w:noProof/>
            <w:webHidden/>
          </w:rPr>
          <w:fldChar w:fldCharType="begin"/>
        </w:r>
        <w:r w:rsidR="00475EF4">
          <w:rPr>
            <w:noProof/>
            <w:webHidden/>
          </w:rPr>
          <w:instrText xml:space="preserve"> PAGEREF _Toc342396922 \h </w:instrText>
        </w:r>
        <w:r w:rsidR="00D15DF3">
          <w:rPr>
            <w:noProof/>
            <w:webHidden/>
          </w:rPr>
        </w:r>
        <w:r w:rsidR="00D15DF3">
          <w:rPr>
            <w:noProof/>
            <w:webHidden/>
          </w:rPr>
          <w:fldChar w:fldCharType="separate"/>
        </w:r>
        <w:r w:rsidR="00475EF4">
          <w:rPr>
            <w:noProof/>
            <w:webHidden/>
          </w:rPr>
          <w:t>7</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23" w:history="1">
        <w:r w:rsidR="00475EF4" w:rsidRPr="00D37950">
          <w:rPr>
            <w:rStyle w:val="Hyperlink"/>
            <w:noProof/>
          </w:rPr>
          <w:t>4.1</w:t>
        </w:r>
        <w:r w:rsidR="00475EF4">
          <w:rPr>
            <w:rFonts w:asciiTheme="minorHAnsi" w:eastAsiaTheme="minorEastAsia" w:hAnsiTheme="minorHAnsi" w:cstheme="minorBidi"/>
            <w:noProof/>
            <w:sz w:val="22"/>
            <w:lang w:eastAsia="en-GB"/>
          </w:rPr>
          <w:tab/>
        </w:r>
        <w:r w:rsidR="00475EF4" w:rsidRPr="00D37950">
          <w:rPr>
            <w:rStyle w:val="Hyperlink"/>
            <w:noProof/>
          </w:rPr>
          <w:t>Navigation Chart Display Zoom Scale Control</w:t>
        </w:r>
        <w:r w:rsidR="00475EF4">
          <w:rPr>
            <w:noProof/>
            <w:webHidden/>
          </w:rPr>
          <w:tab/>
        </w:r>
        <w:r w:rsidR="00D15DF3">
          <w:rPr>
            <w:noProof/>
            <w:webHidden/>
          </w:rPr>
          <w:fldChar w:fldCharType="begin"/>
        </w:r>
        <w:r w:rsidR="00475EF4">
          <w:rPr>
            <w:noProof/>
            <w:webHidden/>
          </w:rPr>
          <w:instrText xml:space="preserve"> PAGEREF _Toc342396923 \h </w:instrText>
        </w:r>
        <w:r w:rsidR="00D15DF3">
          <w:rPr>
            <w:noProof/>
            <w:webHidden/>
          </w:rPr>
        </w:r>
        <w:r w:rsidR="00D15DF3">
          <w:rPr>
            <w:noProof/>
            <w:webHidden/>
          </w:rPr>
          <w:fldChar w:fldCharType="separate"/>
        </w:r>
        <w:r w:rsidR="00475EF4">
          <w:rPr>
            <w:noProof/>
            <w:webHidden/>
          </w:rPr>
          <w:t>8</w:t>
        </w:r>
        <w:r w:rsidR="00D15DF3">
          <w:rPr>
            <w:noProof/>
            <w:webHidden/>
          </w:rPr>
          <w:fldChar w:fldCharType="end"/>
        </w:r>
      </w:hyperlink>
    </w:p>
    <w:p w:rsidR="00475EF4" w:rsidRDefault="00DB328B">
      <w:pPr>
        <w:pStyle w:val="TOC1"/>
        <w:tabs>
          <w:tab w:val="left" w:pos="400"/>
          <w:tab w:val="right" w:leader="dot" w:pos="9016"/>
        </w:tabs>
        <w:rPr>
          <w:rFonts w:asciiTheme="minorHAnsi" w:eastAsiaTheme="minorEastAsia" w:hAnsiTheme="minorHAnsi" w:cstheme="minorBidi"/>
          <w:noProof/>
          <w:sz w:val="22"/>
          <w:lang w:eastAsia="en-GB"/>
        </w:rPr>
      </w:pPr>
      <w:hyperlink w:anchor="_Toc342396924" w:history="1">
        <w:r w:rsidR="00475EF4" w:rsidRPr="00D37950">
          <w:rPr>
            <w:rStyle w:val="Hyperlink"/>
            <w:rFonts w:cstheme="minorHAnsi"/>
            <w:noProof/>
          </w:rPr>
          <w:t>5</w:t>
        </w:r>
        <w:r w:rsidR="00475EF4">
          <w:rPr>
            <w:rFonts w:asciiTheme="minorHAnsi" w:eastAsiaTheme="minorEastAsia" w:hAnsiTheme="minorHAnsi" w:cstheme="minorBidi"/>
            <w:noProof/>
            <w:sz w:val="22"/>
            <w:lang w:eastAsia="en-GB"/>
          </w:rPr>
          <w:tab/>
        </w:r>
        <w:r w:rsidR="00475EF4" w:rsidRPr="00D37950">
          <w:rPr>
            <w:rStyle w:val="Hyperlink"/>
            <w:rFonts w:cstheme="minorHAnsi"/>
            <w:noProof/>
          </w:rPr>
          <w:t>Water Column Display</w:t>
        </w:r>
        <w:r w:rsidR="00475EF4">
          <w:rPr>
            <w:noProof/>
            <w:webHidden/>
          </w:rPr>
          <w:tab/>
        </w:r>
        <w:r w:rsidR="00D15DF3">
          <w:rPr>
            <w:noProof/>
            <w:webHidden/>
          </w:rPr>
          <w:fldChar w:fldCharType="begin"/>
        </w:r>
        <w:r w:rsidR="00475EF4">
          <w:rPr>
            <w:noProof/>
            <w:webHidden/>
          </w:rPr>
          <w:instrText xml:space="preserve"> PAGEREF _Toc342396924 \h </w:instrText>
        </w:r>
        <w:r w:rsidR="00D15DF3">
          <w:rPr>
            <w:noProof/>
            <w:webHidden/>
          </w:rPr>
        </w:r>
        <w:r w:rsidR="00D15DF3">
          <w:rPr>
            <w:noProof/>
            <w:webHidden/>
          </w:rPr>
          <w:fldChar w:fldCharType="separate"/>
        </w:r>
        <w:r w:rsidR="00475EF4">
          <w:rPr>
            <w:noProof/>
            <w:webHidden/>
          </w:rPr>
          <w:t>8</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25" w:history="1">
        <w:r w:rsidR="00475EF4" w:rsidRPr="00D37950">
          <w:rPr>
            <w:rStyle w:val="Hyperlink"/>
            <w:noProof/>
          </w:rPr>
          <w:t>5.1</w:t>
        </w:r>
        <w:r w:rsidR="00475EF4">
          <w:rPr>
            <w:rFonts w:asciiTheme="minorHAnsi" w:eastAsiaTheme="minorEastAsia" w:hAnsiTheme="minorHAnsi" w:cstheme="minorBidi"/>
            <w:noProof/>
            <w:sz w:val="22"/>
            <w:lang w:eastAsia="en-GB"/>
          </w:rPr>
          <w:tab/>
        </w:r>
        <w:r w:rsidR="00475EF4" w:rsidRPr="00D37950">
          <w:rPr>
            <w:rStyle w:val="Hyperlink"/>
            <w:noProof/>
          </w:rPr>
          <w:t>Water Column Display Zoom Scale Control</w:t>
        </w:r>
        <w:r w:rsidR="00475EF4">
          <w:rPr>
            <w:noProof/>
            <w:webHidden/>
          </w:rPr>
          <w:tab/>
        </w:r>
        <w:r w:rsidR="00D15DF3">
          <w:rPr>
            <w:noProof/>
            <w:webHidden/>
          </w:rPr>
          <w:fldChar w:fldCharType="begin"/>
        </w:r>
        <w:r w:rsidR="00475EF4">
          <w:rPr>
            <w:noProof/>
            <w:webHidden/>
          </w:rPr>
          <w:instrText xml:space="preserve"> PAGEREF _Toc342396925 \h </w:instrText>
        </w:r>
        <w:r w:rsidR="00D15DF3">
          <w:rPr>
            <w:noProof/>
            <w:webHidden/>
          </w:rPr>
        </w:r>
        <w:r w:rsidR="00D15DF3">
          <w:rPr>
            <w:noProof/>
            <w:webHidden/>
          </w:rPr>
          <w:fldChar w:fldCharType="separate"/>
        </w:r>
        <w:r w:rsidR="00475EF4">
          <w:rPr>
            <w:noProof/>
            <w:webHidden/>
          </w:rPr>
          <w:t>8</w:t>
        </w:r>
        <w:r w:rsidR="00D15DF3">
          <w:rPr>
            <w:noProof/>
            <w:webHidden/>
          </w:rPr>
          <w:fldChar w:fldCharType="end"/>
        </w:r>
      </w:hyperlink>
    </w:p>
    <w:p w:rsidR="00475EF4" w:rsidRDefault="00DB328B">
      <w:pPr>
        <w:pStyle w:val="TOC1"/>
        <w:tabs>
          <w:tab w:val="left" w:pos="400"/>
          <w:tab w:val="right" w:leader="dot" w:pos="9016"/>
        </w:tabs>
        <w:rPr>
          <w:rFonts w:asciiTheme="minorHAnsi" w:eastAsiaTheme="minorEastAsia" w:hAnsiTheme="minorHAnsi" w:cstheme="minorBidi"/>
          <w:noProof/>
          <w:sz w:val="22"/>
          <w:lang w:eastAsia="en-GB"/>
        </w:rPr>
      </w:pPr>
      <w:hyperlink w:anchor="_Toc342396926" w:history="1">
        <w:r w:rsidR="00475EF4" w:rsidRPr="00D37950">
          <w:rPr>
            <w:rStyle w:val="Hyperlink"/>
            <w:rFonts w:cstheme="minorHAnsi"/>
            <w:noProof/>
          </w:rPr>
          <w:t>6</w:t>
        </w:r>
        <w:r w:rsidR="00475EF4">
          <w:rPr>
            <w:rFonts w:asciiTheme="minorHAnsi" w:eastAsiaTheme="minorEastAsia" w:hAnsiTheme="minorHAnsi" w:cstheme="minorBidi"/>
            <w:noProof/>
            <w:sz w:val="22"/>
            <w:lang w:eastAsia="en-GB"/>
          </w:rPr>
          <w:tab/>
        </w:r>
        <w:r w:rsidR="00475EF4" w:rsidRPr="00D37950">
          <w:rPr>
            <w:rStyle w:val="Hyperlink"/>
            <w:rFonts w:cstheme="minorHAnsi"/>
            <w:noProof/>
          </w:rPr>
          <w:t>Pilot Display Information</w:t>
        </w:r>
        <w:r w:rsidR="00475EF4">
          <w:rPr>
            <w:noProof/>
            <w:webHidden/>
          </w:rPr>
          <w:tab/>
        </w:r>
        <w:r w:rsidR="00D15DF3">
          <w:rPr>
            <w:noProof/>
            <w:webHidden/>
          </w:rPr>
          <w:fldChar w:fldCharType="begin"/>
        </w:r>
        <w:r w:rsidR="00475EF4">
          <w:rPr>
            <w:noProof/>
            <w:webHidden/>
          </w:rPr>
          <w:instrText xml:space="preserve"> PAGEREF _Toc342396926 \h </w:instrText>
        </w:r>
        <w:r w:rsidR="00D15DF3">
          <w:rPr>
            <w:noProof/>
            <w:webHidden/>
          </w:rPr>
        </w:r>
        <w:r w:rsidR="00D15DF3">
          <w:rPr>
            <w:noProof/>
            <w:webHidden/>
          </w:rPr>
          <w:fldChar w:fldCharType="separate"/>
        </w:r>
        <w:r w:rsidR="00475EF4">
          <w:rPr>
            <w:noProof/>
            <w:webHidden/>
          </w:rPr>
          <w:t>9</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27" w:history="1">
        <w:r w:rsidR="00475EF4" w:rsidRPr="00D37950">
          <w:rPr>
            <w:rStyle w:val="Hyperlink"/>
            <w:noProof/>
          </w:rPr>
          <w:t>6.1</w:t>
        </w:r>
        <w:r w:rsidR="00475EF4">
          <w:rPr>
            <w:rFonts w:asciiTheme="minorHAnsi" w:eastAsiaTheme="minorEastAsia" w:hAnsiTheme="minorHAnsi" w:cstheme="minorBidi"/>
            <w:noProof/>
            <w:sz w:val="22"/>
            <w:lang w:eastAsia="en-GB"/>
          </w:rPr>
          <w:tab/>
        </w:r>
        <w:r w:rsidR="00475EF4" w:rsidRPr="00D37950">
          <w:rPr>
            <w:rStyle w:val="Hyperlink"/>
            <w:noProof/>
          </w:rPr>
          <w:t>Navigation Information</w:t>
        </w:r>
        <w:r w:rsidR="00475EF4">
          <w:rPr>
            <w:noProof/>
            <w:webHidden/>
          </w:rPr>
          <w:tab/>
        </w:r>
        <w:r w:rsidR="00D15DF3">
          <w:rPr>
            <w:noProof/>
            <w:webHidden/>
          </w:rPr>
          <w:fldChar w:fldCharType="begin"/>
        </w:r>
        <w:r w:rsidR="00475EF4">
          <w:rPr>
            <w:noProof/>
            <w:webHidden/>
          </w:rPr>
          <w:instrText xml:space="preserve"> PAGEREF _Toc342396927 \h </w:instrText>
        </w:r>
        <w:r w:rsidR="00D15DF3">
          <w:rPr>
            <w:noProof/>
            <w:webHidden/>
          </w:rPr>
        </w:r>
        <w:r w:rsidR="00D15DF3">
          <w:rPr>
            <w:noProof/>
            <w:webHidden/>
          </w:rPr>
          <w:fldChar w:fldCharType="separate"/>
        </w:r>
        <w:r w:rsidR="00475EF4">
          <w:rPr>
            <w:noProof/>
            <w:webHidden/>
          </w:rPr>
          <w:t>9</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28" w:history="1">
        <w:r w:rsidR="00475EF4" w:rsidRPr="00D37950">
          <w:rPr>
            <w:rStyle w:val="Hyperlink"/>
            <w:noProof/>
          </w:rPr>
          <w:t>6.2</w:t>
        </w:r>
        <w:r w:rsidR="00475EF4">
          <w:rPr>
            <w:rFonts w:asciiTheme="minorHAnsi" w:eastAsiaTheme="minorEastAsia" w:hAnsiTheme="minorHAnsi" w:cstheme="minorBidi"/>
            <w:noProof/>
            <w:sz w:val="22"/>
            <w:lang w:eastAsia="en-GB"/>
          </w:rPr>
          <w:tab/>
        </w:r>
        <w:r w:rsidR="00475EF4" w:rsidRPr="00D37950">
          <w:rPr>
            <w:rStyle w:val="Hyperlink"/>
            <w:noProof/>
          </w:rPr>
          <w:t>Status Indicators</w:t>
        </w:r>
        <w:r w:rsidR="00475EF4">
          <w:rPr>
            <w:noProof/>
            <w:webHidden/>
          </w:rPr>
          <w:tab/>
        </w:r>
        <w:r w:rsidR="00D15DF3">
          <w:rPr>
            <w:noProof/>
            <w:webHidden/>
          </w:rPr>
          <w:fldChar w:fldCharType="begin"/>
        </w:r>
        <w:r w:rsidR="00475EF4">
          <w:rPr>
            <w:noProof/>
            <w:webHidden/>
          </w:rPr>
          <w:instrText xml:space="preserve"> PAGEREF _Toc342396928 \h </w:instrText>
        </w:r>
        <w:r w:rsidR="00D15DF3">
          <w:rPr>
            <w:noProof/>
            <w:webHidden/>
          </w:rPr>
        </w:r>
        <w:r w:rsidR="00D15DF3">
          <w:rPr>
            <w:noProof/>
            <w:webHidden/>
          </w:rPr>
          <w:fldChar w:fldCharType="separate"/>
        </w:r>
        <w:r w:rsidR="00475EF4">
          <w:rPr>
            <w:noProof/>
            <w:webHidden/>
          </w:rPr>
          <w:t>9</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29" w:history="1">
        <w:r w:rsidR="00475EF4" w:rsidRPr="00D37950">
          <w:rPr>
            <w:rStyle w:val="Hyperlink"/>
            <w:noProof/>
          </w:rPr>
          <w:t>6.2.1</w:t>
        </w:r>
        <w:r w:rsidR="00475EF4">
          <w:rPr>
            <w:rFonts w:asciiTheme="minorHAnsi" w:eastAsiaTheme="minorEastAsia" w:hAnsiTheme="minorHAnsi" w:cstheme="minorBidi"/>
            <w:noProof/>
            <w:sz w:val="22"/>
            <w:lang w:eastAsia="en-GB"/>
          </w:rPr>
          <w:tab/>
        </w:r>
        <w:r w:rsidR="00475EF4" w:rsidRPr="00D37950">
          <w:rPr>
            <w:rStyle w:val="Hyperlink"/>
            <w:noProof/>
          </w:rPr>
          <w:t>The DP Status Indicator</w:t>
        </w:r>
        <w:r w:rsidR="00475EF4">
          <w:rPr>
            <w:noProof/>
            <w:webHidden/>
          </w:rPr>
          <w:tab/>
        </w:r>
        <w:r w:rsidR="00D15DF3">
          <w:rPr>
            <w:noProof/>
            <w:webHidden/>
          </w:rPr>
          <w:fldChar w:fldCharType="begin"/>
        </w:r>
        <w:r w:rsidR="00475EF4">
          <w:rPr>
            <w:noProof/>
            <w:webHidden/>
          </w:rPr>
          <w:instrText xml:space="preserve"> PAGEREF _Toc342396929 \h </w:instrText>
        </w:r>
        <w:r w:rsidR="00D15DF3">
          <w:rPr>
            <w:noProof/>
            <w:webHidden/>
          </w:rPr>
        </w:r>
        <w:r w:rsidR="00D15DF3">
          <w:rPr>
            <w:noProof/>
            <w:webHidden/>
          </w:rPr>
          <w:fldChar w:fldCharType="separate"/>
        </w:r>
        <w:r w:rsidR="00475EF4">
          <w:rPr>
            <w:noProof/>
            <w:webHidden/>
          </w:rPr>
          <w:t>9</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30" w:history="1">
        <w:r w:rsidR="00475EF4" w:rsidRPr="00D37950">
          <w:rPr>
            <w:rStyle w:val="Hyperlink"/>
            <w:noProof/>
          </w:rPr>
          <w:t>6.2.2</w:t>
        </w:r>
        <w:r w:rsidR="00475EF4">
          <w:rPr>
            <w:rFonts w:asciiTheme="minorHAnsi" w:eastAsiaTheme="minorEastAsia" w:hAnsiTheme="minorHAnsi" w:cstheme="minorBidi"/>
            <w:noProof/>
            <w:sz w:val="22"/>
            <w:lang w:eastAsia="en-GB"/>
          </w:rPr>
          <w:tab/>
        </w:r>
        <w:r w:rsidR="00475EF4" w:rsidRPr="00D37950">
          <w:rPr>
            <w:rStyle w:val="Hyperlink"/>
            <w:noProof/>
          </w:rPr>
          <w:t>The Position Status Indicator</w:t>
        </w:r>
        <w:r w:rsidR="00475EF4">
          <w:rPr>
            <w:noProof/>
            <w:webHidden/>
          </w:rPr>
          <w:tab/>
        </w:r>
        <w:r w:rsidR="00D15DF3">
          <w:rPr>
            <w:noProof/>
            <w:webHidden/>
          </w:rPr>
          <w:fldChar w:fldCharType="begin"/>
        </w:r>
        <w:r w:rsidR="00475EF4">
          <w:rPr>
            <w:noProof/>
            <w:webHidden/>
          </w:rPr>
          <w:instrText xml:space="preserve"> PAGEREF _Toc342396930 \h </w:instrText>
        </w:r>
        <w:r w:rsidR="00D15DF3">
          <w:rPr>
            <w:noProof/>
            <w:webHidden/>
          </w:rPr>
        </w:r>
        <w:r w:rsidR="00D15DF3">
          <w:rPr>
            <w:noProof/>
            <w:webHidden/>
          </w:rPr>
          <w:fldChar w:fldCharType="separate"/>
        </w:r>
        <w:r w:rsidR="00475EF4">
          <w:rPr>
            <w:noProof/>
            <w:webHidden/>
          </w:rPr>
          <w:t>9</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31" w:history="1">
        <w:r w:rsidR="00475EF4" w:rsidRPr="00D37950">
          <w:rPr>
            <w:rStyle w:val="Hyperlink"/>
            <w:noProof/>
          </w:rPr>
          <w:t>6.2.3</w:t>
        </w:r>
        <w:r w:rsidR="00475EF4">
          <w:rPr>
            <w:rFonts w:asciiTheme="minorHAnsi" w:eastAsiaTheme="minorEastAsia" w:hAnsiTheme="minorHAnsi" w:cstheme="minorBidi"/>
            <w:noProof/>
            <w:sz w:val="22"/>
            <w:lang w:eastAsia="en-GB"/>
          </w:rPr>
          <w:tab/>
        </w:r>
        <w:r w:rsidR="00475EF4" w:rsidRPr="00D37950">
          <w:rPr>
            <w:rStyle w:val="Hyperlink"/>
            <w:noProof/>
          </w:rPr>
          <w:t>The Joystick Indicator</w:t>
        </w:r>
        <w:r w:rsidR="00475EF4">
          <w:rPr>
            <w:noProof/>
            <w:webHidden/>
          </w:rPr>
          <w:tab/>
        </w:r>
        <w:r w:rsidR="00D15DF3">
          <w:rPr>
            <w:noProof/>
            <w:webHidden/>
          </w:rPr>
          <w:fldChar w:fldCharType="begin"/>
        </w:r>
        <w:r w:rsidR="00475EF4">
          <w:rPr>
            <w:noProof/>
            <w:webHidden/>
          </w:rPr>
          <w:instrText xml:space="preserve"> PAGEREF _Toc342396931 \h </w:instrText>
        </w:r>
        <w:r w:rsidR="00D15DF3">
          <w:rPr>
            <w:noProof/>
            <w:webHidden/>
          </w:rPr>
        </w:r>
        <w:r w:rsidR="00D15DF3">
          <w:rPr>
            <w:noProof/>
            <w:webHidden/>
          </w:rPr>
          <w:fldChar w:fldCharType="separate"/>
        </w:r>
        <w:r w:rsidR="00475EF4">
          <w:rPr>
            <w:noProof/>
            <w:webHidden/>
          </w:rPr>
          <w:t>9</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32" w:history="1">
        <w:r w:rsidR="00475EF4" w:rsidRPr="00D37950">
          <w:rPr>
            <w:rStyle w:val="Hyperlink"/>
            <w:noProof/>
          </w:rPr>
          <w:t>6.2.4</w:t>
        </w:r>
        <w:r w:rsidR="00475EF4">
          <w:rPr>
            <w:rFonts w:asciiTheme="minorHAnsi" w:eastAsiaTheme="minorEastAsia" w:hAnsiTheme="minorHAnsi" w:cstheme="minorBidi"/>
            <w:noProof/>
            <w:sz w:val="22"/>
            <w:lang w:eastAsia="en-GB"/>
          </w:rPr>
          <w:tab/>
        </w:r>
        <w:r w:rsidR="00475EF4" w:rsidRPr="00D37950">
          <w:rPr>
            <w:rStyle w:val="Hyperlink"/>
            <w:noProof/>
          </w:rPr>
          <w:t>The Navigation Status Indicator</w:t>
        </w:r>
        <w:r w:rsidR="00475EF4">
          <w:rPr>
            <w:noProof/>
            <w:webHidden/>
          </w:rPr>
          <w:tab/>
        </w:r>
        <w:r w:rsidR="00D15DF3">
          <w:rPr>
            <w:noProof/>
            <w:webHidden/>
          </w:rPr>
          <w:fldChar w:fldCharType="begin"/>
        </w:r>
        <w:r w:rsidR="00475EF4">
          <w:rPr>
            <w:noProof/>
            <w:webHidden/>
          </w:rPr>
          <w:instrText xml:space="preserve"> PAGEREF _Toc342396932 \h </w:instrText>
        </w:r>
        <w:r w:rsidR="00D15DF3">
          <w:rPr>
            <w:noProof/>
            <w:webHidden/>
          </w:rPr>
        </w:r>
        <w:r w:rsidR="00D15DF3">
          <w:rPr>
            <w:noProof/>
            <w:webHidden/>
          </w:rPr>
          <w:fldChar w:fldCharType="separate"/>
        </w:r>
        <w:r w:rsidR="00475EF4">
          <w:rPr>
            <w:noProof/>
            <w:webHidden/>
          </w:rPr>
          <w:t>10</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33" w:history="1">
        <w:r w:rsidR="00475EF4" w:rsidRPr="00D37950">
          <w:rPr>
            <w:rStyle w:val="Hyperlink"/>
            <w:noProof/>
          </w:rPr>
          <w:t>6.2.5</w:t>
        </w:r>
        <w:r w:rsidR="00475EF4">
          <w:rPr>
            <w:rFonts w:asciiTheme="minorHAnsi" w:eastAsiaTheme="minorEastAsia" w:hAnsiTheme="minorHAnsi" w:cstheme="minorBidi"/>
            <w:noProof/>
            <w:sz w:val="22"/>
            <w:lang w:eastAsia="en-GB"/>
          </w:rPr>
          <w:tab/>
        </w:r>
        <w:r w:rsidR="00475EF4" w:rsidRPr="00D37950">
          <w:rPr>
            <w:rStyle w:val="Hyperlink"/>
            <w:noProof/>
          </w:rPr>
          <w:t>The DVL Lock Indicator</w:t>
        </w:r>
        <w:r w:rsidR="00475EF4">
          <w:rPr>
            <w:noProof/>
            <w:webHidden/>
          </w:rPr>
          <w:tab/>
        </w:r>
        <w:r w:rsidR="00D15DF3">
          <w:rPr>
            <w:noProof/>
            <w:webHidden/>
          </w:rPr>
          <w:fldChar w:fldCharType="begin"/>
        </w:r>
        <w:r w:rsidR="00475EF4">
          <w:rPr>
            <w:noProof/>
            <w:webHidden/>
          </w:rPr>
          <w:instrText xml:space="preserve"> PAGEREF _Toc342396933 \h </w:instrText>
        </w:r>
        <w:r w:rsidR="00D15DF3">
          <w:rPr>
            <w:noProof/>
            <w:webHidden/>
          </w:rPr>
        </w:r>
        <w:r w:rsidR="00D15DF3">
          <w:rPr>
            <w:noProof/>
            <w:webHidden/>
          </w:rPr>
          <w:fldChar w:fldCharType="separate"/>
        </w:r>
        <w:r w:rsidR="00475EF4">
          <w:rPr>
            <w:noProof/>
            <w:webHidden/>
          </w:rPr>
          <w:t>10</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34" w:history="1">
        <w:r w:rsidR="00475EF4" w:rsidRPr="00D37950">
          <w:rPr>
            <w:rStyle w:val="Hyperlink"/>
            <w:noProof/>
          </w:rPr>
          <w:t>6.2.6</w:t>
        </w:r>
        <w:r w:rsidR="00475EF4">
          <w:rPr>
            <w:rFonts w:asciiTheme="minorHAnsi" w:eastAsiaTheme="minorEastAsia" w:hAnsiTheme="minorHAnsi" w:cstheme="minorBidi"/>
            <w:noProof/>
            <w:sz w:val="22"/>
            <w:lang w:eastAsia="en-GB"/>
          </w:rPr>
          <w:tab/>
        </w:r>
        <w:r w:rsidR="00475EF4" w:rsidRPr="00D37950">
          <w:rPr>
            <w:rStyle w:val="Hyperlink"/>
            <w:noProof/>
          </w:rPr>
          <w:t>The Emergency Stop</w:t>
        </w:r>
        <w:r w:rsidR="00475EF4">
          <w:rPr>
            <w:noProof/>
            <w:webHidden/>
          </w:rPr>
          <w:tab/>
        </w:r>
        <w:r w:rsidR="00D15DF3">
          <w:rPr>
            <w:noProof/>
            <w:webHidden/>
          </w:rPr>
          <w:fldChar w:fldCharType="begin"/>
        </w:r>
        <w:r w:rsidR="00475EF4">
          <w:rPr>
            <w:noProof/>
            <w:webHidden/>
          </w:rPr>
          <w:instrText xml:space="preserve"> PAGEREF _Toc342396934 \h </w:instrText>
        </w:r>
        <w:r w:rsidR="00D15DF3">
          <w:rPr>
            <w:noProof/>
            <w:webHidden/>
          </w:rPr>
        </w:r>
        <w:r w:rsidR="00D15DF3">
          <w:rPr>
            <w:noProof/>
            <w:webHidden/>
          </w:rPr>
          <w:fldChar w:fldCharType="separate"/>
        </w:r>
        <w:r w:rsidR="00475EF4">
          <w:rPr>
            <w:noProof/>
            <w:webHidden/>
          </w:rPr>
          <w:t>10</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35" w:history="1">
        <w:r w:rsidR="00475EF4" w:rsidRPr="00D37950">
          <w:rPr>
            <w:rStyle w:val="Hyperlink"/>
            <w:noProof/>
          </w:rPr>
          <w:t>6.3</w:t>
        </w:r>
        <w:r w:rsidR="00475EF4">
          <w:rPr>
            <w:rFonts w:asciiTheme="minorHAnsi" w:eastAsiaTheme="minorEastAsia" w:hAnsiTheme="minorHAnsi" w:cstheme="minorBidi"/>
            <w:noProof/>
            <w:sz w:val="22"/>
            <w:lang w:eastAsia="en-GB"/>
          </w:rPr>
          <w:tab/>
        </w:r>
        <w:r w:rsidR="00475EF4" w:rsidRPr="00D37950">
          <w:rPr>
            <w:rStyle w:val="Hyperlink"/>
            <w:noProof/>
          </w:rPr>
          <w:t>Flight Modes</w:t>
        </w:r>
        <w:r w:rsidR="00475EF4">
          <w:rPr>
            <w:noProof/>
            <w:webHidden/>
          </w:rPr>
          <w:tab/>
        </w:r>
        <w:r w:rsidR="00D15DF3">
          <w:rPr>
            <w:noProof/>
            <w:webHidden/>
          </w:rPr>
          <w:fldChar w:fldCharType="begin"/>
        </w:r>
        <w:r w:rsidR="00475EF4">
          <w:rPr>
            <w:noProof/>
            <w:webHidden/>
          </w:rPr>
          <w:instrText xml:space="preserve"> PAGEREF _Toc342396935 \h </w:instrText>
        </w:r>
        <w:r w:rsidR="00D15DF3">
          <w:rPr>
            <w:noProof/>
            <w:webHidden/>
          </w:rPr>
        </w:r>
        <w:r w:rsidR="00D15DF3">
          <w:rPr>
            <w:noProof/>
            <w:webHidden/>
          </w:rPr>
          <w:fldChar w:fldCharType="separate"/>
        </w:r>
        <w:r w:rsidR="00475EF4">
          <w:rPr>
            <w:noProof/>
            <w:webHidden/>
          </w:rPr>
          <w:t>10</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36" w:history="1">
        <w:r w:rsidR="00475EF4" w:rsidRPr="00D37950">
          <w:rPr>
            <w:rStyle w:val="Hyperlink"/>
            <w:noProof/>
          </w:rPr>
          <w:t>6.3.1</w:t>
        </w:r>
        <w:r w:rsidR="00475EF4">
          <w:rPr>
            <w:rFonts w:asciiTheme="minorHAnsi" w:eastAsiaTheme="minorEastAsia" w:hAnsiTheme="minorHAnsi" w:cstheme="minorBidi"/>
            <w:noProof/>
            <w:sz w:val="22"/>
            <w:lang w:eastAsia="en-GB"/>
          </w:rPr>
          <w:tab/>
        </w:r>
        <w:r w:rsidR="00475EF4" w:rsidRPr="00D37950">
          <w:rPr>
            <w:rStyle w:val="Hyperlink"/>
            <w:noProof/>
          </w:rPr>
          <w:t>HOVER Command</w:t>
        </w:r>
        <w:r w:rsidR="00475EF4">
          <w:rPr>
            <w:noProof/>
            <w:webHidden/>
          </w:rPr>
          <w:tab/>
        </w:r>
        <w:r w:rsidR="00D15DF3">
          <w:rPr>
            <w:noProof/>
            <w:webHidden/>
          </w:rPr>
          <w:fldChar w:fldCharType="begin"/>
        </w:r>
        <w:r w:rsidR="00475EF4">
          <w:rPr>
            <w:noProof/>
            <w:webHidden/>
          </w:rPr>
          <w:instrText xml:space="preserve"> PAGEREF _Toc342396936 \h </w:instrText>
        </w:r>
        <w:r w:rsidR="00D15DF3">
          <w:rPr>
            <w:noProof/>
            <w:webHidden/>
          </w:rPr>
        </w:r>
        <w:r w:rsidR="00D15DF3">
          <w:rPr>
            <w:noProof/>
            <w:webHidden/>
          </w:rPr>
          <w:fldChar w:fldCharType="separate"/>
        </w:r>
        <w:r w:rsidR="00475EF4">
          <w:rPr>
            <w:noProof/>
            <w:webHidden/>
          </w:rPr>
          <w:t>11</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37" w:history="1">
        <w:r w:rsidR="00475EF4" w:rsidRPr="00D37950">
          <w:rPr>
            <w:rStyle w:val="Hyperlink"/>
            <w:noProof/>
          </w:rPr>
          <w:t>6.3.2</w:t>
        </w:r>
        <w:r w:rsidR="00475EF4">
          <w:rPr>
            <w:rFonts w:asciiTheme="minorHAnsi" w:eastAsiaTheme="minorEastAsia" w:hAnsiTheme="minorHAnsi" w:cstheme="minorBidi"/>
            <w:noProof/>
            <w:sz w:val="22"/>
            <w:lang w:eastAsia="en-GB"/>
          </w:rPr>
          <w:tab/>
        </w:r>
        <w:r w:rsidR="00475EF4" w:rsidRPr="00D37950">
          <w:rPr>
            <w:rStyle w:val="Hyperlink"/>
            <w:noProof/>
          </w:rPr>
          <w:t>Flying in MANUAL Mode</w:t>
        </w:r>
        <w:r w:rsidR="00475EF4">
          <w:rPr>
            <w:noProof/>
            <w:webHidden/>
          </w:rPr>
          <w:tab/>
        </w:r>
        <w:r w:rsidR="00D15DF3">
          <w:rPr>
            <w:noProof/>
            <w:webHidden/>
          </w:rPr>
          <w:fldChar w:fldCharType="begin"/>
        </w:r>
        <w:r w:rsidR="00475EF4">
          <w:rPr>
            <w:noProof/>
            <w:webHidden/>
          </w:rPr>
          <w:instrText xml:space="preserve"> PAGEREF _Toc342396937 \h </w:instrText>
        </w:r>
        <w:r w:rsidR="00D15DF3">
          <w:rPr>
            <w:noProof/>
            <w:webHidden/>
          </w:rPr>
        </w:r>
        <w:r w:rsidR="00D15DF3">
          <w:rPr>
            <w:noProof/>
            <w:webHidden/>
          </w:rPr>
          <w:fldChar w:fldCharType="separate"/>
        </w:r>
        <w:r w:rsidR="00475EF4">
          <w:rPr>
            <w:noProof/>
            <w:webHidden/>
          </w:rPr>
          <w:t>11</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38" w:history="1">
        <w:r w:rsidR="00475EF4" w:rsidRPr="00D37950">
          <w:rPr>
            <w:rStyle w:val="Hyperlink"/>
            <w:noProof/>
          </w:rPr>
          <w:t>6.3.3</w:t>
        </w:r>
        <w:r w:rsidR="00475EF4">
          <w:rPr>
            <w:rFonts w:asciiTheme="minorHAnsi" w:eastAsiaTheme="minorEastAsia" w:hAnsiTheme="minorHAnsi" w:cstheme="minorBidi"/>
            <w:noProof/>
            <w:sz w:val="22"/>
            <w:lang w:eastAsia="en-GB"/>
          </w:rPr>
          <w:tab/>
        </w:r>
        <w:r w:rsidR="00475EF4" w:rsidRPr="00D37950">
          <w:rPr>
            <w:rStyle w:val="Hyperlink"/>
            <w:noProof/>
          </w:rPr>
          <w:t>Flying in AUTOHOVER Mode</w:t>
        </w:r>
        <w:r w:rsidR="00475EF4">
          <w:rPr>
            <w:noProof/>
            <w:webHidden/>
          </w:rPr>
          <w:tab/>
        </w:r>
        <w:r w:rsidR="00D15DF3">
          <w:rPr>
            <w:noProof/>
            <w:webHidden/>
          </w:rPr>
          <w:fldChar w:fldCharType="begin"/>
        </w:r>
        <w:r w:rsidR="00475EF4">
          <w:rPr>
            <w:noProof/>
            <w:webHidden/>
          </w:rPr>
          <w:instrText xml:space="preserve"> PAGEREF _Toc342396938 \h </w:instrText>
        </w:r>
        <w:r w:rsidR="00D15DF3">
          <w:rPr>
            <w:noProof/>
            <w:webHidden/>
          </w:rPr>
        </w:r>
        <w:r w:rsidR="00D15DF3">
          <w:rPr>
            <w:noProof/>
            <w:webHidden/>
          </w:rPr>
          <w:fldChar w:fldCharType="separate"/>
        </w:r>
        <w:r w:rsidR="00475EF4">
          <w:rPr>
            <w:noProof/>
            <w:webHidden/>
          </w:rPr>
          <w:t>11</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39" w:history="1">
        <w:r w:rsidR="00475EF4" w:rsidRPr="00D37950">
          <w:rPr>
            <w:rStyle w:val="Hyperlink"/>
            <w:noProof/>
          </w:rPr>
          <w:t>6.3.4</w:t>
        </w:r>
        <w:r w:rsidR="00475EF4">
          <w:rPr>
            <w:rFonts w:asciiTheme="minorHAnsi" w:eastAsiaTheme="minorEastAsia" w:hAnsiTheme="minorHAnsi" w:cstheme="minorBidi"/>
            <w:noProof/>
            <w:sz w:val="22"/>
            <w:lang w:eastAsia="en-GB"/>
          </w:rPr>
          <w:tab/>
        </w:r>
        <w:r w:rsidR="00475EF4" w:rsidRPr="00D37950">
          <w:rPr>
            <w:rStyle w:val="Hyperlink"/>
            <w:noProof/>
          </w:rPr>
          <w:t>Flying in AUTOFLY Mode</w:t>
        </w:r>
        <w:r w:rsidR="00475EF4">
          <w:rPr>
            <w:noProof/>
            <w:webHidden/>
          </w:rPr>
          <w:tab/>
        </w:r>
        <w:r w:rsidR="00D15DF3">
          <w:rPr>
            <w:noProof/>
            <w:webHidden/>
          </w:rPr>
          <w:fldChar w:fldCharType="begin"/>
        </w:r>
        <w:r w:rsidR="00475EF4">
          <w:rPr>
            <w:noProof/>
            <w:webHidden/>
          </w:rPr>
          <w:instrText xml:space="preserve"> PAGEREF _Toc342396939 \h </w:instrText>
        </w:r>
        <w:r w:rsidR="00D15DF3">
          <w:rPr>
            <w:noProof/>
            <w:webHidden/>
          </w:rPr>
        </w:r>
        <w:r w:rsidR="00D15DF3">
          <w:rPr>
            <w:noProof/>
            <w:webHidden/>
          </w:rPr>
          <w:fldChar w:fldCharType="separate"/>
        </w:r>
        <w:r w:rsidR="00475EF4">
          <w:rPr>
            <w:noProof/>
            <w:webHidden/>
          </w:rPr>
          <w:t>11</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40" w:history="1">
        <w:r w:rsidR="00475EF4" w:rsidRPr="00D37950">
          <w:rPr>
            <w:rStyle w:val="Hyperlink"/>
            <w:noProof/>
          </w:rPr>
          <w:t>6.3.5</w:t>
        </w:r>
        <w:r w:rsidR="00475EF4">
          <w:rPr>
            <w:rFonts w:asciiTheme="minorHAnsi" w:eastAsiaTheme="minorEastAsia" w:hAnsiTheme="minorHAnsi" w:cstheme="minorBidi"/>
            <w:noProof/>
            <w:sz w:val="22"/>
            <w:lang w:eastAsia="en-GB"/>
          </w:rPr>
          <w:tab/>
        </w:r>
        <w:r w:rsidR="00475EF4" w:rsidRPr="00D37950">
          <w:rPr>
            <w:rStyle w:val="Hyperlink"/>
            <w:noProof/>
          </w:rPr>
          <w:t>Flying in CRUISE Mode</w:t>
        </w:r>
        <w:r w:rsidR="00475EF4">
          <w:rPr>
            <w:noProof/>
            <w:webHidden/>
          </w:rPr>
          <w:tab/>
        </w:r>
        <w:r w:rsidR="00D15DF3">
          <w:rPr>
            <w:noProof/>
            <w:webHidden/>
          </w:rPr>
          <w:fldChar w:fldCharType="begin"/>
        </w:r>
        <w:r w:rsidR="00475EF4">
          <w:rPr>
            <w:noProof/>
            <w:webHidden/>
          </w:rPr>
          <w:instrText xml:space="preserve"> PAGEREF _Toc342396940 \h </w:instrText>
        </w:r>
        <w:r w:rsidR="00D15DF3">
          <w:rPr>
            <w:noProof/>
            <w:webHidden/>
          </w:rPr>
        </w:r>
        <w:r w:rsidR="00D15DF3">
          <w:rPr>
            <w:noProof/>
            <w:webHidden/>
          </w:rPr>
          <w:fldChar w:fldCharType="separate"/>
        </w:r>
        <w:r w:rsidR="00475EF4">
          <w:rPr>
            <w:noProof/>
            <w:webHidden/>
          </w:rPr>
          <w:t>15</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41" w:history="1">
        <w:r w:rsidR="00475EF4" w:rsidRPr="00D37950">
          <w:rPr>
            <w:rStyle w:val="Hyperlink"/>
            <w:noProof/>
          </w:rPr>
          <w:t>6.4</w:t>
        </w:r>
        <w:r w:rsidR="00475EF4">
          <w:rPr>
            <w:rFonts w:asciiTheme="minorHAnsi" w:eastAsiaTheme="minorEastAsia" w:hAnsiTheme="minorHAnsi" w:cstheme="minorBidi"/>
            <w:noProof/>
            <w:sz w:val="22"/>
            <w:lang w:eastAsia="en-GB"/>
          </w:rPr>
          <w:tab/>
        </w:r>
        <w:r w:rsidR="00475EF4" w:rsidRPr="00D37950">
          <w:rPr>
            <w:rStyle w:val="Hyperlink"/>
            <w:noProof/>
          </w:rPr>
          <w:t>Velocity Controls</w:t>
        </w:r>
        <w:r w:rsidR="00475EF4">
          <w:rPr>
            <w:noProof/>
            <w:webHidden/>
          </w:rPr>
          <w:tab/>
        </w:r>
        <w:r w:rsidR="00D15DF3">
          <w:rPr>
            <w:noProof/>
            <w:webHidden/>
          </w:rPr>
          <w:fldChar w:fldCharType="begin"/>
        </w:r>
        <w:r w:rsidR="00475EF4">
          <w:rPr>
            <w:noProof/>
            <w:webHidden/>
          </w:rPr>
          <w:instrText xml:space="preserve"> PAGEREF _Toc342396941 \h </w:instrText>
        </w:r>
        <w:r w:rsidR="00D15DF3">
          <w:rPr>
            <w:noProof/>
            <w:webHidden/>
          </w:rPr>
        </w:r>
        <w:r w:rsidR="00D15DF3">
          <w:rPr>
            <w:noProof/>
            <w:webHidden/>
          </w:rPr>
          <w:fldChar w:fldCharType="separate"/>
        </w:r>
        <w:r w:rsidR="00475EF4">
          <w:rPr>
            <w:noProof/>
            <w:webHidden/>
          </w:rPr>
          <w:t>16</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42" w:history="1">
        <w:r w:rsidR="00475EF4" w:rsidRPr="00D37950">
          <w:rPr>
            <w:rStyle w:val="Hyperlink"/>
            <w:noProof/>
          </w:rPr>
          <w:t>6.5</w:t>
        </w:r>
        <w:r w:rsidR="00475EF4">
          <w:rPr>
            <w:rFonts w:asciiTheme="minorHAnsi" w:eastAsiaTheme="minorEastAsia" w:hAnsiTheme="minorHAnsi" w:cstheme="minorBidi"/>
            <w:noProof/>
            <w:sz w:val="22"/>
            <w:lang w:eastAsia="en-GB"/>
          </w:rPr>
          <w:tab/>
        </w:r>
        <w:r w:rsidR="00475EF4" w:rsidRPr="00D37950">
          <w:rPr>
            <w:rStyle w:val="Hyperlink"/>
            <w:noProof/>
          </w:rPr>
          <w:t>Alarm Panel</w:t>
        </w:r>
        <w:r w:rsidR="00475EF4">
          <w:rPr>
            <w:noProof/>
            <w:webHidden/>
          </w:rPr>
          <w:tab/>
        </w:r>
        <w:r w:rsidR="00D15DF3">
          <w:rPr>
            <w:noProof/>
            <w:webHidden/>
          </w:rPr>
          <w:fldChar w:fldCharType="begin"/>
        </w:r>
        <w:r w:rsidR="00475EF4">
          <w:rPr>
            <w:noProof/>
            <w:webHidden/>
          </w:rPr>
          <w:instrText xml:space="preserve"> PAGEREF _Toc342396942 \h </w:instrText>
        </w:r>
        <w:r w:rsidR="00D15DF3">
          <w:rPr>
            <w:noProof/>
            <w:webHidden/>
          </w:rPr>
        </w:r>
        <w:r w:rsidR="00D15DF3">
          <w:rPr>
            <w:noProof/>
            <w:webHidden/>
          </w:rPr>
          <w:fldChar w:fldCharType="separate"/>
        </w:r>
        <w:r w:rsidR="00475EF4">
          <w:rPr>
            <w:noProof/>
            <w:webHidden/>
          </w:rPr>
          <w:t>16</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43" w:history="1">
        <w:r w:rsidR="00475EF4" w:rsidRPr="00D37950">
          <w:rPr>
            <w:rStyle w:val="Hyperlink"/>
            <w:noProof/>
          </w:rPr>
          <w:t>6.6</w:t>
        </w:r>
        <w:r w:rsidR="00475EF4">
          <w:rPr>
            <w:rFonts w:asciiTheme="minorHAnsi" w:eastAsiaTheme="minorEastAsia" w:hAnsiTheme="minorHAnsi" w:cstheme="minorBidi"/>
            <w:noProof/>
            <w:sz w:val="22"/>
            <w:lang w:eastAsia="en-GB"/>
          </w:rPr>
          <w:tab/>
        </w:r>
        <w:r w:rsidR="00475EF4" w:rsidRPr="00D37950">
          <w:rPr>
            <w:rStyle w:val="Hyperlink"/>
            <w:noProof/>
          </w:rPr>
          <w:t>Sonar View Range Sliders</w:t>
        </w:r>
        <w:r w:rsidR="00475EF4">
          <w:rPr>
            <w:noProof/>
            <w:webHidden/>
          </w:rPr>
          <w:tab/>
        </w:r>
        <w:r w:rsidR="00D15DF3">
          <w:rPr>
            <w:noProof/>
            <w:webHidden/>
          </w:rPr>
          <w:fldChar w:fldCharType="begin"/>
        </w:r>
        <w:r w:rsidR="00475EF4">
          <w:rPr>
            <w:noProof/>
            <w:webHidden/>
          </w:rPr>
          <w:instrText xml:space="preserve"> PAGEREF _Toc342396943 \h </w:instrText>
        </w:r>
        <w:r w:rsidR="00D15DF3">
          <w:rPr>
            <w:noProof/>
            <w:webHidden/>
          </w:rPr>
        </w:r>
        <w:r w:rsidR="00D15DF3">
          <w:rPr>
            <w:noProof/>
            <w:webHidden/>
          </w:rPr>
          <w:fldChar w:fldCharType="separate"/>
        </w:r>
        <w:r w:rsidR="00475EF4">
          <w:rPr>
            <w:noProof/>
            <w:webHidden/>
          </w:rPr>
          <w:t>16</w:t>
        </w:r>
        <w:r w:rsidR="00D15DF3">
          <w:rPr>
            <w:noProof/>
            <w:webHidden/>
          </w:rPr>
          <w:fldChar w:fldCharType="end"/>
        </w:r>
      </w:hyperlink>
    </w:p>
    <w:p w:rsidR="00475EF4" w:rsidRDefault="00DB328B">
      <w:pPr>
        <w:pStyle w:val="TOC1"/>
        <w:tabs>
          <w:tab w:val="left" w:pos="400"/>
          <w:tab w:val="right" w:leader="dot" w:pos="9016"/>
        </w:tabs>
        <w:rPr>
          <w:rFonts w:asciiTheme="minorHAnsi" w:eastAsiaTheme="minorEastAsia" w:hAnsiTheme="minorHAnsi" w:cstheme="minorBidi"/>
          <w:noProof/>
          <w:sz w:val="22"/>
          <w:lang w:eastAsia="en-GB"/>
        </w:rPr>
      </w:pPr>
      <w:hyperlink w:anchor="_Toc342396944" w:history="1">
        <w:r w:rsidR="00475EF4" w:rsidRPr="00D37950">
          <w:rPr>
            <w:rStyle w:val="Hyperlink"/>
            <w:noProof/>
          </w:rPr>
          <w:t>7</w:t>
        </w:r>
        <w:r w:rsidR="00475EF4">
          <w:rPr>
            <w:rFonts w:asciiTheme="minorHAnsi" w:eastAsiaTheme="minorEastAsia" w:hAnsiTheme="minorHAnsi" w:cstheme="minorBidi"/>
            <w:noProof/>
            <w:sz w:val="22"/>
            <w:lang w:eastAsia="en-GB"/>
          </w:rPr>
          <w:tab/>
        </w:r>
        <w:r w:rsidR="00475EF4" w:rsidRPr="00D37950">
          <w:rPr>
            <w:rStyle w:val="Hyperlink"/>
            <w:noProof/>
          </w:rPr>
          <w:t>Additional Interface Functions</w:t>
        </w:r>
        <w:r w:rsidR="00475EF4">
          <w:rPr>
            <w:noProof/>
            <w:webHidden/>
          </w:rPr>
          <w:tab/>
        </w:r>
        <w:r w:rsidR="00D15DF3">
          <w:rPr>
            <w:noProof/>
            <w:webHidden/>
          </w:rPr>
          <w:fldChar w:fldCharType="begin"/>
        </w:r>
        <w:r w:rsidR="00475EF4">
          <w:rPr>
            <w:noProof/>
            <w:webHidden/>
          </w:rPr>
          <w:instrText xml:space="preserve"> PAGEREF _Toc342396944 \h </w:instrText>
        </w:r>
        <w:r w:rsidR="00D15DF3">
          <w:rPr>
            <w:noProof/>
            <w:webHidden/>
          </w:rPr>
        </w:r>
        <w:r w:rsidR="00D15DF3">
          <w:rPr>
            <w:noProof/>
            <w:webHidden/>
          </w:rPr>
          <w:fldChar w:fldCharType="separate"/>
        </w:r>
        <w:r w:rsidR="00475EF4">
          <w:rPr>
            <w:noProof/>
            <w:webHidden/>
          </w:rPr>
          <w:t>17</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45" w:history="1">
        <w:r w:rsidR="00475EF4" w:rsidRPr="00D37950">
          <w:rPr>
            <w:rStyle w:val="Hyperlink"/>
            <w:noProof/>
          </w:rPr>
          <w:t>7.1</w:t>
        </w:r>
        <w:r w:rsidR="00475EF4">
          <w:rPr>
            <w:rFonts w:asciiTheme="minorHAnsi" w:eastAsiaTheme="minorEastAsia" w:hAnsiTheme="minorHAnsi" w:cstheme="minorBidi"/>
            <w:noProof/>
            <w:sz w:val="22"/>
            <w:lang w:eastAsia="en-GB"/>
          </w:rPr>
          <w:tab/>
        </w:r>
        <w:r w:rsidR="00475EF4" w:rsidRPr="00D37950">
          <w:rPr>
            <w:rStyle w:val="Hyperlink"/>
            <w:noProof/>
          </w:rPr>
          <w:t>Chart Loading</w:t>
        </w:r>
        <w:r w:rsidR="00475EF4">
          <w:rPr>
            <w:noProof/>
            <w:webHidden/>
          </w:rPr>
          <w:tab/>
        </w:r>
        <w:r w:rsidR="00D15DF3">
          <w:rPr>
            <w:noProof/>
            <w:webHidden/>
          </w:rPr>
          <w:fldChar w:fldCharType="begin"/>
        </w:r>
        <w:r w:rsidR="00475EF4">
          <w:rPr>
            <w:noProof/>
            <w:webHidden/>
          </w:rPr>
          <w:instrText xml:space="preserve"> PAGEREF _Toc342396945 \h </w:instrText>
        </w:r>
        <w:r w:rsidR="00D15DF3">
          <w:rPr>
            <w:noProof/>
            <w:webHidden/>
          </w:rPr>
        </w:r>
        <w:r w:rsidR="00D15DF3">
          <w:rPr>
            <w:noProof/>
            <w:webHidden/>
          </w:rPr>
          <w:fldChar w:fldCharType="separate"/>
        </w:r>
        <w:r w:rsidR="00475EF4">
          <w:rPr>
            <w:noProof/>
            <w:webHidden/>
          </w:rPr>
          <w:t>17</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46" w:history="1">
        <w:r w:rsidR="00475EF4" w:rsidRPr="00D37950">
          <w:rPr>
            <w:rStyle w:val="Hyperlink"/>
            <w:noProof/>
          </w:rPr>
          <w:t>7.2</w:t>
        </w:r>
        <w:r w:rsidR="00475EF4">
          <w:rPr>
            <w:rFonts w:asciiTheme="minorHAnsi" w:eastAsiaTheme="minorEastAsia" w:hAnsiTheme="minorHAnsi" w:cstheme="minorBidi"/>
            <w:noProof/>
            <w:sz w:val="22"/>
            <w:lang w:eastAsia="en-GB"/>
          </w:rPr>
          <w:tab/>
        </w:r>
        <w:r w:rsidR="00475EF4" w:rsidRPr="00D37950">
          <w:rPr>
            <w:rStyle w:val="Hyperlink"/>
            <w:noProof/>
          </w:rPr>
          <w:t>Taking a Screenshot</w:t>
        </w:r>
        <w:r w:rsidR="00475EF4">
          <w:rPr>
            <w:noProof/>
            <w:webHidden/>
          </w:rPr>
          <w:tab/>
        </w:r>
        <w:r w:rsidR="00D15DF3">
          <w:rPr>
            <w:noProof/>
            <w:webHidden/>
          </w:rPr>
          <w:fldChar w:fldCharType="begin"/>
        </w:r>
        <w:r w:rsidR="00475EF4">
          <w:rPr>
            <w:noProof/>
            <w:webHidden/>
          </w:rPr>
          <w:instrText xml:space="preserve"> PAGEREF _Toc342396946 \h </w:instrText>
        </w:r>
        <w:r w:rsidR="00D15DF3">
          <w:rPr>
            <w:noProof/>
            <w:webHidden/>
          </w:rPr>
        </w:r>
        <w:r w:rsidR="00D15DF3">
          <w:rPr>
            <w:noProof/>
            <w:webHidden/>
          </w:rPr>
          <w:fldChar w:fldCharType="separate"/>
        </w:r>
        <w:r w:rsidR="00475EF4">
          <w:rPr>
            <w:noProof/>
            <w:webHidden/>
          </w:rPr>
          <w:t>18</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47" w:history="1">
        <w:r w:rsidR="00475EF4" w:rsidRPr="00D37950">
          <w:rPr>
            <w:rStyle w:val="Hyperlink"/>
            <w:noProof/>
          </w:rPr>
          <w:t>7.3</w:t>
        </w:r>
        <w:r w:rsidR="00475EF4">
          <w:rPr>
            <w:rFonts w:asciiTheme="minorHAnsi" w:eastAsiaTheme="minorEastAsia" w:hAnsiTheme="minorHAnsi" w:cstheme="minorBidi"/>
            <w:noProof/>
            <w:sz w:val="22"/>
            <w:lang w:eastAsia="en-GB"/>
          </w:rPr>
          <w:tab/>
        </w:r>
        <w:r w:rsidR="00475EF4" w:rsidRPr="00D37950">
          <w:rPr>
            <w:rStyle w:val="Hyperlink"/>
            <w:noProof/>
          </w:rPr>
          <w:t>Log Recording</w:t>
        </w:r>
        <w:r w:rsidR="00475EF4">
          <w:rPr>
            <w:noProof/>
            <w:webHidden/>
          </w:rPr>
          <w:tab/>
        </w:r>
        <w:r w:rsidR="00D15DF3">
          <w:rPr>
            <w:noProof/>
            <w:webHidden/>
          </w:rPr>
          <w:fldChar w:fldCharType="begin"/>
        </w:r>
        <w:r w:rsidR="00475EF4">
          <w:rPr>
            <w:noProof/>
            <w:webHidden/>
          </w:rPr>
          <w:instrText xml:space="preserve"> PAGEREF _Toc342396947 \h </w:instrText>
        </w:r>
        <w:r w:rsidR="00D15DF3">
          <w:rPr>
            <w:noProof/>
            <w:webHidden/>
          </w:rPr>
        </w:r>
        <w:r w:rsidR="00D15DF3">
          <w:rPr>
            <w:noProof/>
            <w:webHidden/>
          </w:rPr>
          <w:fldChar w:fldCharType="separate"/>
        </w:r>
        <w:r w:rsidR="00475EF4">
          <w:rPr>
            <w:noProof/>
            <w:webHidden/>
          </w:rPr>
          <w:t>18</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48" w:history="1">
        <w:r w:rsidR="00475EF4" w:rsidRPr="00D37950">
          <w:rPr>
            <w:rStyle w:val="Hyperlink"/>
            <w:noProof/>
          </w:rPr>
          <w:t>7.4</w:t>
        </w:r>
        <w:r w:rsidR="00475EF4">
          <w:rPr>
            <w:rFonts w:asciiTheme="minorHAnsi" w:eastAsiaTheme="minorEastAsia" w:hAnsiTheme="minorHAnsi" w:cstheme="minorBidi"/>
            <w:noProof/>
            <w:sz w:val="22"/>
            <w:lang w:eastAsia="en-GB"/>
          </w:rPr>
          <w:tab/>
        </w:r>
        <w:r w:rsidR="00475EF4" w:rsidRPr="00D37950">
          <w:rPr>
            <w:rStyle w:val="Hyperlink"/>
            <w:noProof/>
          </w:rPr>
          <w:t>External Position Fix</w:t>
        </w:r>
        <w:r w:rsidR="00475EF4">
          <w:rPr>
            <w:noProof/>
            <w:webHidden/>
          </w:rPr>
          <w:tab/>
        </w:r>
        <w:r w:rsidR="00D15DF3">
          <w:rPr>
            <w:noProof/>
            <w:webHidden/>
          </w:rPr>
          <w:fldChar w:fldCharType="begin"/>
        </w:r>
        <w:r w:rsidR="00475EF4">
          <w:rPr>
            <w:noProof/>
            <w:webHidden/>
          </w:rPr>
          <w:instrText xml:space="preserve"> PAGEREF _Toc342396948 \h </w:instrText>
        </w:r>
        <w:r w:rsidR="00D15DF3">
          <w:rPr>
            <w:noProof/>
            <w:webHidden/>
          </w:rPr>
        </w:r>
        <w:r w:rsidR="00D15DF3">
          <w:rPr>
            <w:noProof/>
            <w:webHidden/>
          </w:rPr>
          <w:fldChar w:fldCharType="separate"/>
        </w:r>
        <w:r w:rsidR="00475EF4">
          <w:rPr>
            <w:noProof/>
            <w:webHidden/>
          </w:rPr>
          <w:t>18</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49" w:history="1">
        <w:r w:rsidR="00475EF4" w:rsidRPr="00D37950">
          <w:rPr>
            <w:rStyle w:val="Hyperlink"/>
            <w:noProof/>
          </w:rPr>
          <w:t>7.5</w:t>
        </w:r>
        <w:r w:rsidR="00475EF4">
          <w:rPr>
            <w:rFonts w:asciiTheme="minorHAnsi" w:eastAsiaTheme="minorEastAsia" w:hAnsiTheme="minorHAnsi" w:cstheme="minorBidi"/>
            <w:noProof/>
            <w:sz w:val="22"/>
            <w:lang w:eastAsia="en-GB"/>
          </w:rPr>
          <w:tab/>
        </w:r>
        <w:r w:rsidR="00475EF4" w:rsidRPr="00D37950">
          <w:rPr>
            <w:rStyle w:val="Hyperlink"/>
            <w:noProof/>
          </w:rPr>
          <w:t>Clearing Breadcrumb Trail</w:t>
        </w:r>
        <w:r w:rsidR="00475EF4">
          <w:rPr>
            <w:noProof/>
            <w:webHidden/>
          </w:rPr>
          <w:tab/>
        </w:r>
        <w:r w:rsidR="00D15DF3">
          <w:rPr>
            <w:noProof/>
            <w:webHidden/>
          </w:rPr>
          <w:fldChar w:fldCharType="begin"/>
        </w:r>
        <w:r w:rsidR="00475EF4">
          <w:rPr>
            <w:noProof/>
            <w:webHidden/>
          </w:rPr>
          <w:instrText xml:space="preserve"> PAGEREF _Toc342396949 \h </w:instrText>
        </w:r>
        <w:r w:rsidR="00D15DF3">
          <w:rPr>
            <w:noProof/>
            <w:webHidden/>
          </w:rPr>
        </w:r>
        <w:r w:rsidR="00D15DF3">
          <w:rPr>
            <w:noProof/>
            <w:webHidden/>
          </w:rPr>
          <w:fldChar w:fldCharType="separate"/>
        </w:r>
        <w:r w:rsidR="00475EF4">
          <w:rPr>
            <w:noProof/>
            <w:webHidden/>
          </w:rPr>
          <w:t>19</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50" w:history="1">
        <w:r w:rsidR="00475EF4" w:rsidRPr="00D37950">
          <w:rPr>
            <w:rStyle w:val="Hyperlink"/>
            <w:noProof/>
          </w:rPr>
          <w:t>7.6</w:t>
        </w:r>
        <w:r w:rsidR="00475EF4">
          <w:rPr>
            <w:rFonts w:asciiTheme="minorHAnsi" w:eastAsiaTheme="minorEastAsia" w:hAnsiTheme="minorHAnsi" w:cstheme="minorBidi"/>
            <w:noProof/>
            <w:sz w:val="22"/>
            <w:lang w:eastAsia="en-GB"/>
          </w:rPr>
          <w:tab/>
        </w:r>
        <w:r w:rsidR="00475EF4" w:rsidRPr="00D37950">
          <w:rPr>
            <w:rStyle w:val="Hyperlink"/>
            <w:noProof/>
          </w:rPr>
          <w:t>Preferences</w:t>
        </w:r>
        <w:r w:rsidR="00475EF4">
          <w:rPr>
            <w:noProof/>
            <w:webHidden/>
          </w:rPr>
          <w:tab/>
        </w:r>
        <w:r w:rsidR="00D15DF3">
          <w:rPr>
            <w:noProof/>
            <w:webHidden/>
          </w:rPr>
          <w:fldChar w:fldCharType="begin"/>
        </w:r>
        <w:r w:rsidR="00475EF4">
          <w:rPr>
            <w:noProof/>
            <w:webHidden/>
          </w:rPr>
          <w:instrText xml:space="preserve"> PAGEREF _Toc342396950 \h </w:instrText>
        </w:r>
        <w:r w:rsidR="00D15DF3">
          <w:rPr>
            <w:noProof/>
            <w:webHidden/>
          </w:rPr>
        </w:r>
        <w:r w:rsidR="00D15DF3">
          <w:rPr>
            <w:noProof/>
            <w:webHidden/>
          </w:rPr>
          <w:fldChar w:fldCharType="separate"/>
        </w:r>
        <w:r w:rsidR="00475EF4">
          <w:rPr>
            <w:noProof/>
            <w:webHidden/>
          </w:rPr>
          <w:t>19</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51" w:history="1">
        <w:r w:rsidR="00475EF4" w:rsidRPr="00D37950">
          <w:rPr>
            <w:rStyle w:val="Hyperlink"/>
            <w:noProof/>
          </w:rPr>
          <w:t>7.6.1</w:t>
        </w:r>
        <w:r w:rsidR="00475EF4">
          <w:rPr>
            <w:rFonts w:asciiTheme="minorHAnsi" w:eastAsiaTheme="minorEastAsia" w:hAnsiTheme="minorHAnsi" w:cstheme="minorBidi"/>
            <w:noProof/>
            <w:sz w:val="22"/>
            <w:lang w:eastAsia="en-GB"/>
          </w:rPr>
          <w:tab/>
        </w:r>
        <w:r w:rsidR="00475EF4" w:rsidRPr="00D37950">
          <w:rPr>
            <w:rStyle w:val="Hyperlink"/>
            <w:noProof/>
          </w:rPr>
          <w:t>Units</w:t>
        </w:r>
        <w:r w:rsidR="00475EF4">
          <w:rPr>
            <w:noProof/>
            <w:webHidden/>
          </w:rPr>
          <w:tab/>
        </w:r>
        <w:r w:rsidR="00D15DF3">
          <w:rPr>
            <w:noProof/>
            <w:webHidden/>
          </w:rPr>
          <w:fldChar w:fldCharType="begin"/>
        </w:r>
        <w:r w:rsidR="00475EF4">
          <w:rPr>
            <w:noProof/>
            <w:webHidden/>
          </w:rPr>
          <w:instrText xml:space="preserve"> PAGEREF _Toc342396951 \h </w:instrText>
        </w:r>
        <w:r w:rsidR="00D15DF3">
          <w:rPr>
            <w:noProof/>
            <w:webHidden/>
          </w:rPr>
        </w:r>
        <w:r w:rsidR="00D15DF3">
          <w:rPr>
            <w:noProof/>
            <w:webHidden/>
          </w:rPr>
          <w:fldChar w:fldCharType="separate"/>
        </w:r>
        <w:r w:rsidR="00475EF4">
          <w:rPr>
            <w:noProof/>
            <w:webHidden/>
          </w:rPr>
          <w:t>19</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52" w:history="1">
        <w:r w:rsidR="00475EF4" w:rsidRPr="00D37950">
          <w:rPr>
            <w:rStyle w:val="Hyperlink"/>
            <w:noProof/>
          </w:rPr>
          <w:t>7.6.2</w:t>
        </w:r>
        <w:r w:rsidR="00475EF4">
          <w:rPr>
            <w:rFonts w:asciiTheme="minorHAnsi" w:eastAsiaTheme="minorEastAsia" w:hAnsiTheme="minorHAnsi" w:cstheme="minorBidi"/>
            <w:noProof/>
            <w:sz w:val="22"/>
            <w:lang w:eastAsia="en-GB"/>
          </w:rPr>
          <w:tab/>
        </w:r>
        <w:r w:rsidR="00475EF4" w:rsidRPr="00D37950">
          <w:rPr>
            <w:rStyle w:val="Hyperlink"/>
            <w:noProof/>
          </w:rPr>
          <w:t>Joystick Calibration</w:t>
        </w:r>
        <w:r w:rsidR="00475EF4">
          <w:rPr>
            <w:noProof/>
            <w:webHidden/>
          </w:rPr>
          <w:tab/>
        </w:r>
        <w:r w:rsidR="00D15DF3">
          <w:rPr>
            <w:noProof/>
            <w:webHidden/>
          </w:rPr>
          <w:fldChar w:fldCharType="begin"/>
        </w:r>
        <w:r w:rsidR="00475EF4">
          <w:rPr>
            <w:noProof/>
            <w:webHidden/>
          </w:rPr>
          <w:instrText xml:space="preserve"> PAGEREF _Toc342396952 \h </w:instrText>
        </w:r>
        <w:r w:rsidR="00D15DF3">
          <w:rPr>
            <w:noProof/>
            <w:webHidden/>
          </w:rPr>
        </w:r>
        <w:r w:rsidR="00D15DF3">
          <w:rPr>
            <w:noProof/>
            <w:webHidden/>
          </w:rPr>
          <w:fldChar w:fldCharType="separate"/>
        </w:r>
        <w:r w:rsidR="00475EF4">
          <w:rPr>
            <w:noProof/>
            <w:webHidden/>
          </w:rPr>
          <w:t>19</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53" w:history="1">
        <w:r w:rsidR="00475EF4" w:rsidRPr="00D37950">
          <w:rPr>
            <w:rStyle w:val="Hyperlink"/>
            <w:noProof/>
          </w:rPr>
          <w:t>7.6.3</w:t>
        </w:r>
        <w:r w:rsidR="00475EF4">
          <w:rPr>
            <w:rFonts w:asciiTheme="minorHAnsi" w:eastAsiaTheme="minorEastAsia" w:hAnsiTheme="minorHAnsi" w:cstheme="minorBidi"/>
            <w:noProof/>
            <w:sz w:val="22"/>
            <w:lang w:eastAsia="en-GB"/>
          </w:rPr>
          <w:tab/>
        </w:r>
        <w:r w:rsidR="00475EF4" w:rsidRPr="00D37950">
          <w:rPr>
            <w:rStyle w:val="Hyperlink"/>
            <w:noProof/>
          </w:rPr>
          <w:t>Features</w:t>
        </w:r>
        <w:r w:rsidR="00475EF4">
          <w:rPr>
            <w:noProof/>
            <w:webHidden/>
          </w:rPr>
          <w:tab/>
        </w:r>
        <w:r w:rsidR="00D15DF3">
          <w:rPr>
            <w:noProof/>
            <w:webHidden/>
          </w:rPr>
          <w:fldChar w:fldCharType="begin"/>
        </w:r>
        <w:r w:rsidR="00475EF4">
          <w:rPr>
            <w:noProof/>
            <w:webHidden/>
          </w:rPr>
          <w:instrText xml:space="preserve"> PAGEREF _Toc342396953 \h </w:instrText>
        </w:r>
        <w:r w:rsidR="00D15DF3">
          <w:rPr>
            <w:noProof/>
            <w:webHidden/>
          </w:rPr>
        </w:r>
        <w:r w:rsidR="00D15DF3">
          <w:rPr>
            <w:noProof/>
            <w:webHidden/>
          </w:rPr>
          <w:fldChar w:fldCharType="separate"/>
        </w:r>
        <w:r w:rsidR="00475EF4">
          <w:rPr>
            <w:noProof/>
            <w:webHidden/>
          </w:rPr>
          <w:t>19</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54" w:history="1">
        <w:r w:rsidR="00475EF4" w:rsidRPr="00D37950">
          <w:rPr>
            <w:rStyle w:val="Hyperlink"/>
            <w:noProof/>
          </w:rPr>
          <w:t>7.6.4</w:t>
        </w:r>
        <w:r w:rsidR="00475EF4">
          <w:rPr>
            <w:rFonts w:asciiTheme="minorHAnsi" w:eastAsiaTheme="minorEastAsia" w:hAnsiTheme="minorHAnsi" w:cstheme="minorBidi"/>
            <w:noProof/>
            <w:sz w:val="22"/>
            <w:lang w:eastAsia="en-GB"/>
          </w:rPr>
          <w:tab/>
        </w:r>
        <w:r w:rsidR="00475EF4" w:rsidRPr="00D37950">
          <w:rPr>
            <w:rStyle w:val="Hyperlink"/>
            <w:noProof/>
          </w:rPr>
          <w:t>Vehicle</w:t>
        </w:r>
        <w:r w:rsidR="00475EF4">
          <w:rPr>
            <w:noProof/>
            <w:webHidden/>
          </w:rPr>
          <w:tab/>
        </w:r>
        <w:r w:rsidR="00D15DF3">
          <w:rPr>
            <w:noProof/>
            <w:webHidden/>
          </w:rPr>
          <w:fldChar w:fldCharType="begin"/>
        </w:r>
        <w:r w:rsidR="00475EF4">
          <w:rPr>
            <w:noProof/>
            <w:webHidden/>
          </w:rPr>
          <w:instrText xml:space="preserve"> PAGEREF _Toc342396954 \h </w:instrText>
        </w:r>
        <w:r w:rsidR="00D15DF3">
          <w:rPr>
            <w:noProof/>
            <w:webHidden/>
          </w:rPr>
        </w:r>
        <w:r w:rsidR="00D15DF3">
          <w:rPr>
            <w:noProof/>
            <w:webHidden/>
          </w:rPr>
          <w:fldChar w:fldCharType="separate"/>
        </w:r>
        <w:r w:rsidR="00475EF4">
          <w:rPr>
            <w:noProof/>
            <w:webHidden/>
          </w:rPr>
          <w:t>20</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55" w:history="1">
        <w:r w:rsidR="00475EF4" w:rsidRPr="00D37950">
          <w:rPr>
            <w:rStyle w:val="Hyperlink"/>
            <w:noProof/>
          </w:rPr>
          <w:t>7.7</w:t>
        </w:r>
        <w:r w:rsidR="00475EF4">
          <w:rPr>
            <w:rFonts w:asciiTheme="minorHAnsi" w:eastAsiaTheme="minorEastAsia" w:hAnsiTheme="minorHAnsi" w:cstheme="minorBidi"/>
            <w:noProof/>
            <w:sz w:val="22"/>
            <w:lang w:eastAsia="en-GB"/>
          </w:rPr>
          <w:tab/>
        </w:r>
        <w:r w:rsidR="00475EF4" w:rsidRPr="00D37950">
          <w:rPr>
            <w:rStyle w:val="Hyperlink"/>
            <w:noProof/>
          </w:rPr>
          <w:t>Reset Sonar Comms</w:t>
        </w:r>
        <w:r w:rsidR="00475EF4">
          <w:rPr>
            <w:noProof/>
            <w:webHidden/>
          </w:rPr>
          <w:tab/>
        </w:r>
        <w:r w:rsidR="00D15DF3">
          <w:rPr>
            <w:noProof/>
            <w:webHidden/>
          </w:rPr>
          <w:fldChar w:fldCharType="begin"/>
        </w:r>
        <w:r w:rsidR="00475EF4">
          <w:rPr>
            <w:noProof/>
            <w:webHidden/>
          </w:rPr>
          <w:instrText xml:space="preserve"> PAGEREF _Toc342396955 \h </w:instrText>
        </w:r>
        <w:r w:rsidR="00D15DF3">
          <w:rPr>
            <w:noProof/>
            <w:webHidden/>
          </w:rPr>
        </w:r>
        <w:r w:rsidR="00D15DF3">
          <w:rPr>
            <w:noProof/>
            <w:webHidden/>
          </w:rPr>
          <w:fldChar w:fldCharType="separate"/>
        </w:r>
        <w:r w:rsidR="00475EF4">
          <w:rPr>
            <w:noProof/>
            <w:webHidden/>
          </w:rPr>
          <w:t>20</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56" w:history="1">
        <w:r w:rsidR="00475EF4" w:rsidRPr="00D37950">
          <w:rPr>
            <w:rStyle w:val="Hyperlink"/>
            <w:noProof/>
          </w:rPr>
          <w:t>7.8</w:t>
        </w:r>
        <w:r w:rsidR="00475EF4">
          <w:rPr>
            <w:rFonts w:asciiTheme="minorHAnsi" w:eastAsiaTheme="minorEastAsia" w:hAnsiTheme="minorHAnsi" w:cstheme="minorBidi"/>
            <w:noProof/>
            <w:sz w:val="22"/>
            <w:lang w:eastAsia="en-GB"/>
          </w:rPr>
          <w:tab/>
        </w:r>
        <w:r w:rsidR="00475EF4" w:rsidRPr="00D37950">
          <w:rPr>
            <w:rStyle w:val="Hyperlink"/>
            <w:noProof/>
          </w:rPr>
          <w:t>Auto-Intensity On/Off</w:t>
        </w:r>
        <w:r w:rsidR="00475EF4">
          <w:rPr>
            <w:noProof/>
            <w:webHidden/>
          </w:rPr>
          <w:tab/>
        </w:r>
        <w:r w:rsidR="00D15DF3">
          <w:rPr>
            <w:noProof/>
            <w:webHidden/>
          </w:rPr>
          <w:fldChar w:fldCharType="begin"/>
        </w:r>
        <w:r w:rsidR="00475EF4">
          <w:rPr>
            <w:noProof/>
            <w:webHidden/>
          </w:rPr>
          <w:instrText xml:space="preserve"> PAGEREF _Toc342396956 \h </w:instrText>
        </w:r>
        <w:r w:rsidR="00D15DF3">
          <w:rPr>
            <w:noProof/>
            <w:webHidden/>
          </w:rPr>
        </w:r>
        <w:r w:rsidR="00D15DF3">
          <w:rPr>
            <w:noProof/>
            <w:webHidden/>
          </w:rPr>
          <w:fldChar w:fldCharType="separate"/>
        </w:r>
        <w:r w:rsidR="00475EF4">
          <w:rPr>
            <w:noProof/>
            <w:webHidden/>
          </w:rPr>
          <w:t>20</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57" w:history="1">
        <w:r w:rsidR="00475EF4" w:rsidRPr="00D37950">
          <w:rPr>
            <w:rStyle w:val="Hyperlink"/>
            <w:noProof/>
          </w:rPr>
          <w:t>7.9</w:t>
        </w:r>
        <w:r w:rsidR="00475EF4">
          <w:rPr>
            <w:rFonts w:asciiTheme="minorHAnsi" w:eastAsiaTheme="minorEastAsia" w:hAnsiTheme="minorHAnsi" w:cstheme="minorBidi"/>
            <w:noProof/>
            <w:sz w:val="22"/>
            <w:lang w:eastAsia="en-GB"/>
          </w:rPr>
          <w:tab/>
        </w:r>
        <w:r w:rsidR="00475EF4" w:rsidRPr="00D37950">
          <w:rPr>
            <w:rStyle w:val="Hyperlink"/>
            <w:noProof/>
          </w:rPr>
          <w:t>Colormap</w:t>
        </w:r>
        <w:r w:rsidR="00475EF4">
          <w:rPr>
            <w:noProof/>
            <w:webHidden/>
          </w:rPr>
          <w:tab/>
        </w:r>
        <w:r w:rsidR="00D15DF3">
          <w:rPr>
            <w:noProof/>
            <w:webHidden/>
          </w:rPr>
          <w:fldChar w:fldCharType="begin"/>
        </w:r>
        <w:r w:rsidR="00475EF4">
          <w:rPr>
            <w:noProof/>
            <w:webHidden/>
          </w:rPr>
          <w:instrText xml:space="preserve"> PAGEREF _Toc342396957 \h </w:instrText>
        </w:r>
        <w:r w:rsidR="00D15DF3">
          <w:rPr>
            <w:noProof/>
            <w:webHidden/>
          </w:rPr>
        </w:r>
        <w:r w:rsidR="00D15DF3">
          <w:rPr>
            <w:noProof/>
            <w:webHidden/>
          </w:rPr>
          <w:fldChar w:fldCharType="separate"/>
        </w:r>
        <w:r w:rsidR="00475EF4">
          <w:rPr>
            <w:noProof/>
            <w:webHidden/>
          </w:rPr>
          <w:t>20</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58" w:history="1">
        <w:r w:rsidR="00475EF4" w:rsidRPr="00D37950">
          <w:rPr>
            <w:rStyle w:val="Hyperlink"/>
            <w:noProof/>
          </w:rPr>
          <w:t>7.10</w:t>
        </w:r>
        <w:r w:rsidR="00475EF4">
          <w:rPr>
            <w:rFonts w:asciiTheme="minorHAnsi" w:eastAsiaTheme="minorEastAsia" w:hAnsiTheme="minorHAnsi" w:cstheme="minorBidi"/>
            <w:noProof/>
            <w:sz w:val="22"/>
            <w:lang w:eastAsia="en-GB"/>
          </w:rPr>
          <w:tab/>
        </w:r>
        <w:r w:rsidR="00475EF4" w:rsidRPr="00D37950">
          <w:rPr>
            <w:rStyle w:val="Hyperlink"/>
            <w:noProof/>
          </w:rPr>
          <w:t>Intensity/Threshold</w:t>
        </w:r>
        <w:r w:rsidR="00475EF4">
          <w:rPr>
            <w:noProof/>
            <w:webHidden/>
          </w:rPr>
          <w:tab/>
        </w:r>
        <w:r w:rsidR="00D15DF3">
          <w:rPr>
            <w:noProof/>
            <w:webHidden/>
          </w:rPr>
          <w:fldChar w:fldCharType="begin"/>
        </w:r>
        <w:r w:rsidR="00475EF4">
          <w:rPr>
            <w:noProof/>
            <w:webHidden/>
          </w:rPr>
          <w:instrText xml:space="preserve"> PAGEREF _Toc342396958 \h </w:instrText>
        </w:r>
        <w:r w:rsidR="00D15DF3">
          <w:rPr>
            <w:noProof/>
            <w:webHidden/>
          </w:rPr>
        </w:r>
        <w:r w:rsidR="00D15DF3">
          <w:rPr>
            <w:noProof/>
            <w:webHidden/>
          </w:rPr>
          <w:fldChar w:fldCharType="separate"/>
        </w:r>
        <w:r w:rsidR="00475EF4">
          <w:rPr>
            <w:noProof/>
            <w:webHidden/>
          </w:rPr>
          <w:t>20</w:t>
        </w:r>
        <w:r w:rsidR="00D15DF3">
          <w:rPr>
            <w:noProof/>
            <w:webHidden/>
          </w:rPr>
          <w:fldChar w:fldCharType="end"/>
        </w:r>
      </w:hyperlink>
    </w:p>
    <w:p w:rsidR="00475EF4" w:rsidRDefault="00DB328B">
      <w:pPr>
        <w:pStyle w:val="TOC1"/>
        <w:tabs>
          <w:tab w:val="left" w:pos="400"/>
          <w:tab w:val="right" w:leader="dot" w:pos="9016"/>
        </w:tabs>
        <w:rPr>
          <w:rFonts w:asciiTheme="minorHAnsi" w:eastAsiaTheme="minorEastAsia" w:hAnsiTheme="minorHAnsi" w:cstheme="minorBidi"/>
          <w:noProof/>
          <w:sz w:val="22"/>
          <w:lang w:eastAsia="en-GB"/>
        </w:rPr>
      </w:pPr>
      <w:hyperlink w:anchor="_Toc342396959" w:history="1">
        <w:r w:rsidR="00475EF4" w:rsidRPr="00D37950">
          <w:rPr>
            <w:rStyle w:val="Hyperlink"/>
            <w:noProof/>
          </w:rPr>
          <w:t>8</w:t>
        </w:r>
        <w:r w:rsidR="00475EF4">
          <w:rPr>
            <w:rFonts w:asciiTheme="minorHAnsi" w:eastAsiaTheme="minorEastAsia" w:hAnsiTheme="minorHAnsi" w:cstheme="minorBidi"/>
            <w:noProof/>
            <w:sz w:val="22"/>
            <w:lang w:eastAsia="en-GB"/>
          </w:rPr>
          <w:tab/>
        </w:r>
        <w:r w:rsidR="00475EF4" w:rsidRPr="00D37950">
          <w:rPr>
            <w:rStyle w:val="Hyperlink"/>
            <w:noProof/>
          </w:rPr>
          <w:t>Markers</w:t>
        </w:r>
        <w:r w:rsidR="00475EF4">
          <w:rPr>
            <w:noProof/>
            <w:webHidden/>
          </w:rPr>
          <w:tab/>
        </w:r>
        <w:r w:rsidR="00D15DF3">
          <w:rPr>
            <w:noProof/>
            <w:webHidden/>
          </w:rPr>
          <w:fldChar w:fldCharType="begin"/>
        </w:r>
        <w:r w:rsidR="00475EF4">
          <w:rPr>
            <w:noProof/>
            <w:webHidden/>
          </w:rPr>
          <w:instrText xml:space="preserve"> PAGEREF _Toc342396959 \h </w:instrText>
        </w:r>
        <w:r w:rsidR="00D15DF3">
          <w:rPr>
            <w:noProof/>
            <w:webHidden/>
          </w:rPr>
        </w:r>
        <w:r w:rsidR="00D15DF3">
          <w:rPr>
            <w:noProof/>
            <w:webHidden/>
          </w:rPr>
          <w:fldChar w:fldCharType="separate"/>
        </w:r>
        <w:r w:rsidR="00475EF4">
          <w:rPr>
            <w:noProof/>
            <w:webHidden/>
          </w:rPr>
          <w:t>21</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60" w:history="1">
        <w:r w:rsidR="00475EF4" w:rsidRPr="00D37950">
          <w:rPr>
            <w:rStyle w:val="Hyperlink"/>
            <w:noProof/>
          </w:rPr>
          <w:t>8.1</w:t>
        </w:r>
        <w:r w:rsidR="00475EF4">
          <w:rPr>
            <w:rFonts w:asciiTheme="minorHAnsi" w:eastAsiaTheme="minorEastAsia" w:hAnsiTheme="minorHAnsi" w:cstheme="minorBidi"/>
            <w:noProof/>
            <w:sz w:val="22"/>
            <w:lang w:eastAsia="en-GB"/>
          </w:rPr>
          <w:tab/>
        </w:r>
        <w:r w:rsidR="00475EF4" w:rsidRPr="00D37950">
          <w:rPr>
            <w:rStyle w:val="Hyperlink"/>
            <w:noProof/>
          </w:rPr>
          <w:t>Placing a Marker at the Current Position</w:t>
        </w:r>
        <w:r w:rsidR="00475EF4">
          <w:rPr>
            <w:noProof/>
            <w:webHidden/>
          </w:rPr>
          <w:tab/>
        </w:r>
        <w:r w:rsidR="00D15DF3">
          <w:rPr>
            <w:noProof/>
            <w:webHidden/>
          </w:rPr>
          <w:fldChar w:fldCharType="begin"/>
        </w:r>
        <w:r w:rsidR="00475EF4">
          <w:rPr>
            <w:noProof/>
            <w:webHidden/>
          </w:rPr>
          <w:instrText xml:space="preserve"> PAGEREF _Toc342396960 \h </w:instrText>
        </w:r>
        <w:r w:rsidR="00D15DF3">
          <w:rPr>
            <w:noProof/>
            <w:webHidden/>
          </w:rPr>
        </w:r>
        <w:r w:rsidR="00D15DF3">
          <w:rPr>
            <w:noProof/>
            <w:webHidden/>
          </w:rPr>
          <w:fldChar w:fldCharType="separate"/>
        </w:r>
        <w:r w:rsidR="00475EF4">
          <w:rPr>
            <w:noProof/>
            <w:webHidden/>
          </w:rPr>
          <w:t>21</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61" w:history="1">
        <w:r w:rsidR="00475EF4" w:rsidRPr="00D37950">
          <w:rPr>
            <w:rStyle w:val="Hyperlink"/>
            <w:noProof/>
          </w:rPr>
          <w:t>8.2</w:t>
        </w:r>
        <w:r w:rsidR="00475EF4">
          <w:rPr>
            <w:rFonts w:asciiTheme="minorHAnsi" w:eastAsiaTheme="minorEastAsia" w:hAnsiTheme="minorHAnsi" w:cstheme="minorBidi"/>
            <w:noProof/>
            <w:sz w:val="22"/>
            <w:lang w:eastAsia="en-GB"/>
          </w:rPr>
          <w:tab/>
        </w:r>
        <w:r w:rsidR="00475EF4" w:rsidRPr="00D37950">
          <w:rPr>
            <w:rStyle w:val="Hyperlink"/>
            <w:noProof/>
          </w:rPr>
          <w:t>Manually Placing a Marker</w:t>
        </w:r>
        <w:r w:rsidR="00475EF4">
          <w:rPr>
            <w:noProof/>
            <w:webHidden/>
          </w:rPr>
          <w:tab/>
        </w:r>
        <w:r w:rsidR="00D15DF3">
          <w:rPr>
            <w:noProof/>
            <w:webHidden/>
          </w:rPr>
          <w:fldChar w:fldCharType="begin"/>
        </w:r>
        <w:r w:rsidR="00475EF4">
          <w:rPr>
            <w:noProof/>
            <w:webHidden/>
          </w:rPr>
          <w:instrText xml:space="preserve"> PAGEREF _Toc342396961 \h </w:instrText>
        </w:r>
        <w:r w:rsidR="00D15DF3">
          <w:rPr>
            <w:noProof/>
            <w:webHidden/>
          </w:rPr>
        </w:r>
        <w:r w:rsidR="00D15DF3">
          <w:rPr>
            <w:noProof/>
            <w:webHidden/>
          </w:rPr>
          <w:fldChar w:fldCharType="separate"/>
        </w:r>
        <w:r w:rsidR="00475EF4">
          <w:rPr>
            <w:noProof/>
            <w:webHidden/>
          </w:rPr>
          <w:t>21</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62" w:history="1">
        <w:r w:rsidR="00475EF4" w:rsidRPr="00D37950">
          <w:rPr>
            <w:rStyle w:val="Hyperlink"/>
            <w:noProof/>
          </w:rPr>
          <w:t>8.3</w:t>
        </w:r>
        <w:r w:rsidR="00475EF4">
          <w:rPr>
            <w:rFonts w:asciiTheme="minorHAnsi" w:eastAsiaTheme="minorEastAsia" w:hAnsiTheme="minorHAnsi" w:cstheme="minorBidi"/>
            <w:noProof/>
            <w:sz w:val="22"/>
            <w:lang w:eastAsia="en-GB"/>
          </w:rPr>
          <w:tab/>
        </w:r>
        <w:r w:rsidR="00475EF4" w:rsidRPr="00D37950">
          <w:rPr>
            <w:rStyle w:val="Hyperlink"/>
            <w:noProof/>
          </w:rPr>
          <w:t>Fly to Marker</w:t>
        </w:r>
        <w:r w:rsidR="00475EF4">
          <w:rPr>
            <w:noProof/>
            <w:webHidden/>
          </w:rPr>
          <w:tab/>
        </w:r>
        <w:r w:rsidR="00D15DF3">
          <w:rPr>
            <w:noProof/>
            <w:webHidden/>
          </w:rPr>
          <w:fldChar w:fldCharType="begin"/>
        </w:r>
        <w:r w:rsidR="00475EF4">
          <w:rPr>
            <w:noProof/>
            <w:webHidden/>
          </w:rPr>
          <w:instrText xml:space="preserve"> PAGEREF _Toc342396962 \h </w:instrText>
        </w:r>
        <w:r w:rsidR="00D15DF3">
          <w:rPr>
            <w:noProof/>
            <w:webHidden/>
          </w:rPr>
        </w:r>
        <w:r w:rsidR="00D15DF3">
          <w:rPr>
            <w:noProof/>
            <w:webHidden/>
          </w:rPr>
          <w:fldChar w:fldCharType="separate"/>
        </w:r>
        <w:r w:rsidR="00475EF4">
          <w:rPr>
            <w:noProof/>
            <w:webHidden/>
          </w:rPr>
          <w:t>21</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63" w:history="1">
        <w:r w:rsidR="00475EF4" w:rsidRPr="00D37950">
          <w:rPr>
            <w:rStyle w:val="Hyperlink"/>
            <w:noProof/>
          </w:rPr>
          <w:t>8.4</w:t>
        </w:r>
        <w:r w:rsidR="00475EF4">
          <w:rPr>
            <w:rFonts w:asciiTheme="minorHAnsi" w:eastAsiaTheme="minorEastAsia" w:hAnsiTheme="minorHAnsi" w:cstheme="minorBidi"/>
            <w:noProof/>
            <w:sz w:val="22"/>
            <w:lang w:eastAsia="en-GB"/>
          </w:rPr>
          <w:tab/>
        </w:r>
        <w:r w:rsidR="00475EF4" w:rsidRPr="00D37950">
          <w:rPr>
            <w:rStyle w:val="Hyperlink"/>
            <w:noProof/>
          </w:rPr>
          <w:t>Save Marker Positions</w:t>
        </w:r>
        <w:r w:rsidR="00475EF4">
          <w:rPr>
            <w:noProof/>
            <w:webHidden/>
          </w:rPr>
          <w:tab/>
        </w:r>
        <w:r w:rsidR="00D15DF3">
          <w:rPr>
            <w:noProof/>
            <w:webHidden/>
          </w:rPr>
          <w:fldChar w:fldCharType="begin"/>
        </w:r>
        <w:r w:rsidR="00475EF4">
          <w:rPr>
            <w:noProof/>
            <w:webHidden/>
          </w:rPr>
          <w:instrText xml:space="preserve"> PAGEREF _Toc342396963 \h </w:instrText>
        </w:r>
        <w:r w:rsidR="00D15DF3">
          <w:rPr>
            <w:noProof/>
            <w:webHidden/>
          </w:rPr>
        </w:r>
        <w:r w:rsidR="00D15DF3">
          <w:rPr>
            <w:noProof/>
            <w:webHidden/>
          </w:rPr>
          <w:fldChar w:fldCharType="separate"/>
        </w:r>
        <w:r w:rsidR="00475EF4">
          <w:rPr>
            <w:noProof/>
            <w:webHidden/>
          </w:rPr>
          <w:t>21</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64" w:history="1">
        <w:r w:rsidR="00475EF4" w:rsidRPr="00D37950">
          <w:rPr>
            <w:rStyle w:val="Hyperlink"/>
            <w:noProof/>
          </w:rPr>
          <w:t>8.5</w:t>
        </w:r>
        <w:r w:rsidR="00475EF4">
          <w:rPr>
            <w:rFonts w:asciiTheme="minorHAnsi" w:eastAsiaTheme="minorEastAsia" w:hAnsiTheme="minorHAnsi" w:cstheme="minorBidi"/>
            <w:noProof/>
            <w:sz w:val="22"/>
            <w:lang w:eastAsia="en-GB"/>
          </w:rPr>
          <w:tab/>
        </w:r>
        <w:r w:rsidR="00475EF4" w:rsidRPr="00D37950">
          <w:rPr>
            <w:rStyle w:val="Hyperlink"/>
            <w:noProof/>
          </w:rPr>
          <w:t>Load a Marker File</w:t>
        </w:r>
        <w:r w:rsidR="00475EF4">
          <w:rPr>
            <w:noProof/>
            <w:webHidden/>
          </w:rPr>
          <w:tab/>
        </w:r>
        <w:r w:rsidR="00D15DF3">
          <w:rPr>
            <w:noProof/>
            <w:webHidden/>
          </w:rPr>
          <w:fldChar w:fldCharType="begin"/>
        </w:r>
        <w:r w:rsidR="00475EF4">
          <w:rPr>
            <w:noProof/>
            <w:webHidden/>
          </w:rPr>
          <w:instrText xml:space="preserve"> PAGEREF _Toc342396964 \h </w:instrText>
        </w:r>
        <w:r w:rsidR="00D15DF3">
          <w:rPr>
            <w:noProof/>
            <w:webHidden/>
          </w:rPr>
        </w:r>
        <w:r w:rsidR="00D15DF3">
          <w:rPr>
            <w:noProof/>
            <w:webHidden/>
          </w:rPr>
          <w:fldChar w:fldCharType="separate"/>
        </w:r>
        <w:r w:rsidR="00475EF4">
          <w:rPr>
            <w:noProof/>
            <w:webHidden/>
          </w:rPr>
          <w:t>21</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65" w:history="1">
        <w:r w:rsidR="00475EF4" w:rsidRPr="00D37950">
          <w:rPr>
            <w:rStyle w:val="Hyperlink"/>
            <w:noProof/>
          </w:rPr>
          <w:t>8.6</w:t>
        </w:r>
        <w:r w:rsidR="00475EF4">
          <w:rPr>
            <w:rFonts w:asciiTheme="minorHAnsi" w:eastAsiaTheme="minorEastAsia" w:hAnsiTheme="minorHAnsi" w:cstheme="minorBidi"/>
            <w:noProof/>
            <w:sz w:val="22"/>
            <w:lang w:eastAsia="en-GB"/>
          </w:rPr>
          <w:tab/>
        </w:r>
        <w:r w:rsidR="00475EF4" w:rsidRPr="00D37950">
          <w:rPr>
            <w:rStyle w:val="Hyperlink"/>
            <w:noProof/>
          </w:rPr>
          <w:t>Editing Markers</w:t>
        </w:r>
        <w:r w:rsidR="00475EF4">
          <w:rPr>
            <w:noProof/>
            <w:webHidden/>
          </w:rPr>
          <w:tab/>
        </w:r>
        <w:r w:rsidR="00D15DF3">
          <w:rPr>
            <w:noProof/>
            <w:webHidden/>
          </w:rPr>
          <w:fldChar w:fldCharType="begin"/>
        </w:r>
        <w:r w:rsidR="00475EF4">
          <w:rPr>
            <w:noProof/>
            <w:webHidden/>
          </w:rPr>
          <w:instrText xml:space="preserve"> PAGEREF _Toc342396965 \h </w:instrText>
        </w:r>
        <w:r w:rsidR="00D15DF3">
          <w:rPr>
            <w:noProof/>
            <w:webHidden/>
          </w:rPr>
        </w:r>
        <w:r w:rsidR="00D15DF3">
          <w:rPr>
            <w:noProof/>
            <w:webHidden/>
          </w:rPr>
          <w:fldChar w:fldCharType="separate"/>
        </w:r>
        <w:r w:rsidR="00475EF4">
          <w:rPr>
            <w:noProof/>
            <w:webHidden/>
          </w:rPr>
          <w:t>22</w:t>
        </w:r>
        <w:r w:rsidR="00D15DF3">
          <w:rPr>
            <w:noProof/>
            <w:webHidden/>
          </w:rPr>
          <w:fldChar w:fldCharType="end"/>
        </w:r>
      </w:hyperlink>
    </w:p>
    <w:p w:rsidR="00475EF4" w:rsidRDefault="00DB328B">
      <w:pPr>
        <w:pStyle w:val="TOC2"/>
        <w:tabs>
          <w:tab w:val="left" w:pos="880"/>
          <w:tab w:val="right" w:leader="dot" w:pos="9016"/>
        </w:tabs>
        <w:rPr>
          <w:rFonts w:asciiTheme="minorHAnsi" w:eastAsiaTheme="minorEastAsia" w:hAnsiTheme="minorHAnsi" w:cstheme="minorBidi"/>
          <w:noProof/>
          <w:sz w:val="22"/>
          <w:lang w:eastAsia="en-GB"/>
        </w:rPr>
      </w:pPr>
      <w:hyperlink w:anchor="_Toc342396966" w:history="1">
        <w:r w:rsidR="00475EF4" w:rsidRPr="00D37950">
          <w:rPr>
            <w:rStyle w:val="Hyperlink"/>
            <w:noProof/>
          </w:rPr>
          <w:t>8.7</w:t>
        </w:r>
        <w:r w:rsidR="00475EF4">
          <w:rPr>
            <w:rFonts w:asciiTheme="minorHAnsi" w:eastAsiaTheme="minorEastAsia" w:hAnsiTheme="minorHAnsi" w:cstheme="minorBidi"/>
            <w:noProof/>
            <w:sz w:val="22"/>
            <w:lang w:eastAsia="en-GB"/>
          </w:rPr>
          <w:tab/>
        </w:r>
        <w:r w:rsidR="00475EF4" w:rsidRPr="00D37950">
          <w:rPr>
            <w:rStyle w:val="Hyperlink"/>
            <w:noProof/>
          </w:rPr>
          <w:t>Deleting a Marker</w:t>
        </w:r>
        <w:r w:rsidR="00475EF4">
          <w:rPr>
            <w:noProof/>
            <w:webHidden/>
          </w:rPr>
          <w:tab/>
        </w:r>
        <w:r w:rsidR="00D15DF3">
          <w:rPr>
            <w:noProof/>
            <w:webHidden/>
          </w:rPr>
          <w:fldChar w:fldCharType="begin"/>
        </w:r>
        <w:r w:rsidR="00475EF4">
          <w:rPr>
            <w:noProof/>
            <w:webHidden/>
          </w:rPr>
          <w:instrText xml:space="preserve"> PAGEREF _Toc342396966 \h </w:instrText>
        </w:r>
        <w:r w:rsidR="00D15DF3">
          <w:rPr>
            <w:noProof/>
            <w:webHidden/>
          </w:rPr>
        </w:r>
        <w:r w:rsidR="00D15DF3">
          <w:rPr>
            <w:noProof/>
            <w:webHidden/>
          </w:rPr>
          <w:fldChar w:fldCharType="separate"/>
        </w:r>
        <w:r w:rsidR="00475EF4">
          <w:rPr>
            <w:noProof/>
            <w:webHidden/>
          </w:rPr>
          <w:t>22</w:t>
        </w:r>
        <w:r w:rsidR="00D15DF3">
          <w:rPr>
            <w:noProof/>
            <w:webHidden/>
          </w:rPr>
          <w:fldChar w:fldCharType="end"/>
        </w:r>
      </w:hyperlink>
    </w:p>
    <w:p w:rsidR="00475EF4" w:rsidRDefault="00DB328B">
      <w:pPr>
        <w:pStyle w:val="TOC3"/>
        <w:tabs>
          <w:tab w:val="left" w:pos="1100"/>
          <w:tab w:val="right" w:leader="dot" w:pos="9016"/>
        </w:tabs>
        <w:rPr>
          <w:rFonts w:asciiTheme="minorHAnsi" w:eastAsiaTheme="minorEastAsia" w:hAnsiTheme="minorHAnsi" w:cstheme="minorBidi"/>
          <w:noProof/>
          <w:sz w:val="22"/>
          <w:lang w:eastAsia="en-GB"/>
        </w:rPr>
      </w:pPr>
      <w:hyperlink w:anchor="_Toc342396967" w:history="1">
        <w:r w:rsidR="00475EF4" w:rsidRPr="00D37950">
          <w:rPr>
            <w:rStyle w:val="Hyperlink"/>
            <w:noProof/>
          </w:rPr>
          <w:t>8.7.1</w:t>
        </w:r>
        <w:r w:rsidR="00475EF4">
          <w:rPr>
            <w:rFonts w:asciiTheme="minorHAnsi" w:eastAsiaTheme="minorEastAsia" w:hAnsiTheme="minorHAnsi" w:cstheme="minorBidi"/>
            <w:noProof/>
            <w:sz w:val="22"/>
            <w:lang w:eastAsia="en-GB"/>
          </w:rPr>
          <w:tab/>
        </w:r>
        <w:r w:rsidR="00475EF4" w:rsidRPr="00D37950">
          <w:rPr>
            <w:rStyle w:val="Hyperlink"/>
            <w:noProof/>
          </w:rPr>
          <w:t>Selecting Multiple Markers for Deletion</w:t>
        </w:r>
        <w:r w:rsidR="00475EF4">
          <w:rPr>
            <w:noProof/>
            <w:webHidden/>
          </w:rPr>
          <w:tab/>
        </w:r>
        <w:r w:rsidR="00D15DF3">
          <w:rPr>
            <w:noProof/>
            <w:webHidden/>
          </w:rPr>
          <w:fldChar w:fldCharType="begin"/>
        </w:r>
        <w:r w:rsidR="00475EF4">
          <w:rPr>
            <w:noProof/>
            <w:webHidden/>
          </w:rPr>
          <w:instrText xml:space="preserve"> PAGEREF _Toc342396967 \h </w:instrText>
        </w:r>
        <w:r w:rsidR="00D15DF3">
          <w:rPr>
            <w:noProof/>
            <w:webHidden/>
          </w:rPr>
        </w:r>
        <w:r w:rsidR="00D15DF3">
          <w:rPr>
            <w:noProof/>
            <w:webHidden/>
          </w:rPr>
          <w:fldChar w:fldCharType="separate"/>
        </w:r>
        <w:r w:rsidR="00475EF4">
          <w:rPr>
            <w:noProof/>
            <w:webHidden/>
          </w:rPr>
          <w:t>22</w:t>
        </w:r>
        <w:r w:rsidR="00D15DF3">
          <w:rPr>
            <w:noProof/>
            <w:webHidden/>
          </w:rPr>
          <w:fldChar w:fldCharType="end"/>
        </w:r>
      </w:hyperlink>
    </w:p>
    <w:p w:rsidR="009C4C29" w:rsidRDefault="00D15DF3">
      <w:r w:rsidRPr="00283F53">
        <w:rPr>
          <w:rFonts w:cstheme="minorHAnsi"/>
          <w:b/>
          <w:bCs/>
          <w:noProof/>
          <w:szCs w:val="20"/>
        </w:rPr>
        <w:fldChar w:fldCharType="end"/>
      </w:r>
    </w:p>
    <w:p w:rsidR="009C4C29" w:rsidRDefault="009C4C29" w:rsidP="009C4C29">
      <w:pPr>
        <w:tabs>
          <w:tab w:val="left" w:pos="4011"/>
        </w:tabs>
      </w:pPr>
      <w:r>
        <w:tab/>
      </w:r>
    </w:p>
    <w:p w:rsidR="009C4C29" w:rsidRDefault="009C4C29">
      <w:r>
        <w:br w:type="page"/>
      </w:r>
    </w:p>
    <w:p w:rsidR="00517CA2" w:rsidRDefault="00517CA2" w:rsidP="009C4C29">
      <w:pPr>
        <w:tabs>
          <w:tab w:val="left" w:pos="4011"/>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19"/>
      </w:tblGrid>
      <w:tr w:rsidR="000A1BF7" w:rsidRPr="00EF322F" w:rsidTr="001045F1">
        <w:trPr>
          <w:trHeight w:val="2070"/>
        </w:trPr>
        <w:tc>
          <w:tcPr>
            <w:tcW w:w="9219" w:type="dxa"/>
          </w:tcPr>
          <w:p w:rsidR="000A1BF7" w:rsidRPr="00EF322F" w:rsidRDefault="000A1BF7" w:rsidP="00C243F5">
            <w:pPr>
              <w:rPr>
                <w:rFonts w:asciiTheme="minorHAnsi" w:eastAsiaTheme="minorHAnsi" w:hAnsiTheme="minorHAnsi" w:cstheme="minorHAnsi"/>
                <w:b/>
                <w:szCs w:val="24"/>
                <w:lang w:val="en-US"/>
              </w:rPr>
            </w:pPr>
          </w:p>
          <w:p w:rsidR="000A1BF7" w:rsidRPr="00EF322F" w:rsidRDefault="000A1BF7" w:rsidP="00C243F5">
            <w:pPr>
              <w:rPr>
                <w:rFonts w:asciiTheme="minorHAnsi" w:eastAsiaTheme="minorHAnsi" w:hAnsiTheme="minorHAnsi" w:cstheme="minorHAnsi"/>
                <w:b/>
                <w:szCs w:val="24"/>
                <w:lang w:val="en-US"/>
              </w:rPr>
            </w:pPr>
            <w:r w:rsidRPr="00EF322F">
              <w:rPr>
                <w:rFonts w:asciiTheme="minorHAnsi" w:eastAsiaTheme="minorHAnsi" w:hAnsiTheme="minorHAnsi" w:cstheme="minorHAnsi"/>
                <w:b/>
                <w:szCs w:val="24"/>
                <w:lang w:val="en-US"/>
              </w:rPr>
              <w:t>Distribution:</w:t>
            </w:r>
          </w:p>
          <w:p w:rsidR="000A1BF7" w:rsidRPr="00EF322F" w:rsidRDefault="000A1BF7" w:rsidP="00C243F5">
            <w:pPr>
              <w:rPr>
                <w:rFonts w:asciiTheme="minorHAnsi" w:eastAsiaTheme="minorHAnsi" w:hAnsiTheme="minorHAnsi" w:cstheme="minorHAnsi"/>
                <w:szCs w:val="24"/>
                <w:lang w:val="en-US"/>
              </w:rPr>
            </w:pPr>
          </w:p>
          <w:p w:rsidR="000A1BF7" w:rsidRPr="00EF322F" w:rsidRDefault="000A1BF7" w:rsidP="00C243F5">
            <w:pPr>
              <w:ind w:left="720"/>
              <w:rPr>
                <w:rFonts w:asciiTheme="minorHAnsi" w:eastAsiaTheme="minorHAnsi" w:hAnsiTheme="minorHAnsi" w:cstheme="minorHAnsi"/>
                <w:b/>
                <w:szCs w:val="24"/>
                <w:lang w:val="en-US"/>
              </w:rPr>
            </w:pPr>
            <w:r w:rsidRPr="00EF322F">
              <w:rPr>
                <w:rFonts w:asciiTheme="minorHAnsi" w:eastAsiaTheme="minorHAnsi" w:hAnsiTheme="minorHAnsi" w:cstheme="minorHAnsi"/>
                <w:b/>
                <w:szCs w:val="24"/>
                <w:lang w:val="en-US"/>
              </w:rPr>
              <w:t>CUSTOMER</w:t>
            </w:r>
          </w:p>
          <w:p w:rsidR="000A1BF7" w:rsidRPr="00EF322F" w:rsidRDefault="000A1BF7" w:rsidP="00C243F5">
            <w:pPr>
              <w:rPr>
                <w:rFonts w:asciiTheme="minorHAnsi" w:eastAsiaTheme="minorHAnsi" w:hAnsiTheme="minorHAnsi" w:cstheme="minorBidi"/>
                <w:lang w:val="en-US"/>
              </w:rPr>
            </w:pPr>
          </w:p>
        </w:tc>
      </w:tr>
    </w:tbl>
    <w:p w:rsidR="009C4C29" w:rsidRDefault="009C4C29" w:rsidP="009C4C29">
      <w:pPr>
        <w:tabs>
          <w:tab w:val="left" w:pos="4011"/>
        </w:tabs>
      </w:pPr>
    </w:p>
    <w:p w:rsidR="00EF322F" w:rsidRDefault="00EF322F" w:rsidP="009C4C29">
      <w:pPr>
        <w:tabs>
          <w:tab w:val="left" w:pos="4011"/>
        </w:tabs>
      </w:pPr>
    </w:p>
    <w:p w:rsidR="00EF322F" w:rsidRDefault="00EF322F" w:rsidP="009C4C29">
      <w:pPr>
        <w:tabs>
          <w:tab w:val="left" w:pos="4011"/>
        </w:tabs>
      </w:pPr>
    </w:p>
    <w:p w:rsidR="00283F53" w:rsidRPr="00F2593E" w:rsidRDefault="00283F53" w:rsidP="00283F53">
      <w:pPr>
        <w:tabs>
          <w:tab w:val="left" w:pos="4011"/>
        </w:tabs>
        <w:rPr>
          <w:b/>
          <w:sz w:val="22"/>
        </w:rPr>
      </w:pPr>
      <w:r w:rsidRPr="00F2593E">
        <w:rPr>
          <w:b/>
          <w:sz w:val="22"/>
        </w:rPr>
        <w:t>Revision History</w:t>
      </w:r>
    </w:p>
    <w:tbl>
      <w:tblPr>
        <w:tblW w:w="0" w:type="auto"/>
        <w:tblBorders>
          <w:top w:val="single" w:sz="8" w:space="0" w:color="000000"/>
          <w:bottom w:val="single" w:sz="8" w:space="0" w:color="000000"/>
        </w:tblBorders>
        <w:tblLook w:val="04A0" w:firstRow="1" w:lastRow="0" w:firstColumn="1" w:lastColumn="0" w:noHBand="0" w:noVBand="1"/>
      </w:tblPr>
      <w:tblGrid>
        <w:gridCol w:w="1101"/>
        <w:gridCol w:w="1701"/>
        <w:gridCol w:w="6440"/>
      </w:tblGrid>
      <w:tr w:rsidR="00283F53" w:rsidRPr="00283F53" w:rsidTr="00283F53">
        <w:tc>
          <w:tcPr>
            <w:tcW w:w="1101" w:type="dxa"/>
            <w:tcBorders>
              <w:top w:val="single" w:sz="8" w:space="0" w:color="000000"/>
              <w:bottom w:val="single" w:sz="8" w:space="0" w:color="000000"/>
              <w:right w:val="single" w:sz="8" w:space="0" w:color="000000"/>
            </w:tcBorders>
            <w:shd w:val="pct20" w:color="auto" w:fill="auto"/>
          </w:tcPr>
          <w:p w:rsidR="00283F53" w:rsidRPr="00283F53" w:rsidRDefault="00283F53" w:rsidP="00C243F5">
            <w:pPr>
              <w:spacing w:after="0"/>
              <w:rPr>
                <w:b/>
                <w:bCs/>
                <w:color w:val="000000"/>
                <w:szCs w:val="20"/>
              </w:rPr>
            </w:pPr>
            <w:r w:rsidRPr="00283F53">
              <w:rPr>
                <w:b/>
                <w:bCs/>
                <w:color w:val="000000"/>
                <w:szCs w:val="20"/>
              </w:rPr>
              <w:t>Revision</w:t>
            </w:r>
          </w:p>
        </w:tc>
        <w:tc>
          <w:tcPr>
            <w:tcW w:w="1701" w:type="dxa"/>
            <w:tcBorders>
              <w:top w:val="single" w:sz="8" w:space="0" w:color="000000"/>
              <w:bottom w:val="single" w:sz="8" w:space="0" w:color="000000"/>
              <w:right w:val="single" w:sz="8" w:space="0" w:color="000000"/>
            </w:tcBorders>
            <w:shd w:val="pct20" w:color="auto" w:fill="auto"/>
          </w:tcPr>
          <w:p w:rsidR="00283F53" w:rsidRPr="00283F53" w:rsidRDefault="00283F53" w:rsidP="00C243F5">
            <w:pPr>
              <w:spacing w:after="0"/>
              <w:rPr>
                <w:b/>
                <w:bCs/>
                <w:color w:val="000000"/>
                <w:szCs w:val="20"/>
              </w:rPr>
            </w:pPr>
            <w:r w:rsidRPr="00283F53">
              <w:rPr>
                <w:b/>
                <w:bCs/>
                <w:color w:val="000000"/>
                <w:szCs w:val="20"/>
              </w:rPr>
              <w:t>Date</w:t>
            </w:r>
          </w:p>
        </w:tc>
        <w:tc>
          <w:tcPr>
            <w:tcW w:w="6440" w:type="dxa"/>
            <w:tcBorders>
              <w:top w:val="single" w:sz="8" w:space="0" w:color="000000"/>
              <w:left w:val="single" w:sz="8" w:space="0" w:color="000000"/>
              <w:bottom w:val="single" w:sz="8" w:space="0" w:color="000000"/>
            </w:tcBorders>
            <w:shd w:val="pct20" w:color="auto" w:fill="auto"/>
          </w:tcPr>
          <w:p w:rsidR="00283F53" w:rsidRPr="00283F53" w:rsidRDefault="00283F53" w:rsidP="00C243F5">
            <w:pPr>
              <w:spacing w:after="0"/>
              <w:rPr>
                <w:b/>
                <w:bCs/>
                <w:color w:val="000000"/>
                <w:szCs w:val="20"/>
              </w:rPr>
            </w:pPr>
            <w:r w:rsidRPr="00283F53">
              <w:rPr>
                <w:b/>
                <w:bCs/>
                <w:color w:val="000000"/>
                <w:szCs w:val="20"/>
              </w:rPr>
              <w:t>Comment</w:t>
            </w:r>
          </w:p>
        </w:tc>
      </w:tr>
      <w:tr w:rsidR="00283F53" w:rsidRPr="00283F53" w:rsidTr="00283F53">
        <w:tc>
          <w:tcPr>
            <w:tcW w:w="11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r w:rsidRPr="00283F53">
              <w:rPr>
                <w:b/>
                <w:bCs/>
                <w:color w:val="000000"/>
                <w:szCs w:val="20"/>
              </w:rPr>
              <w:t>01</w:t>
            </w:r>
          </w:p>
        </w:tc>
        <w:tc>
          <w:tcPr>
            <w:tcW w:w="1701" w:type="dxa"/>
            <w:tcBorders>
              <w:top w:val="single" w:sz="8" w:space="0" w:color="000000"/>
              <w:left w:val="nil"/>
              <w:bottom w:val="single" w:sz="8" w:space="0" w:color="000000"/>
              <w:right w:val="single" w:sz="8" w:space="0" w:color="000000"/>
            </w:tcBorders>
            <w:shd w:val="clear" w:color="auto" w:fill="auto"/>
          </w:tcPr>
          <w:p w:rsidR="00283F53" w:rsidRPr="00283F53" w:rsidRDefault="00B71A39" w:rsidP="00C243F5">
            <w:pPr>
              <w:spacing w:after="0"/>
              <w:rPr>
                <w:color w:val="000000"/>
                <w:szCs w:val="20"/>
              </w:rPr>
            </w:pPr>
            <w:r>
              <w:rPr>
                <w:color w:val="000000"/>
                <w:szCs w:val="20"/>
              </w:rPr>
              <w:t>04 Dec</w:t>
            </w:r>
            <w:r w:rsidR="00283F53" w:rsidRPr="00EF322F">
              <w:rPr>
                <w:rFonts w:asciiTheme="minorHAnsi" w:eastAsiaTheme="minorHAnsi" w:hAnsiTheme="minorHAnsi" w:cstheme="minorBidi"/>
                <w:color w:val="000000"/>
                <w:szCs w:val="20"/>
              </w:rPr>
              <w:t xml:space="preserve"> </w:t>
            </w:r>
            <w:r w:rsidR="00283F53" w:rsidRPr="00283F53">
              <w:rPr>
                <w:color w:val="000000"/>
                <w:szCs w:val="20"/>
              </w:rPr>
              <w:t>2012</w:t>
            </w:r>
          </w:p>
        </w:tc>
        <w:tc>
          <w:tcPr>
            <w:tcW w:w="6440" w:type="dxa"/>
            <w:tcBorders>
              <w:top w:val="single" w:sz="8" w:space="0" w:color="000000"/>
              <w:left w:val="single" w:sz="8" w:space="0" w:color="000000"/>
              <w:bottom w:val="single" w:sz="8" w:space="0" w:color="000000"/>
              <w:right w:val="nil"/>
            </w:tcBorders>
            <w:shd w:val="clear" w:color="auto" w:fill="auto"/>
          </w:tcPr>
          <w:p w:rsidR="00283F53" w:rsidRPr="00283F53" w:rsidRDefault="00283F53" w:rsidP="00C243F5">
            <w:pPr>
              <w:spacing w:after="0"/>
              <w:rPr>
                <w:color w:val="000000"/>
                <w:szCs w:val="20"/>
              </w:rPr>
            </w:pPr>
            <w:r w:rsidRPr="00283F53">
              <w:rPr>
                <w:color w:val="000000"/>
                <w:szCs w:val="20"/>
              </w:rPr>
              <w:t>Initial draft – Issued for comment</w:t>
            </w:r>
          </w:p>
        </w:tc>
      </w:tr>
      <w:tr w:rsidR="00283F53" w:rsidRPr="00283F53" w:rsidTr="00283F53">
        <w:tc>
          <w:tcPr>
            <w:tcW w:w="1101" w:type="dxa"/>
            <w:tcBorders>
              <w:top w:val="single" w:sz="8" w:space="0" w:color="000000"/>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p>
        </w:tc>
        <w:tc>
          <w:tcPr>
            <w:tcW w:w="1701" w:type="dxa"/>
            <w:tcBorders>
              <w:top w:val="single" w:sz="8" w:space="0" w:color="000000"/>
              <w:bottom w:val="single" w:sz="8" w:space="0" w:color="000000"/>
              <w:right w:val="single" w:sz="8" w:space="0" w:color="000000"/>
            </w:tcBorders>
            <w:shd w:val="clear" w:color="auto" w:fill="auto"/>
          </w:tcPr>
          <w:p w:rsidR="00283F53" w:rsidRPr="00283F53" w:rsidRDefault="00283F53" w:rsidP="00C243F5">
            <w:pPr>
              <w:spacing w:after="0"/>
              <w:jc w:val="center"/>
              <w:rPr>
                <w:color w:val="000000"/>
                <w:szCs w:val="20"/>
              </w:rPr>
            </w:pPr>
          </w:p>
        </w:tc>
        <w:tc>
          <w:tcPr>
            <w:tcW w:w="6440" w:type="dxa"/>
            <w:tcBorders>
              <w:top w:val="single" w:sz="8" w:space="0" w:color="000000"/>
              <w:left w:val="single" w:sz="8" w:space="0" w:color="000000"/>
              <w:bottom w:val="single" w:sz="8" w:space="0" w:color="000000"/>
            </w:tcBorders>
            <w:shd w:val="clear" w:color="auto" w:fill="auto"/>
          </w:tcPr>
          <w:p w:rsidR="00283F53" w:rsidRPr="00283F53" w:rsidRDefault="00283F53" w:rsidP="00C243F5">
            <w:pPr>
              <w:spacing w:after="0"/>
              <w:rPr>
                <w:color w:val="000000"/>
                <w:szCs w:val="20"/>
              </w:rPr>
            </w:pPr>
          </w:p>
        </w:tc>
      </w:tr>
      <w:tr w:rsidR="00283F53" w:rsidRPr="00283F53" w:rsidTr="00283F53">
        <w:tc>
          <w:tcPr>
            <w:tcW w:w="11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p>
        </w:tc>
        <w:tc>
          <w:tcPr>
            <w:tcW w:w="17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color w:val="000000"/>
                <w:szCs w:val="20"/>
              </w:rPr>
            </w:pPr>
          </w:p>
        </w:tc>
        <w:tc>
          <w:tcPr>
            <w:tcW w:w="6440" w:type="dxa"/>
            <w:tcBorders>
              <w:top w:val="single" w:sz="8" w:space="0" w:color="000000"/>
              <w:left w:val="single" w:sz="8" w:space="0" w:color="000000"/>
              <w:bottom w:val="single" w:sz="8" w:space="0" w:color="000000"/>
              <w:right w:val="nil"/>
            </w:tcBorders>
            <w:shd w:val="clear" w:color="auto" w:fill="auto"/>
          </w:tcPr>
          <w:p w:rsidR="00283F53" w:rsidRPr="00283F53" w:rsidRDefault="00283F53" w:rsidP="00C243F5">
            <w:pPr>
              <w:spacing w:after="0"/>
              <w:rPr>
                <w:color w:val="000000"/>
                <w:szCs w:val="20"/>
              </w:rPr>
            </w:pPr>
          </w:p>
        </w:tc>
      </w:tr>
      <w:tr w:rsidR="00283F53" w:rsidRPr="00283F53" w:rsidTr="00283F53">
        <w:tc>
          <w:tcPr>
            <w:tcW w:w="1101" w:type="dxa"/>
            <w:tcBorders>
              <w:top w:val="single" w:sz="8" w:space="0" w:color="000000"/>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p>
        </w:tc>
        <w:tc>
          <w:tcPr>
            <w:tcW w:w="1701" w:type="dxa"/>
            <w:tcBorders>
              <w:top w:val="single" w:sz="8" w:space="0" w:color="000000"/>
              <w:bottom w:val="single" w:sz="8" w:space="0" w:color="000000"/>
              <w:right w:val="single" w:sz="8" w:space="0" w:color="000000"/>
            </w:tcBorders>
            <w:shd w:val="clear" w:color="auto" w:fill="auto"/>
          </w:tcPr>
          <w:p w:rsidR="00283F53" w:rsidRPr="00283F53" w:rsidRDefault="00283F53" w:rsidP="00C243F5">
            <w:pPr>
              <w:spacing w:after="0"/>
              <w:jc w:val="center"/>
              <w:rPr>
                <w:color w:val="000000"/>
                <w:szCs w:val="20"/>
              </w:rPr>
            </w:pPr>
          </w:p>
        </w:tc>
        <w:tc>
          <w:tcPr>
            <w:tcW w:w="6440" w:type="dxa"/>
            <w:tcBorders>
              <w:top w:val="single" w:sz="8" w:space="0" w:color="000000"/>
              <w:left w:val="single" w:sz="8" w:space="0" w:color="000000"/>
              <w:bottom w:val="single" w:sz="8" w:space="0" w:color="000000"/>
            </w:tcBorders>
            <w:shd w:val="clear" w:color="auto" w:fill="auto"/>
          </w:tcPr>
          <w:p w:rsidR="00283F53" w:rsidRPr="00283F53" w:rsidRDefault="00283F53" w:rsidP="00C243F5">
            <w:pPr>
              <w:spacing w:after="0"/>
              <w:rPr>
                <w:color w:val="000000"/>
                <w:szCs w:val="20"/>
              </w:rPr>
            </w:pPr>
          </w:p>
        </w:tc>
      </w:tr>
      <w:tr w:rsidR="00283F53" w:rsidRPr="00283F53" w:rsidTr="00283F53">
        <w:tc>
          <w:tcPr>
            <w:tcW w:w="11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b/>
                <w:bCs/>
                <w:color w:val="000000"/>
                <w:szCs w:val="20"/>
              </w:rPr>
            </w:pPr>
          </w:p>
        </w:tc>
        <w:tc>
          <w:tcPr>
            <w:tcW w:w="1701" w:type="dxa"/>
            <w:tcBorders>
              <w:top w:val="single" w:sz="8" w:space="0" w:color="000000"/>
              <w:left w:val="nil"/>
              <w:bottom w:val="single" w:sz="8" w:space="0" w:color="000000"/>
              <w:right w:val="single" w:sz="8" w:space="0" w:color="000000"/>
            </w:tcBorders>
            <w:shd w:val="clear" w:color="auto" w:fill="auto"/>
          </w:tcPr>
          <w:p w:rsidR="00283F53" w:rsidRPr="00283F53" w:rsidRDefault="00283F53" w:rsidP="00C243F5">
            <w:pPr>
              <w:spacing w:after="0"/>
              <w:jc w:val="center"/>
              <w:rPr>
                <w:color w:val="000000"/>
                <w:szCs w:val="20"/>
              </w:rPr>
            </w:pPr>
          </w:p>
        </w:tc>
        <w:tc>
          <w:tcPr>
            <w:tcW w:w="6440" w:type="dxa"/>
            <w:tcBorders>
              <w:top w:val="single" w:sz="8" w:space="0" w:color="000000"/>
              <w:left w:val="single" w:sz="8" w:space="0" w:color="000000"/>
              <w:bottom w:val="single" w:sz="8" w:space="0" w:color="000000"/>
              <w:right w:val="nil"/>
            </w:tcBorders>
            <w:shd w:val="clear" w:color="auto" w:fill="auto"/>
          </w:tcPr>
          <w:p w:rsidR="00283F53" w:rsidRPr="00283F53" w:rsidRDefault="00283F53" w:rsidP="00C243F5">
            <w:pPr>
              <w:spacing w:after="0"/>
              <w:rPr>
                <w:color w:val="000000"/>
                <w:szCs w:val="20"/>
              </w:rPr>
            </w:pPr>
          </w:p>
        </w:tc>
      </w:tr>
    </w:tbl>
    <w:p w:rsidR="00283F53" w:rsidRDefault="00283F53" w:rsidP="00283F53">
      <w:pPr>
        <w:tabs>
          <w:tab w:val="left" w:pos="4011"/>
        </w:tabs>
      </w:pPr>
    </w:p>
    <w:p w:rsidR="009C4C29" w:rsidRDefault="009C4C29" w:rsidP="009C4C29">
      <w:pPr>
        <w:tabs>
          <w:tab w:val="left" w:pos="4011"/>
        </w:tabs>
        <w:spacing w:after="0" w:line="240" w:lineRule="auto"/>
        <w:rPr>
          <w:rFonts w:cs="Lucida Sans"/>
        </w:rPr>
      </w:pPr>
    </w:p>
    <w:p w:rsidR="00EF322F" w:rsidRDefault="00EF322F" w:rsidP="009C4C29">
      <w:pPr>
        <w:tabs>
          <w:tab w:val="left" w:pos="4011"/>
        </w:tabs>
        <w:spacing w:after="0" w:line="240" w:lineRule="auto"/>
        <w:rPr>
          <w:rFonts w:cs="Lucida Sans"/>
        </w:rPr>
      </w:pPr>
    </w:p>
    <w:p w:rsidR="00EF322F" w:rsidRDefault="00EF322F" w:rsidP="009C4C29">
      <w:pPr>
        <w:tabs>
          <w:tab w:val="left" w:pos="4011"/>
        </w:tabs>
        <w:spacing w:after="0" w:line="240" w:lineRule="auto"/>
        <w:rPr>
          <w:rFonts w:cs="Lucida Sans"/>
        </w:rPr>
      </w:pPr>
    </w:p>
    <w:p w:rsidR="00EF322F" w:rsidRDefault="00EF322F" w:rsidP="009C4C29">
      <w:pPr>
        <w:tabs>
          <w:tab w:val="left" w:pos="4011"/>
        </w:tabs>
        <w:spacing w:after="0" w:line="240" w:lineRule="auto"/>
        <w:rPr>
          <w:rFonts w:cs="Lucida Sans"/>
        </w:rPr>
      </w:pPr>
    </w:p>
    <w:p w:rsidR="00283F53" w:rsidRDefault="00283F53" w:rsidP="009C4C29">
      <w:pPr>
        <w:tabs>
          <w:tab w:val="left" w:pos="4011"/>
        </w:tabs>
        <w:spacing w:after="0" w:line="240" w:lineRule="auto"/>
        <w:rPr>
          <w:rFonts w:cs="Lucida Sans"/>
        </w:rPr>
      </w:pP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 xml:space="preserve">Authors: </w:t>
      </w:r>
      <w:r w:rsidR="005A3B54">
        <w:rPr>
          <w:rFonts w:cstheme="minorHAnsi"/>
          <w:sz w:val="18"/>
          <w:szCs w:val="18"/>
        </w:rPr>
        <w:t>Nicole Irvine</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This document is commercial in confidence. If you have received it in error, please contact:</w:t>
      </w:r>
    </w:p>
    <w:p w:rsidR="009C4C29" w:rsidRPr="004240EF" w:rsidRDefault="009C4C29" w:rsidP="009C4C29">
      <w:pPr>
        <w:tabs>
          <w:tab w:val="left" w:pos="4011"/>
        </w:tabs>
        <w:spacing w:after="0" w:line="240" w:lineRule="auto"/>
        <w:rPr>
          <w:rFonts w:cstheme="minorHAnsi"/>
          <w:sz w:val="18"/>
          <w:szCs w:val="18"/>
        </w:rPr>
      </w:pP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SeeByte</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Registered in Scotland Number: SC194014</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 xml:space="preserve">Registered Office: Orchard Brae House, Edinburgh, EH4 2HS </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VAT Registration Number: 783656681</w:t>
      </w:r>
    </w:p>
    <w:p w:rsidR="009C4C29" w:rsidRPr="004240EF" w:rsidRDefault="009C4C29" w:rsidP="009C4C29">
      <w:pPr>
        <w:tabs>
          <w:tab w:val="left" w:pos="4011"/>
        </w:tabs>
        <w:spacing w:after="0" w:line="240" w:lineRule="auto"/>
        <w:rPr>
          <w:rFonts w:cstheme="minorHAnsi"/>
          <w:sz w:val="18"/>
          <w:szCs w:val="18"/>
        </w:rPr>
      </w:pP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Tel: +44 (0) 131 447 4200</w:t>
      </w:r>
    </w:p>
    <w:p w:rsidR="009C4C29" w:rsidRPr="004240EF" w:rsidRDefault="009C4C29" w:rsidP="009C4C29">
      <w:pPr>
        <w:tabs>
          <w:tab w:val="left" w:pos="4011"/>
        </w:tabs>
        <w:spacing w:after="0" w:line="240" w:lineRule="auto"/>
        <w:rPr>
          <w:rFonts w:cstheme="minorHAnsi"/>
          <w:sz w:val="18"/>
          <w:szCs w:val="18"/>
        </w:rPr>
      </w:pPr>
      <w:r w:rsidRPr="004240EF">
        <w:rPr>
          <w:rFonts w:cstheme="minorHAnsi"/>
          <w:sz w:val="18"/>
          <w:szCs w:val="18"/>
        </w:rPr>
        <w:t xml:space="preserve">Fax: </w:t>
      </w:r>
      <w:r w:rsidR="000A1BF7" w:rsidRPr="004240EF">
        <w:rPr>
          <w:rFonts w:cstheme="minorHAnsi"/>
          <w:sz w:val="18"/>
          <w:szCs w:val="18"/>
        </w:rPr>
        <w:t>+44 (0) 131 447 4911</w:t>
      </w:r>
    </w:p>
    <w:p w:rsidR="000A1BF7" w:rsidRPr="004240EF" w:rsidRDefault="00DB328B" w:rsidP="009C4C29">
      <w:pPr>
        <w:tabs>
          <w:tab w:val="left" w:pos="4011"/>
        </w:tabs>
        <w:spacing w:after="0" w:line="240" w:lineRule="auto"/>
        <w:rPr>
          <w:rFonts w:cstheme="minorHAnsi"/>
          <w:sz w:val="18"/>
          <w:szCs w:val="18"/>
        </w:rPr>
      </w:pPr>
      <w:hyperlink r:id="rId11" w:history="1">
        <w:r w:rsidR="000A1BF7" w:rsidRPr="004240EF">
          <w:rPr>
            <w:rStyle w:val="Hyperlink"/>
            <w:rFonts w:cstheme="minorHAnsi"/>
            <w:sz w:val="18"/>
            <w:szCs w:val="18"/>
          </w:rPr>
          <w:t>www.seebyte.com</w:t>
        </w:r>
      </w:hyperlink>
    </w:p>
    <w:p w:rsidR="000A1BF7" w:rsidRPr="00026D69" w:rsidRDefault="000A1BF7" w:rsidP="000A1BF7">
      <w:pPr>
        <w:rPr>
          <w:rFonts w:cstheme="minorHAnsi"/>
          <w:sz w:val="18"/>
          <w:szCs w:val="18"/>
        </w:rPr>
      </w:pPr>
      <w:r w:rsidRPr="004240EF">
        <w:rPr>
          <w:rFonts w:cstheme="minorHAnsi"/>
          <w:sz w:val="18"/>
          <w:szCs w:val="18"/>
        </w:rPr>
        <w:br w:type="page"/>
      </w:r>
    </w:p>
    <w:p w:rsidR="00C7705D" w:rsidRPr="00BD5C70" w:rsidRDefault="00B71A39" w:rsidP="00E41E65">
      <w:pPr>
        <w:pStyle w:val="Heading1"/>
        <w:keepLines w:val="0"/>
        <w:tabs>
          <w:tab w:val="num" w:pos="432"/>
        </w:tabs>
        <w:spacing w:before="240" w:after="60" w:line="240" w:lineRule="auto"/>
        <w:jc w:val="both"/>
      </w:pPr>
      <w:bookmarkStart w:id="0" w:name="_Toc342396913"/>
      <w:bookmarkStart w:id="1" w:name="_Toc168212344"/>
      <w:bookmarkStart w:id="2" w:name="_Toc216240115"/>
      <w:r>
        <w:lastRenderedPageBreak/>
        <w:t>RI CoPilot</w:t>
      </w:r>
      <w:bookmarkEnd w:id="0"/>
    </w:p>
    <w:p w:rsidR="00C7705D" w:rsidRPr="00BD5C70" w:rsidRDefault="00C7705D" w:rsidP="00E41E65">
      <w:pPr>
        <w:pStyle w:val="BodyText"/>
        <w:jc w:val="both"/>
        <w:rPr>
          <w:lang w:val="en-GB"/>
        </w:rPr>
      </w:pPr>
      <w:bookmarkStart w:id="3" w:name="_Toc216240116"/>
      <w:bookmarkEnd w:id="1"/>
      <w:bookmarkEnd w:id="2"/>
      <w:bookmarkEnd w:id="3"/>
    </w:p>
    <w:p w:rsidR="00C7705D" w:rsidRPr="00BD5C70" w:rsidRDefault="00C7705D" w:rsidP="00E41E65">
      <w:pPr>
        <w:jc w:val="both"/>
      </w:pPr>
      <w:r w:rsidRPr="00C7705D">
        <w:t xml:space="preserve">This </w:t>
      </w:r>
      <w:r w:rsidR="00E41E65">
        <w:t xml:space="preserve">chapter of the </w:t>
      </w:r>
      <w:r w:rsidRPr="00C7705D">
        <w:t xml:space="preserve">user manual provides a general product overview and explains how to operate the </w:t>
      </w:r>
      <w:proofErr w:type="spellStart"/>
      <w:r w:rsidRPr="00C7705D">
        <w:t>VideoRay</w:t>
      </w:r>
      <w:proofErr w:type="spellEnd"/>
      <w:r w:rsidRPr="00C7705D">
        <w:t xml:space="preserve"> </w:t>
      </w:r>
      <w:r w:rsidR="00B71A39">
        <w:t xml:space="preserve">RI </w:t>
      </w:r>
      <w:proofErr w:type="spellStart"/>
      <w:r w:rsidRPr="00C7705D">
        <w:t>CoPilot</w:t>
      </w:r>
      <w:proofErr w:type="spellEnd"/>
      <w:r w:rsidR="007A147D">
        <w:t>.</w:t>
      </w:r>
      <w:r w:rsidRPr="00C7705D">
        <w:t xml:space="preserve"> </w:t>
      </w:r>
    </w:p>
    <w:p w:rsidR="000A1BF7" w:rsidRDefault="001045F1" w:rsidP="00E41E65">
      <w:pPr>
        <w:pStyle w:val="Heading2"/>
        <w:jc w:val="both"/>
      </w:pPr>
      <w:bookmarkStart w:id="4" w:name="_Toc342396914"/>
      <w:r w:rsidRPr="004240EF">
        <w:t>S</w:t>
      </w:r>
      <w:r w:rsidR="00C7705D">
        <w:t>cope and Purpose</w:t>
      </w:r>
      <w:bookmarkEnd w:id="4"/>
    </w:p>
    <w:p w:rsidR="00C7705D" w:rsidRPr="00BD5C70" w:rsidRDefault="00C7705D" w:rsidP="00E41E65">
      <w:pPr>
        <w:jc w:val="both"/>
      </w:pPr>
      <w:r w:rsidRPr="00BD5C70">
        <w:t xml:space="preserve">This </w:t>
      </w:r>
      <w:r w:rsidR="00E41E65">
        <w:t>chapter</w:t>
      </w:r>
      <w:r w:rsidRPr="00BD5C70">
        <w:t xml:space="preserve"> provides the following:</w:t>
      </w:r>
    </w:p>
    <w:p w:rsidR="00C7705D" w:rsidRPr="00BD5C70" w:rsidRDefault="00C7705D" w:rsidP="00897F14">
      <w:pPr>
        <w:pStyle w:val="ListParagraph"/>
        <w:numPr>
          <w:ilvl w:val="0"/>
          <w:numId w:val="2"/>
        </w:numPr>
        <w:jc w:val="both"/>
      </w:pPr>
      <w:r w:rsidRPr="00BD5C70">
        <w:t xml:space="preserve">a general description and specification of </w:t>
      </w:r>
      <w:proofErr w:type="spellStart"/>
      <w:r>
        <w:t>VideoRay</w:t>
      </w:r>
      <w:proofErr w:type="spellEnd"/>
      <w:r>
        <w:t xml:space="preserve"> </w:t>
      </w:r>
      <w:r w:rsidR="00B71A39">
        <w:t xml:space="preserve">RI </w:t>
      </w:r>
      <w:proofErr w:type="spellStart"/>
      <w:r>
        <w:t>CoPilot</w:t>
      </w:r>
      <w:proofErr w:type="spellEnd"/>
      <w:r w:rsidRPr="00BD5C70">
        <w:t xml:space="preserve"> pilot interface; and</w:t>
      </w:r>
    </w:p>
    <w:p w:rsidR="00C7705D" w:rsidRPr="00C7705D" w:rsidRDefault="00C7705D" w:rsidP="00897F14">
      <w:pPr>
        <w:pStyle w:val="ListParagraph"/>
        <w:numPr>
          <w:ilvl w:val="0"/>
          <w:numId w:val="2"/>
        </w:numPr>
        <w:jc w:val="both"/>
      </w:pPr>
      <w:r w:rsidRPr="00BD5C70">
        <w:t xml:space="preserve">operating instructions for </w:t>
      </w:r>
      <w:proofErr w:type="spellStart"/>
      <w:r>
        <w:t>VideoRay</w:t>
      </w:r>
      <w:proofErr w:type="spellEnd"/>
      <w:r>
        <w:t xml:space="preserve"> </w:t>
      </w:r>
      <w:r w:rsidR="00B71A39">
        <w:t xml:space="preserve">RI </w:t>
      </w:r>
      <w:proofErr w:type="spellStart"/>
      <w:r>
        <w:t>CoPilot</w:t>
      </w:r>
      <w:proofErr w:type="spellEnd"/>
      <w:r w:rsidRPr="00BD5C70">
        <w:t xml:space="preserve"> </w:t>
      </w:r>
    </w:p>
    <w:p w:rsidR="001045F1" w:rsidRPr="004240EF" w:rsidRDefault="00C7705D" w:rsidP="00E41E65">
      <w:pPr>
        <w:pStyle w:val="Heading2"/>
        <w:jc w:val="both"/>
        <w:rPr>
          <w:rFonts w:cstheme="minorHAnsi"/>
        </w:rPr>
      </w:pPr>
      <w:bookmarkStart w:id="5" w:name="_Toc342396915"/>
      <w:r>
        <w:rPr>
          <w:rFonts w:cstheme="minorHAnsi"/>
        </w:rPr>
        <w:t>Targeted Audience</w:t>
      </w:r>
      <w:bookmarkEnd w:id="5"/>
    </w:p>
    <w:p w:rsidR="006313E3" w:rsidRPr="004240EF" w:rsidRDefault="00C7705D" w:rsidP="00E41E65">
      <w:pPr>
        <w:jc w:val="both"/>
      </w:pPr>
      <w:r w:rsidRPr="00BD5C70">
        <w:t xml:space="preserve">This </w:t>
      </w:r>
      <w:r w:rsidR="00E41E65">
        <w:t>chapter</w:t>
      </w:r>
      <w:r w:rsidRPr="00BD5C70">
        <w:t xml:space="preserve"> is designed and developed for operators </w:t>
      </w:r>
      <w:r>
        <w:t xml:space="preserve">of the </w:t>
      </w:r>
      <w:proofErr w:type="spellStart"/>
      <w:r>
        <w:t>VideoRay</w:t>
      </w:r>
      <w:proofErr w:type="spellEnd"/>
      <w:r>
        <w:t xml:space="preserve"> Pro 4 </w:t>
      </w:r>
      <w:proofErr w:type="spellStart"/>
      <w:r>
        <w:t>MicroROV</w:t>
      </w:r>
      <w:proofErr w:type="spellEnd"/>
      <w:r>
        <w:t xml:space="preserve"> with DVL</w:t>
      </w:r>
      <w:r w:rsidR="00B71A39">
        <w:t xml:space="preserve"> &amp; </w:t>
      </w:r>
      <w:proofErr w:type="spellStart"/>
      <w:r w:rsidR="00B71A39">
        <w:t>BlueView</w:t>
      </w:r>
      <w:proofErr w:type="spellEnd"/>
      <w:r w:rsidR="00B71A39">
        <w:t xml:space="preserve"> Sonar</w:t>
      </w:r>
      <w:r>
        <w:t xml:space="preserve"> </w:t>
      </w:r>
      <w:r w:rsidRPr="00BD5C70">
        <w:t xml:space="preserve">who are required to operate </w:t>
      </w:r>
      <w:r>
        <w:t xml:space="preserve">the </w:t>
      </w:r>
      <w:proofErr w:type="spellStart"/>
      <w:r>
        <w:t>VideoRay</w:t>
      </w:r>
      <w:proofErr w:type="spellEnd"/>
      <w:r>
        <w:t xml:space="preserve"> </w:t>
      </w:r>
      <w:r w:rsidRPr="00BD5C70">
        <w:t>remotel</w:t>
      </w:r>
      <w:r w:rsidR="005F1E30">
        <w:t>y operated vehicle (ROV) system</w:t>
      </w:r>
      <w:r w:rsidRPr="00BD5C70">
        <w:t xml:space="preserve"> using </w:t>
      </w:r>
      <w:proofErr w:type="spellStart"/>
      <w:r>
        <w:t>VideoRay</w:t>
      </w:r>
      <w:proofErr w:type="spellEnd"/>
      <w:r>
        <w:t xml:space="preserve"> </w:t>
      </w:r>
      <w:r w:rsidR="00B71A39">
        <w:t xml:space="preserve">RI </w:t>
      </w:r>
      <w:proofErr w:type="spellStart"/>
      <w:r>
        <w:t>CoPilot</w:t>
      </w:r>
      <w:proofErr w:type="spellEnd"/>
      <w:r w:rsidRPr="00BD5C70">
        <w:t xml:space="preserve">. </w:t>
      </w:r>
    </w:p>
    <w:p w:rsidR="001045F1" w:rsidRPr="004240EF" w:rsidRDefault="00C7705D" w:rsidP="00E41E65">
      <w:pPr>
        <w:pStyle w:val="Heading1"/>
        <w:jc w:val="both"/>
        <w:rPr>
          <w:rFonts w:cstheme="minorHAnsi"/>
        </w:rPr>
      </w:pPr>
      <w:bookmarkStart w:id="6" w:name="_Toc342396916"/>
      <w:r>
        <w:rPr>
          <w:rFonts w:cstheme="minorHAnsi"/>
        </w:rPr>
        <w:t>General Overview</w:t>
      </w:r>
      <w:bookmarkEnd w:id="6"/>
    </w:p>
    <w:p w:rsidR="00C7705D" w:rsidRPr="00BD5C70" w:rsidRDefault="00C7705D" w:rsidP="00E41E65">
      <w:pPr>
        <w:jc w:val="both"/>
      </w:pPr>
      <w:proofErr w:type="spellStart"/>
      <w:r>
        <w:t>VideoRay</w:t>
      </w:r>
      <w:proofErr w:type="spellEnd"/>
      <w:r>
        <w:t xml:space="preserve"> </w:t>
      </w:r>
      <w:r w:rsidR="00B71A39">
        <w:t xml:space="preserve">RI </w:t>
      </w:r>
      <w:proofErr w:type="spellStart"/>
      <w:r w:rsidR="0035074E">
        <w:t>CoPilot</w:t>
      </w:r>
      <w:proofErr w:type="spellEnd"/>
      <w:r w:rsidRPr="00BD5C70">
        <w:t xml:space="preserve"> provides the latest generation of SMART software tools in a simple to use, pilot-friendly form. Training using </w:t>
      </w:r>
      <w:proofErr w:type="spellStart"/>
      <w:r>
        <w:t>VideoRay</w:t>
      </w:r>
      <w:proofErr w:type="spellEnd"/>
      <w:r>
        <w:t xml:space="preserve"> </w:t>
      </w:r>
      <w:r w:rsidR="00B71A39">
        <w:t xml:space="preserve">RI </w:t>
      </w:r>
      <w:proofErr w:type="spellStart"/>
      <w:r>
        <w:t>CoPilot</w:t>
      </w:r>
      <w:proofErr w:type="spellEnd"/>
      <w:r w:rsidRPr="00BD5C70">
        <w:t xml:space="preserve"> is painless and the intuitive tools help novice users</w:t>
      </w:r>
      <w:r>
        <w:t xml:space="preserve"> tackle even the most complex operations</w:t>
      </w:r>
      <w:r w:rsidRPr="00BD5C70">
        <w:t xml:space="preserve">. </w:t>
      </w:r>
    </w:p>
    <w:p w:rsidR="00C7705D" w:rsidRPr="00BD5C70" w:rsidRDefault="00C7705D" w:rsidP="00E41E65">
      <w:pPr>
        <w:jc w:val="both"/>
      </w:pPr>
      <w:proofErr w:type="spellStart"/>
      <w:r>
        <w:t>VideoRay</w:t>
      </w:r>
      <w:proofErr w:type="spellEnd"/>
      <w:r>
        <w:t xml:space="preserve"> </w:t>
      </w:r>
      <w:r w:rsidR="00B71A39">
        <w:t xml:space="preserve">RI </w:t>
      </w:r>
      <w:proofErr w:type="spellStart"/>
      <w:r>
        <w:t>CoPilot</w:t>
      </w:r>
      <w:proofErr w:type="spellEnd"/>
      <w:r w:rsidRPr="00BD5C70">
        <w:t xml:space="preserve"> automates the </w:t>
      </w:r>
      <w:proofErr w:type="spellStart"/>
      <w:r>
        <w:t>VideoRay</w:t>
      </w:r>
      <w:proofErr w:type="spellEnd"/>
      <w:r>
        <w:t xml:space="preserve"> Pro 4 </w:t>
      </w:r>
      <w:proofErr w:type="spellStart"/>
      <w:r>
        <w:t>Micro</w:t>
      </w:r>
      <w:r w:rsidRPr="00BD5C70">
        <w:t>ROV</w:t>
      </w:r>
      <w:proofErr w:type="spellEnd"/>
      <w:r w:rsidRPr="00BD5C70">
        <w:t xml:space="preserve"> control process. The ROV can efficiently manoeuvre through a mission, automatically </w:t>
      </w:r>
      <w:r w:rsidR="00960992">
        <w:t>reducing the consideration of</w:t>
      </w:r>
      <w:r w:rsidRPr="00BD5C70">
        <w:t xml:space="preserve"> the effects of currents. The ROV can also take better quality video pictures due to the improved stability when using </w:t>
      </w:r>
      <w:proofErr w:type="spellStart"/>
      <w:r>
        <w:t>VideoRay</w:t>
      </w:r>
      <w:proofErr w:type="spellEnd"/>
      <w:r w:rsidR="00052648">
        <w:t xml:space="preserve"> RI</w:t>
      </w:r>
      <w:r>
        <w:t xml:space="preserve"> </w:t>
      </w:r>
      <w:proofErr w:type="spellStart"/>
      <w:r>
        <w:t>CoPilot</w:t>
      </w:r>
      <w:proofErr w:type="spellEnd"/>
      <w:r>
        <w:t xml:space="preserve">. </w:t>
      </w:r>
    </w:p>
    <w:p w:rsidR="00B71A39" w:rsidRPr="00BD5C70" w:rsidRDefault="00B71A39" w:rsidP="00B71A39">
      <w:pPr>
        <w:jc w:val="both"/>
      </w:pPr>
      <w:r>
        <w:t xml:space="preserve">Pilots normally control a </w:t>
      </w:r>
      <w:proofErr w:type="spellStart"/>
      <w:r>
        <w:t>VideoRay</w:t>
      </w:r>
      <w:proofErr w:type="spellEnd"/>
      <w:r>
        <w:t xml:space="preserve"> ROV using </w:t>
      </w:r>
      <w:proofErr w:type="spellStart"/>
      <w:r>
        <w:t>thruster</w:t>
      </w:r>
      <w:proofErr w:type="spellEnd"/>
      <w:r>
        <w:t xml:space="preserve"> inputs to follow a desired course and speed. Constant adjustments are required to correct the course and account for water current and tether drag. Using </w:t>
      </w:r>
      <w:proofErr w:type="spellStart"/>
      <w:r>
        <w:t>VideoRay</w:t>
      </w:r>
      <w:proofErr w:type="spellEnd"/>
      <w:r>
        <w:t xml:space="preserve"> RI </w:t>
      </w:r>
      <w:proofErr w:type="spellStart"/>
      <w:r>
        <w:t>CoPilot</w:t>
      </w:r>
      <w:proofErr w:type="spellEnd"/>
      <w:r>
        <w:t xml:space="preserve">, operators are able to </w:t>
      </w:r>
      <w:r w:rsidRPr="003F6ACC">
        <w:t>identify objects suitable for tracking and can then maintain a stable heading and ra</w:t>
      </w:r>
      <w:r>
        <w:t>n</w:t>
      </w:r>
      <w:r w:rsidRPr="003F6ACC">
        <w:t xml:space="preserve">ge to the target as </w:t>
      </w:r>
      <w:r>
        <w:t xml:space="preserve">desired, without the concern of current and tether drag. </w:t>
      </w:r>
      <w:r w:rsidRPr="003F6ACC">
        <w:t>Pilots</w:t>
      </w:r>
      <w:r w:rsidRPr="00BD5C70">
        <w:t xml:space="preserve"> using</w:t>
      </w:r>
      <w:r>
        <w:t xml:space="preserve"> the Pro 4</w:t>
      </w:r>
      <w:r w:rsidRPr="00BD5C70">
        <w:t xml:space="preserve"> ROV equipped with </w:t>
      </w:r>
      <w:proofErr w:type="spellStart"/>
      <w:r>
        <w:t>VideoRay</w:t>
      </w:r>
      <w:proofErr w:type="spellEnd"/>
      <w:r>
        <w:t xml:space="preserve"> RI </w:t>
      </w:r>
      <w:proofErr w:type="spellStart"/>
      <w:r>
        <w:t>CoPilot</w:t>
      </w:r>
      <w:proofErr w:type="spellEnd"/>
      <w:r>
        <w:t xml:space="preserve"> will be able to:</w:t>
      </w:r>
    </w:p>
    <w:p w:rsidR="00C7705D" w:rsidRPr="00BD5C70" w:rsidRDefault="00C7705D" w:rsidP="00897F14">
      <w:pPr>
        <w:pStyle w:val="ListParagraph"/>
        <w:numPr>
          <w:ilvl w:val="0"/>
          <w:numId w:val="3"/>
        </w:numPr>
        <w:jc w:val="both"/>
      </w:pPr>
      <w:r w:rsidRPr="00BD5C70">
        <w:t>hold position and heading at the touch of a button;</w:t>
      </w:r>
    </w:p>
    <w:p w:rsidR="00C7705D" w:rsidRPr="00BD5C70" w:rsidRDefault="00C7705D" w:rsidP="00897F14">
      <w:pPr>
        <w:pStyle w:val="ListParagraph"/>
        <w:numPr>
          <w:ilvl w:val="0"/>
          <w:numId w:val="3"/>
        </w:numPr>
        <w:jc w:val="both"/>
      </w:pPr>
      <w:r w:rsidRPr="00BD5C70">
        <w:t>change the position and heading accurately using a simple point-and-click interface;</w:t>
      </w:r>
    </w:p>
    <w:p w:rsidR="00C7705D" w:rsidRPr="00BD5C70" w:rsidRDefault="00C7705D" w:rsidP="00897F14">
      <w:pPr>
        <w:pStyle w:val="ListParagraph"/>
        <w:numPr>
          <w:ilvl w:val="0"/>
          <w:numId w:val="3"/>
        </w:numPr>
        <w:jc w:val="both"/>
      </w:pPr>
      <w:r w:rsidRPr="00BD5C70">
        <w:t>use the ROV joystick intuitively, without having to consider currents and tether effects;</w:t>
      </w:r>
    </w:p>
    <w:p w:rsidR="00C7705D" w:rsidRPr="00BD5C70" w:rsidRDefault="00C7705D" w:rsidP="00897F14">
      <w:pPr>
        <w:pStyle w:val="ListParagraph"/>
        <w:numPr>
          <w:ilvl w:val="0"/>
          <w:numId w:val="3"/>
        </w:numPr>
        <w:jc w:val="both"/>
      </w:pPr>
      <w:r w:rsidRPr="00BD5C70">
        <w:t xml:space="preserve">cruise at a constant speed and heading; </w:t>
      </w:r>
    </w:p>
    <w:p w:rsidR="00C7705D" w:rsidRPr="00BD5C70" w:rsidRDefault="00C7705D" w:rsidP="00897F14">
      <w:pPr>
        <w:pStyle w:val="ListParagraph"/>
        <w:numPr>
          <w:ilvl w:val="0"/>
          <w:numId w:val="3"/>
        </w:numPr>
        <w:jc w:val="both"/>
      </w:pPr>
      <w:r w:rsidRPr="00BD5C70">
        <w:t xml:space="preserve">generate accurate waypoint requests by entering specific coordinates; </w:t>
      </w:r>
    </w:p>
    <w:p w:rsidR="00C7705D" w:rsidRPr="00BD5C70" w:rsidRDefault="00C7705D" w:rsidP="00897F14">
      <w:pPr>
        <w:pStyle w:val="ListParagraph"/>
        <w:numPr>
          <w:ilvl w:val="0"/>
          <w:numId w:val="3"/>
        </w:numPr>
        <w:jc w:val="both"/>
      </w:pPr>
      <w:r w:rsidRPr="00BD5C70">
        <w:t xml:space="preserve">plan detailed missions by simply selecting a series of waypoints with the </w:t>
      </w:r>
      <w:r w:rsidR="00032ADF">
        <w:t>mouse</w:t>
      </w:r>
      <w:r w:rsidRPr="00BD5C70">
        <w:t>;</w:t>
      </w:r>
    </w:p>
    <w:p w:rsidR="00C7705D" w:rsidRPr="00BD5C70" w:rsidRDefault="00C7705D" w:rsidP="00897F14">
      <w:pPr>
        <w:pStyle w:val="ListParagraph"/>
        <w:numPr>
          <w:ilvl w:val="0"/>
          <w:numId w:val="3"/>
        </w:numPr>
        <w:jc w:val="both"/>
      </w:pPr>
      <w:r w:rsidRPr="00BD5C70">
        <w:t>load a vector map of the area; and</w:t>
      </w:r>
    </w:p>
    <w:p w:rsidR="00C7705D" w:rsidRDefault="00C7705D" w:rsidP="00897F14">
      <w:pPr>
        <w:pStyle w:val="ListParagraph"/>
        <w:numPr>
          <w:ilvl w:val="0"/>
          <w:numId w:val="3"/>
        </w:numPr>
        <w:jc w:val="both"/>
      </w:pPr>
      <w:r w:rsidRPr="00BD5C70">
        <w:t>concentrate on the operations an</w:t>
      </w:r>
      <w:r w:rsidR="00B71A39">
        <w:t>d not actual action of piloting;</w:t>
      </w:r>
      <w:r w:rsidRPr="00BD5C70">
        <w:t xml:space="preserve"> </w:t>
      </w:r>
    </w:p>
    <w:p w:rsidR="00B71A39" w:rsidRDefault="00B71A39" w:rsidP="00B71A39">
      <w:pPr>
        <w:pStyle w:val="ListParagraph"/>
        <w:numPr>
          <w:ilvl w:val="0"/>
          <w:numId w:val="3"/>
        </w:numPr>
        <w:jc w:val="both"/>
      </w:pPr>
      <w:r>
        <w:t>visualise current field of view as captured by the sonar;</w:t>
      </w:r>
    </w:p>
    <w:p w:rsidR="00B71A39" w:rsidRPr="00BD5C70" w:rsidRDefault="00B71A39" w:rsidP="00B71A39">
      <w:pPr>
        <w:pStyle w:val="ListParagraph"/>
        <w:numPr>
          <w:ilvl w:val="0"/>
          <w:numId w:val="3"/>
        </w:numPr>
        <w:jc w:val="both"/>
      </w:pPr>
      <w:r>
        <w:t>track and hold position relative to a selected target;</w:t>
      </w:r>
    </w:p>
    <w:p w:rsidR="00B71A39" w:rsidRDefault="00B71A39" w:rsidP="00B71A39">
      <w:pPr>
        <w:pStyle w:val="ListParagraph"/>
        <w:numPr>
          <w:ilvl w:val="0"/>
          <w:numId w:val="3"/>
        </w:numPr>
        <w:jc w:val="both"/>
      </w:pPr>
      <w:r>
        <w:t xml:space="preserve">alter the </w:t>
      </w:r>
      <w:proofErr w:type="spellStart"/>
      <w:r>
        <w:t>colormap</w:t>
      </w:r>
      <w:proofErr w:type="spellEnd"/>
      <w:r>
        <w:t xml:space="preserve"> of the interface to suit personal preference and current conditions;</w:t>
      </w:r>
    </w:p>
    <w:p w:rsidR="00C7705D" w:rsidRDefault="00C7705D" w:rsidP="00E41E65">
      <w:pPr>
        <w:pStyle w:val="ListParagraph"/>
        <w:jc w:val="both"/>
      </w:pPr>
    </w:p>
    <w:p w:rsidR="00C7705D" w:rsidRDefault="00C7705D" w:rsidP="00E41E65">
      <w:pPr>
        <w:pStyle w:val="Heading2"/>
        <w:jc w:val="both"/>
      </w:pPr>
      <w:bookmarkStart w:id="7" w:name="_Toc342396917"/>
      <w:r>
        <w:lastRenderedPageBreak/>
        <w:t>Requirements</w:t>
      </w:r>
      <w:bookmarkEnd w:id="7"/>
    </w:p>
    <w:p w:rsidR="00C7705D" w:rsidRPr="00BD5C70" w:rsidRDefault="00C7705D" w:rsidP="00E41E65">
      <w:pPr>
        <w:jc w:val="both"/>
      </w:pPr>
      <w:proofErr w:type="spellStart"/>
      <w:r>
        <w:t>VideoRay</w:t>
      </w:r>
      <w:proofErr w:type="spellEnd"/>
      <w:r>
        <w:t xml:space="preserve"> </w:t>
      </w:r>
      <w:r w:rsidR="00B71A39">
        <w:t xml:space="preserve">RI </w:t>
      </w:r>
      <w:proofErr w:type="spellStart"/>
      <w:r>
        <w:t>CoPilot</w:t>
      </w:r>
      <w:proofErr w:type="spellEnd"/>
      <w:r w:rsidRPr="00BD5C70">
        <w:t xml:space="preserve"> requires that the</w:t>
      </w:r>
      <w:r>
        <w:t xml:space="preserve"> Pro 4</w:t>
      </w:r>
      <w:r w:rsidRPr="00BD5C70">
        <w:t xml:space="preserve"> ROV is equipped with a Doppler Velocity Log (DVL)</w:t>
      </w:r>
      <w:r w:rsidR="00B71A39">
        <w:t xml:space="preserve"> and a </w:t>
      </w:r>
      <w:proofErr w:type="spellStart"/>
      <w:r w:rsidR="00B71A39">
        <w:t>BlueView</w:t>
      </w:r>
      <w:proofErr w:type="spellEnd"/>
      <w:r w:rsidR="00B71A39">
        <w:t xml:space="preserve"> P900 Sonar</w:t>
      </w:r>
      <w:r w:rsidRPr="00BD5C70">
        <w:t xml:space="preserve">. </w:t>
      </w:r>
    </w:p>
    <w:p w:rsidR="00C7705D" w:rsidRDefault="00C7705D" w:rsidP="00E41E65">
      <w:pPr>
        <w:pStyle w:val="Heading2"/>
        <w:jc w:val="both"/>
      </w:pPr>
      <w:bookmarkStart w:id="8" w:name="_Toc342396918"/>
      <w:r>
        <w:t>Dynamic Positioning System</w:t>
      </w:r>
      <w:bookmarkEnd w:id="8"/>
    </w:p>
    <w:p w:rsidR="00C7705D" w:rsidRPr="00BD5C70" w:rsidRDefault="00C7705D" w:rsidP="00E41E65">
      <w:pPr>
        <w:jc w:val="both"/>
      </w:pPr>
      <w:r w:rsidRPr="00BD5C70">
        <w:t xml:space="preserve">A dynamic positioning (DP) system allows </w:t>
      </w:r>
      <w:r w:rsidR="00E41E65">
        <w:t>the</w:t>
      </w:r>
      <w:r w:rsidRPr="00BD5C70">
        <w:t xml:space="preserve"> ROV to automatically hold a requested position. A DP system mimics automatically what a pilot would do in adjusting the thrusters to keep the desired position.</w:t>
      </w:r>
    </w:p>
    <w:p w:rsidR="00B71A39" w:rsidRDefault="00C7705D" w:rsidP="00E41E65">
      <w:pPr>
        <w:jc w:val="both"/>
      </w:pPr>
      <w:r w:rsidRPr="00BD5C70">
        <w:t xml:space="preserve">The pilot can easily control the ROV using the DP system. For example, if the pilot manoeuvres the joystick to the forwards position, the ROV will move forwards whilst automatically compensating for cross-currents and tether effects. </w:t>
      </w:r>
    </w:p>
    <w:p w:rsidR="00B71A39" w:rsidRPr="00BD5C70" w:rsidRDefault="00B71A39" w:rsidP="00B71A39">
      <w:pPr>
        <w:jc w:val="both"/>
      </w:pPr>
      <w:proofErr w:type="spellStart"/>
      <w:r>
        <w:t>VideoRay</w:t>
      </w:r>
      <w:proofErr w:type="spellEnd"/>
      <w:r>
        <w:t xml:space="preserve"> RI </w:t>
      </w:r>
      <w:proofErr w:type="spellStart"/>
      <w:r>
        <w:t>CoPilot</w:t>
      </w:r>
      <w:proofErr w:type="spellEnd"/>
      <w:r>
        <w:t xml:space="preserve"> enables object relative station-keeping and approach; the system will maintain a constant range to target whilst keeping the target at the centre of the sonar field of view. The user can then perform object-relative advances / retreats (reduce or increase range to target); or change depth/altitude while keeping a constant distance from the target.</w:t>
      </w:r>
    </w:p>
    <w:p w:rsidR="00B71A39" w:rsidRDefault="00B71A39" w:rsidP="00E41E65">
      <w:pPr>
        <w:jc w:val="both"/>
      </w:pPr>
    </w:p>
    <w:p w:rsidR="00C7705D" w:rsidRDefault="00C7705D" w:rsidP="00E41E65">
      <w:pPr>
        <w:pStyle w:val="Heading2"/>
        <w:jc w:val="both"/>
      </w:pPr>
      <w:bookmarkStart w:id="9" w:name="_Toc342396919"/>
      <w:proofErr w:type="spellStart"/>
      <w:r>
        <w:t>VideoRay</w:t>
      </w:r>
      <w:proofErr w:type="spellEnd"/>
      <w:r>
        <w:t xml:space="preserve"> </w:t>
      </w:r>
      <w:r w:rsidR="00B71A39">
        <w:t xml:space="preserve">RI </w:t>
      </w:r>
      <w:proofErr w:type="spellStart"/>
      <w:r>
        <w:t>CoPilot</w:t>
      </w:r>
      <w:proofErr w:type="spellEnd"/>
      <w:r>
        <w:t xml:space="preserve"> Core Features</w:t>
      </w:r>
      <w:bookmarkEnd w:id="9"/>
    </w:p>
    <w:p w:rsidR="00C7705D" w:rsidRPr="00BD5C70" w:rsidRDefault="00C7705D" w:rsidP="00E41E65">
      <w:pPr>
        <w:jc w:val="both"/>
      </w:pPr>
      <w:r w:rsidRPr="00BD5C70">
        <w:t xml:space="preserve">The core features of </w:t>
      </w:r>
      <w:proofErr w:type="spellStart"/>
      <w:r>
        <w:t>VideoRay</w:t>
      </w:r>
      <w:proofErr w:type="spellEnd"/>
      <w:r>
        <w:t xml:space="preserve"> </w:t>
      </w:r>
      <w:r w:rsidR="00052648">
        <w:t xml:space="preserve">RI </w:t>
      </w:r>
      <w:proofErr w:type="spellStart"/>
      <w:r>
        <w:t>CoPilot</w:t>
      </w:r>
      <w:proofErr w:type="spellEnd"/>
      <w:r w:rsidRPr="00BD5C70">
        <w:t xml:space="preserve"> are: </w:t>
      </w:r>
    </w:p>
    <w:p w:rsidR="00C7705D" w:rsidRPr="00BD5C70" w:rsidRDefault="00C7705D" w:rsidP="00897F14">
      <w:pPr>
        <w:pStyle w:val="ListParagraph"/>
        <w:numPr>
          <w:ilvl w:val="0"/>
          <w:numId w:val="4"/>
        </w:numPr>
        <w:jc w:val="both"/>
      </w:pPr>
      <w:r w:rsidRPr="00C7705D">
        <w:rPr>
          <w:b/>
        </w:rPr>
        <w:t>Pilot Interface</w:t>
      </w:r>
      <w:r w:rsidRPr="00BD5C70">
        <w:t xml:space="preserve">: The </w:t>
      </w:r>
      <w:proofErr w:type="spellStart"/>
      <w:r>
        <w:t>VideoRay</w:t>
      </w:r>
      <w:proofErr w:type="spellEnd"/>
      <w:r>
        <w:t xml:space="preserve"> </w:t>
      </w:r>
      <w:r w:rsidR="00B71A39">
        <w:t xml:space="preserve">RI </w:t>
      </w:r>
      <w:proofErr w:type="spellStart"/>
      <w:r>
        <w:t>CoPilot</w:t>
      </w:r>
      <w:proofErr w:type="spellEnd"/>
      <w:r w:rsidRPr="00BD5C70">
        <w:t xml:space="preserve"> pilot interface offers the visual aid of real-time monitoring. Its non-intrusive dark background enhances the display on screen and allows the user to extract vital real-time information for piloting.</w:t>
      </w:r>
    </w:p>
    <w:p w:rsidR="00C7705D" w:rsidRPr="00BD5C70" w:rsidRDefault="00C7705D" w:rsidP="00897F14">
      <w:pPr>
        <w:pStyle w:val="ListParagraph"/>
        <w:numPr>
          <w:ilvl w:val="0"/>
          <w:numId w:val="4"/>
        </w:numPr>
        <w:jc w:val="both"/>
      </w:pPr>
      <w:r w:rsidRPr="00C7705D">
        <w:rPr>
          <w:b/>
        </w:rPr>
        <w:t>Hover Command</w:t>
      </w:r>
      <w:r w:rsidRPr="00BD5C70">
        <w:t xml:space="preserve">: This command provides station-keeping at the touch of a button. </w:t>
      </w:r>
    </w:p>
    <w:p w:rsidR="00C7705D" w:rsidRPr="00BD5C70" w:rsidRDefault="00C7705D" w:rsidP="00897F14">
      <w:pPr>
        <w:pStyle w:val="ListParagraph"/>
        <w:numPr>
          <w:ilvl w:val="0"/>
          <w:numId w:val="4"/>
        </w:numPr>
        <w:jc w:val="both"/>
      </w:pPr>
      <w:proofErr w:type="spellStart"/>
      <w:r w:rsidRPr="00C7705D">
        <w:rPr>
          <w:b/>
        </w:rPr>
        <w:t>Autohover</w:t>
      </w:r>
      <w:proofErr w:type="spellEnd"/>
      <w:r w:rsidRPr="00C7705D">
        <w:rPr>
          <w:b/>
        </w:rPr>
        <w:t xml:space="preserve"> Flight Mode</w:t>
      </w:r>
      <w:r w:rsidRPr="00BD5C70">
        <w:t>: In this mode the ROV switches automatically between MANUAL mode (when the joystick is in use) and HOVER (when the joystick is not in use).</w:t>
      </w:r>
    </w:p>
    <w:p w:rsidR="00C7705D" w:rsidRPr="00BD5C70" w:rsidRDefault="00C7705D" w:rsidP="00897F14">
      <w:pPr>
        <w:pStyle w:val="ListParagraph"/>
        <w:numPr>
          <w:ilvl w:val="0"/>
          <w:numId w:val="4"/>
        </w:numPr>
        <w:jc w:val="both"/>
      </w:pPr>
      <w:proofErr w:type="spellStart"/>
      <w:r w:rsidRPr="00C7705D">
        <w:rPr>
          <w:b/>
        </w:rPr>
        <w:t>Autofly</w:t>
      </w:r>
      <w:proofErr w:type="spellEnd"/>
      <w:r w:rsidRPr="00C7705D">
        <w:rPr>
          <w:b/>
        </w:rPr>
        <w:t xml:space="preserve"> Flight Mode:</w:t>
      </w:r>
      <w:r w:rsidRPr="00BD5C70">
        <w:t xml:space="preserve"> In this mode the</w:t>
      </w:r>
      <w:r>
        <w:t xml:space="preserve"> </w:t>
      </w:r>
      <w:r w:rsidRPr="00BD5C70">
        <w:t>ROV can be controlled through the enhanced joystick velocity controller or through the Click &amp; Go interface. This mode also enables the alternative navigation tools of the Survey Module.</w:t>
      </w:r>
    </w:p>
    <w:p w:rsidR="00C7705D" w:rsidRPr="00BD5C70" w:rsidRDefault="00C7705D" w:rsidP="00897F14">
      <w:pPr>
        <w:pStyle w:val="ListParagraph"/>
        <w:numPr>
          <w:ilvl w:val="0"/>
          <w:numId w:val="4"/>
        </w:numPr>
        <w:jc w:val="both"/>
      </w:pPr>
      <w:r w:rsidRPr="00C7705D">
        <w:rPr>
          <w:b/>
        </w:rPr>
        <w:t>Cruise Flight Mode</w:t>
      </w:r>
      <w:r w:rsidRPr="00BD5C70">
        <w:t xml:space="preserve">: In this mode the ROV can be made to move at a constant speed, depth/altitude and heading. The pilot can adjust position and heading without interrupting the flight. </w:t>
      </w:r>
    </w:p>
    <w:p w:rsidR="00C7705D" w:rsidRPr="00BD5C70" w:rsidRDefault="00C7705D" w:rsidP="00897F14">
      <w:pPr>
        <w:pStyle w:val="ListParagraph"/>
        <w:numPr>
          <w:ilvl w:val="0"/>
          <w:numId w:val="4"/>
        </w:numPr>
        <w:jc w:val="both"/>
      </w:pPr>
      <w:r w:rsidRPr="00C7705D">
        <w:rPr>
          <w:b/>
        </w:rPr>
        <w:t>Compatibility</w:t>
      </w:r>
      <w:r w:rsidRPr="00BD5C70">
        <w:t xml:space="preserve">: </w:t>
      </w:r>
      <w:proofErr w:type="spellStart"/>
      <w:r>
        <w:t>VideoRay</w:t>
      </w:r>
      <w:proofErr w:type="spellEnd"/>
      <w:r>
        <w:t xml:space="preserve"> </w:t>
      </w:r>
      <w:r w:rsidR="00B71A39">
        <w:t xml:space="preserve">RI </w:t>
      </w:r>
      <w:proofErr w:type="spellStart"/>
      <w:r>
        <w:t>CoPilot</w:t>
      </w:r>
      <w:proofErr w:type="spellEnd"/>
      <w:r w:rsidRPr="00BD5C70">
        <w:t xml:space="preserve"> is compatible with the latest upgrade of the Teledyne RDI (RS-232) DVL</w:t>
      </w:r>
      <w:r w:rsidR="00B71A39">
        <w:t xml:space="preserve"> and </w:t>
      </w:r>
      <w:proofErr w:type="spellStart"/>
      <w:r w:rsidR="00B71A39">
        <w:t>BlueView</w:t>
      </w:r>
      <w:proofErr w:type="spellEnd"/>
      <w:r w:rsidR="00B71A39">
        <w:t xml:space="preserve"> P900 Sonar</w:t>
      </w:r>
      <w:r w:rsidRPr="00BD5C70">
        <w:t xml:space="preserve">. </w:t>
      </w:r>
    </w:p>
    <w:p w:rsidR="00B71A39" w:rsidRDefault="00C7705D" w:rsidP="00897F14">
      <w:pPr>
        <w:pStyle w:val="ListParagraph"/>
        <w:numPr>
          <w:ilvl w:val="0"/>
          <w:numId w:val="4"/>
        </w:numPr>
        <w:jc w:val="both"/>
      </w:pPr>
      <w:r w:rsidRPr="00C7705D">
        <w:rPr>
          <w:b/>
        </w:rPr>
        <w:t>Survey Module</w:t>
      </w:r>
      <w:r w:rsidRPr="00BD5C70">
        <w:t xml:space="preserve">: This core module comprises the additional navigation tools of </w:t>
      </w:r>
      <w:proofErr w:type="spellStart"/>
      <w:r w:rsidRPr="00BD5C70">
        <w:t>Pathpoint</w:t>
      </w:r>
      <w:proofErr w:type="spellEnd"/>
      <w:r w:rsidRPr="00BD5C70">
        <w:t xml:space="preserve"> and Waypoint, which allow the user to plan specific missions for the</w:t>
      </w:r>
      <w:r>
        <w:t xml:space="preserve"> </w:t>
      </w:r>
      <w:r w:rsidRPr="00BD5C70">
        <w:t xml:space="preserve">ROV with ease and precision.   </w:t>
      </w:r>
    </w:p>
    <w:p w:rsidR="006929DA" w:rsidRDefault="006929DA" w:rsidP="00897F14">
      <w:pPr>
        <w:pStyle w:val="ListParagraph"/>
        <w:numPr>
          <w:ilvl w:val="0"/>
          <w:numId w:val="4"/>
        </w:numPr>
        <w:jc w:val="both"/>
      </w:pPr>
      <w:r w:rsidRPr="006929DA">
        <w:rPr>
          <w:b/>
        </w:rPr>
        <w:t>Sonar overlay for identification</w:t>
      </w:r>
      <w:r w:rsidRPr="006560D2">
        <w:t>:</w:t>
      </w:r>
      <w:r>
        <w:t xml:space="preserve"> Visualise current field of view as captured by the sonar.</w:t>
      </w:r>
    </w:p>
    <w:p w:rsidR="00C7705D" w:rsidRPr="00BD5C70" w:rsidRDefault="00C7705D" w:rsidP="00B71A39">
      <w:pPr>
        <w:pStyle w:val="ListParagraph"/>
        <w:jc w:val="both"/>
      </w:pPr>
    </w:p>
    <w:p w:rsidR="00A351C5" w:rsidRDefault="00A351C5" w:rsidP="00E41E65">
      <w:pPr>
        <w:pStyle w:val="Heading1"/>
        <w:jc w:val="both"/>
      </w:pPr>
      <w:bookmarkStart w:id="10" w:name="_Toc219264982"/>
      <w:bookmarkStart w:id="11" w:name="_Toc219265142"/>
      <w:bookmarkStart w:id="12" w:name="_Toc216510611"/>
      <w:bookmarkStart w:id="13" w:name="_Toc216510762"/>
      <w:bookmarkStart w:id="14" w:name="_Toc216510914"/>
      <w:bookmarkStart w:id="15" w:name="_Toc216511065"/>
      <w:bookmarkStart w:id="16" w:name="_Toc216511216"/>
      <w:bookmarkStart w:id="17" w:name="_Toc216511388"/>
      <w:bookmarkStart w:id="18" w:name="_Toc216511542"/>
      <w:bookmarkStart w:id="19" w:name="_Toc216511687"/>
      <w:bookmarkStart w:id="20" w:name="_Toc216511843"/>
      <w:bookmarkStart w:id="21" w:name="_Toc216511997"/>
      <w:bookmarkStart w:id="22" w:name="_Toc216512152"/>
      <w:bookmarkStart w:id="23" w:name="_Toc216512772"/>
      <w:bookmarkStart w:id="24" w:name="_Toc216514999"/>
      <w:bookmarkStart w:id="25" w:name="_Toc216603574"/>
      <w:bookmarkStart w:id="26" w:name="_Toc216606369"/>
      <w:bookmarkStart w:id="27" w:name="_Toc216664722"/>
      <w:bookmarkStart w:id="28" w:name="_Toc216766702"/>
      <w:bookmarkStart w:id="29" w:name="_Toc216775400"/>
      <w:bookmarkStart w:id="30" w:name="_Toc217182576"/>
      <w:bookmarkStart w:id="31" w:name="_Toc217185901"/>
      <w:bookmarkStart w:id="32" w:name="_Toc217188812"/>
      <w:bookmarkStart w:id="33" w:name="_Toc217189418"/>
      <w:bookmarkStart w:id="34" w:name="_Toc217200250"/>
      <w:bookmarkStart w:id="35" w:name="_Toc216510288"/>
      <w:bookmarkStart w:id="36" w:name="_Toc216510425"/>
      <w:bookmarkStart w:id="37" w:name="_Toc216510612"/>
      <w:bookmarkStart w:id="38" w:name="_Toc216510763"/>
      <w:bookmarkStart w:id="39" w:name="_Toc216510915"/>
      <w:bookmarkStart w:id="40" w:name="_Toc216511066"/>
      <w:bookmarkStart w:id="41" w:name="_Toc216511217"/>
      <w:bookmarkStart w:id="42" w:name="_Toc216511389"/>
      <w:bookmarkStart w:id="43" w:name="_Toc216511543"/>
      <w:bookmarkStart w:id="44" w:name="_Toc216511688"/>
      <w:bookmarkStart w:id="45" w:name="_Toc216511844"/>
      <w:bookmarkStart w:id="46" w:name="_Toc216511998"/>
      <w:bookmarkStart w:id="47" w:name="_Toc216512153"/>
      <w:bookmarkStart w:id="48" w:name="_Toc216512773"/>
      <w:bookmarkStart w:id="49" w:name="_Toc216515000"/>
      <w:bookmarkStart w:id="50" w:name="_Toc216603575"/>
      <w:bookmarkStart w:id="51" w:name="_Toc216606370"/>
      <w:bookmarkStart w:id="52" w:name="_Toc216664723"/>
      <w:bookmarkStart w:id="53" w:name="_Toc216766703"/>
      <w:bookmarkStart w:id="54" w:name="_Toc216775401"/>
      <w:bookmarkStart w:id="55" w:name="_Toc217182577"/>
      <w:bookmarkStart w:id="56" w:name="_Toc217185902"/>
      <w:bookmarkStart w:id="57" w:name="_Toc217188813"/>
      <w:bookmarkStart w:id="58" w:name="_Toc217189419"/>
      <w:bookmarkStart w:id="59" w:name="_Toc217200251"/>
      <w:bookmarkStart w:id="60" w:name="_Toc216240141"/>
      <w:bookmarkStart w:id="61" w:name="_Toc216510613"/>
      <w:bookmarkStart w:id="62" w:name="_Toc216510764"/>
      <w:bookmarkStart w:id="63" w:name="_Toc216510916"/>
      <w:bookmarkStart w:id="64" w:name="_Toc216511067"/>
      <w:bookmarkStart w:id="65" w:name="_Toc216511218"/>
      <w:bookmarkStart w:id="66" w:name="_Toc216511390"/>
      <w:bookmarkStart w:id="67" w:name="_Toc216511544"/>
      <w:bookmarkStart w:id="68" w:name="_Toc216511689"/>
      <w:bookmarkStart w:id="69" w:name="_Toc216511845"/>
      <w:bookmarkStart w:id="70" w:name="_Toc216511999"/>
      <w:bookmarkStart w:id="71" w:name="_Toc216512154"/>
      <w:bookmarkStart w:id="72" w:name="_Toc216512774"/>
      <w:bookmarkStart w:id="73" w:name="_Toc216515001"/>
      <w:bookmarkStart w:id="74" w:name="_Toc216603576"/>
      <w:bookmarkStart w:id="75" w:name="_Toc216606371"/>
      <w:bookmarkStart w:id="76" w:name="_Toc216664724"/>
      <w:bookmarkStart w:id="77" w:name="_Toc216766704"/>
      <w:bookmarkStart w:id="78" w:name="_Toc216775402"/>
      <w:bookmarkStart w:id="79" w:name="_Toc217182578"/>
      <w:bookmarkStart w:id="80" w:name="_Toc217185903"/>
      <w:bookmarkStart w:id="81" w:name="_Toc217188814"/>
      <w:bookmarkStart w:id="82" w:name="_Toc217189420"/>
      <w:bookmarkStart w:id="83" w:name="_Toc217200252"/>
      <w:bookmarkStart w:id="84" w:name="_Toc216510290"/>
      <w:bookmarkStart w:id="85" w:name="_Toc216510427"/>
      <w:bookmarkStart w:id="86" w:name="_Toc216510615"/>
      <w:bookmarkStart w:id="87" w:name="_Toc216510766"/>
      <w:bookmarkStart w:id="88" w:name="_Toc216510918"/>
      <w:bookmarkStart w:id="89" w:name="_Toc216511069"/>
      <w:bookmarkStart w:id="90" w:name="_Toc216511220"/>
      <w:bookmarkStart w:id="91" w:name="_Toc216511392"/>
      <w:bookmarkStart w:id="92" w:name="_Toc216511546"/>
      <w:bookmarkStart w:id="93" w:name="_Toc216511691"/>
      <w:bookmarkStart w:id="94" w:name="_Toc216511847"/>
      <w:bookmarkStart w:id="95" w:name="_Toc216512001"/>
      <w:bookmarkStart w:id="96" w:name="_Toc216512156"/>
      <w:bookmarkStart w:id="97" w:name="_Toc216512776"/>
      <w:bookmarkStart w:id="98" w:name="_Toc216515003"/>
      <w:bookmarkStart w:id="99" w:name="_Toc216603578"/>
      <w:bookmarkStart w:id="100" w:name="_Toc216606373"/>
      <w:bookmarkStart w:id="101" w:name="_Toc216664726"/>
      <w:bookmarkStart w:id="102" w:name="_Toc216766706"/>
      <w:bookmarkStart w:id="103" w:name="_Toc216775404"/>
      <w:bookmarkStart w:id="104" w:name="_Toc217182580"/>
      <w:bookmarkStart w:id="105" w:name="_Toc217185905"/>
      <w:bookmarkStart w:id="106" w:name="_Toc217188816"/>
      <w:bookmarkStart w:id="107" w:name="_Toc217189422"/>
      <w:bookmarkStart w:id="108" w:name="_Toc217200254"/>
      <w:bookmarkStart w:id="109" w:name="_Rear_panel_layout_and_connections_d"/>
      <w:bookmarkStart w:id="110" w:name="_Rear_Panel_Layout"/>
      <w:bookmarkStart w:id="111" w:name="_Toc216510291"/>
      <w:bookmarkStart w:id="112" w:name="_Toc216510428"/>
      <w:bookmarkStart w:id="113" w:name="_Toc216510616"/>
      <w:bookmarkStart w:id="114" w:name="_Toc216510767"/>
      <w:bookmarkStart w:id="115" w:name="_Toc216510919"/>
      <w:bookmarkStart w:id="116" w:name="_Toc216511070"/>
      <w:bookmarkStart w:id="117" w:name="_Toc216511221"/>
      <w:bookmarkStart w:id="118" w:name="_Toc216511393"/>
      <w:bookmarkStart w:id="119" w:name="_Toc216511547"/>
      <w:bookmarkStart w:id="120" w:name="_Toc216511692"/>
      <w:bookmarkStart w:id="121" w:name="_Toc216511848"/>
      <w:bookmarkStart w:id="122" w:name="_Toc216512002"/>
      <w:bookmarkStart w:id="123" w:name="_Toc216512157"/>
      <w:bookmarkStart w:id="124" w:name="_Toc216512777"/>
      <w:bookmarkStart w:id="125" w:name="_Toc216515004"/>
      <w:bookmarkStart w:id="126" w:name="_Toc216603579"/>
      <w:bookmarkStart w:id="127" w:name="_Toc216606374"/>
      <w:bookmarkStart w:id="128" w:name="_Toc216664727"/>
      <w:bookmarkStart w:id="129" w:name="_Toc216766707"/>
      <w:bookmarkStart w:id="130" w:name="_Toc216775405"/>
      <w:bookmarkStart w:id="131" w:name="_Toc217182581"/>
      <w:bookmarkStart w:id="132" w:name="_Toc217185906"/>
      <w:bookmarkStart w:id="133" w:name="_Toc217188817"/>
      <w:bookmarkStart w:id="134" w:name="_Toc217189423"/>
      <w:bookmarkStart w:id="135" w:name="_Toc217200255"/>
      <w:bookmarkStart w:id="136" w:name="_Toc216510292"/>
      <w:bookmarkStart w:id="137" w:name="_Toc216510429"/>
      <w:bookmarkStart w:id="138" w:name="_Toc216510617"/>
      <w:bookmarkStart w:id="139" w:name="_Toc216510768"/>
      <w:bookmarkStart w:id="140" w:name="_Toc216510920"/>
      <w:bookmarkStart w:id="141" w:name="_Toc216511071"/>
      <w:bookmarkStart w:id="142" w:name="_Toc216511222"/>
      <w:bookmarkStart w:id="143" w:name="_Toc216511394"/>
      <w:bookmarkStart w:id="144" w:name="_Toc216511548"/>
      <w:bookmarkStart w:id="145" w:name="_Toc216511693"/>
      <w:bookmarkStart w:id="146" w:name="_Toc216511849"/>
      <w:bookmarkStart w:id="147" w:name="_Toc216512003"/>
      <w:bookmarkStart w:id="148" w:name="_Toc216512158"/>
      <w:bookmarkStart w:id="149" w:name="_Toc216512778"/>
      <w:bookmarkStart w:id="150" w:name="_Toc216515005"/>
      <w:bookmarkStart w:id="151" w:name="_Toc216603580"/>
      <w:bookmarkStart w:id="152" w:name="_Toc216606375"/>
      <w:bookmarkStart w:id="153" w:name="_Toc216664728"/>
      <w:bookmarkStart w:id="154" w:name="_Toc216766708"/>
      <w:bookmarkStart w:id="155" w:name="_Toc216775406"/>
      <w:bookmarkStart w:id="156" w:name="_Toc217182582"/>
      <w:bookmarkStart w:id="157" w:name="_Toc217185907"/>
      <w:bookmarkStart w:id="158" w:name="_Toc217188818"/>
      <w:bookmarkStart w:id="159" w:name="_Toc217189424"/>
      <w:bookmarkStart w:id="160" w:name="_Toc217200256"/>
      <w:bookmarkStart w:id="161" w:name="_Toc342396921"/>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Pilot Interface Overview</w:t>
      </w:r>
      <w:bookmarkEnd w:id="161"/>
    </w:p>
    <w:p w:rsidR="00A351C5" w:rsidRDefault="00A351C5" w:rsidP="00E41E65">
      <w:pPr>
        <w:jc w:val="both"/>
      </w:pPr>
      <w:r w:rsidRPr="00BD5C70">
        <w:t xml:space="preserve">The </w:t>
      </w:r>
      <w:proofErr w:type="spellStart"/>
      <w:r>
        <w:t>VideoRay</w:t>
      </w:r>
      <w:proofErr w:type="spellEnd"/>
      <w:r>
        <w:t xml:space="preserve"> </w:t>
      </w:r>
      <w:r w:rsidR="00B71A39">
        <w:t xml:space="preserve">RI </w:t>
      </w:r>
      <w:proofErr w:type="spellStart"/>
      <w:r>
        <w:t>CoPilot</w:t>
      </w:r>
      <w:proofErr w:type="spellEnd"/>
      <w:r w:rsidRPr="00BD5C70">
        <w:t xml:space="preserve"> pilot interface presents the user with an overview of the ROV’s status and its position in the navigation chart.  The overall look of the pilot interface is designed </w:t>
      </w:r>
      <w:r w:rsidR="00E41E65">
        <w:t>to</w:t>
      </w:r>
      <w:r w:rsidRPr="00BD5C70">
        <w:t xml:space="preserve"> be easy to read and intuitive to use.</w:t>
      </w:r>
    </w:p>
    <w:p w:rsidR="00A351C5" w:rsidRPr="00BD5C70" w:rsidRDefault="00A351C5" w:rsidP="00E41E65">
      <w:pPr>
        <w:jc w:val="both"/>
      </w:pPr>
      <w:r w:rsidRPr="00A351C5">
        <w:rPr>
          <w:highlight w:val="red"/>
        </w:rPr>
        <w:t>Figure</w:t>
      </w:r>
      <w:r w:rsidR="00712D1B">
        <w:t xml:space="preserve"> 1 – </w:t>
      </w:r>
      <w:proofErr w:type="spellStart"/>
      <w:r w:rsidR="00712D1B">
        <w:t>VideoRay</w:t>
      </w:r>
      <w:proofErr w:type="spellEnd"/>
      <w:r w:rsidR="00712D1B">
        <w:t xml:space="preserve"> </w:t>
      </w:r>
      <w:r w:rsidR="00052648">
        <w:t xml:space="preserve">RI </w:t>
      </w:r>
      <w:proofErr w:type="spellStart"/>
      <w:r w:rsidR="00712D1B">
        <w:t>CoPilot</w:t>
      </w:r>
      <w:proofErr w:type="spellEnd"/>
      <w:r w:rsidR="00712D1B">
        <w:t xml:space="preserve"> User Interface</w:t>
      </w:r>
    </w:p>
    <w:p w:rsidR="00A351C5" w:rsidRDefault="00A351C5" w:rsidP="00E41E65">
      <w:pPr>
        <w:jc w:val="both"/>
      </w:pPr>
      <w:r w:rsidRPr="00BD5C70">
        <w:lastRenderedPageBreak/>
        <w:t xml:space="preserve">The </w:t>
      </w:r>
      <w:proofErr w:type="spellStart"/>
      <w:r>
        <w:t>VideoRay</w:t>
      </w:r>
      <w:proofErr w:type="spellEnd"/>
      <w:r>
        <w:t xml:space="preserve"> </w:t>
      </w:r>
      <w:r w:rsidR="00052648">
        <w:t xml:space="preserve">RI </w:t>
      </w:r>
      <w:proofErr w:type="spellStart"/>
      <w:r>
        <w:t>CoPilot</w:t>
      </w:r>
      <w:proofErr w:type="spellEnd"/>
      <w:r w:rsidRPr="00BD5C70">
        <w:t xml:space="preserve"> pilot interface comprises four main elements: </w:t>
      </w:r>
    </w:p>
    <w:p w:rsidR="00A351C5" w:rsidRPr="00BD5C70" w:rsidRDefault="00A351C5" w:rsidP="00897F14">
      <w:pPr>
        <w:pStyle w:val="ListParagraph"/>
        <w:numPr>
          <w:ilvl w:val="0"/>
          <w:numId w:val="5"/>
        </w:numPr>
        <w:jc w:val="both"/>
      </w:pPr>
      <w:r w:rsidRPr="00A351C5">
        <w:rPr>
          <w:b/>
        </w:rPr>
        <w:t>Pilot Information Display</w:t>
      </w:r>
      <w:r>
        <w:t xml:space="preserve"> - </w:t>
      </w:r>
      <w:r w:rsidRPr="00BD5C70">
        <w:t>The pilot information display is the column on the left side of the interface. It provides the pilot with vital information on the current status and operation of the ROV.</w:t>
      </w:r>
    </w:p>
    <w:p w:rsidR="00A351C5" w:rsidRPr="00BD5C70" w:rsidRDefault="00A351C5" w:rsidP="00897F14">
      <w:pPr>
        <w:pStyle w:val="ListParagraph"/>
        <w:numPr>
          <w:ilvl w:val="0"/>
          <w:numId w:val="5"/>
        </w:numPr>
        <w:jc w:val="both"/>
      </w:pPr>
      <w:r w:rsidRPr="00A351C5">
        <w:rPr>
          <w:b/>
        </w:rPr>
        <w:t>Navigation Chart Display</w:t>
      </w:r>
      <w:r>
        <w:t xml:space="preserve"> - </w:t>
      </w:r>
      <w:r w:rsidRPr="00BD5C70">
        <w:t>The navigation chart display is the main panel in the pilot interface. It allows the user to monitor the position of the</w:t>
      </w:r>
      <w:r>
        <w:t xml:space="preserve"> </w:t>
      </w:r>
      <w:r w:rsidRPr="00BD5C70">
        <w:t xml:space="preserve">ROV in real-time. It is also possible to use the navigation chart display to generate commands for the ROV by selecting coordinates with a </w:t>
      </w:r>
      <w:r w:rsidR="00032ADF">
        <w:t>mouse</w:t>
      </w:r>
      <w:r w:rsidRPr="00BD5C70">
        <w:t xml:space="preserve">. A left-button </w:t>
      </w:r>
      <w:r w:rsidR="00032ADF">
        <w:t>mouse</w:t>
      </w:r>
      <w:r w:rsidRPr="00BD5C70">
        <w:t xml:space="preserve"> click in this display generates a new position request for the ROV, and a right-button </w:t>
      </w:r>
      <w:r w:rsidR="00032ADF">
        <w:t>mouse</w:t>
      </w:r>
      <w:r w:rsidRPr="00BD5C70">
        <w:t xml:space="preserve"> click generates a new heading request. </w:t>
      </w:r>
      <w:r w:rsidR="00B71A39">
        <w:t>The Navigation Chart Display can also be used to show sonar tracking. This</w:t>
      </w:r>
      <w:r w:rsidR="00B71A39" w:rsidRPr="00BD5C70">
        <w:t xml:space="preserve"> allows the user to monitor the </w:t>
      </w:r>
      <w:r w:rsidR="00B71A39">
        <w:t>sonar field of view</w:t>
      </w:r>
      <w:r w:rsidR="00B71A39" w:rsidRPr="00BD5C70">
        <w:t xml:space="preserve"> in real-time</w:t>
      </w:r>
      <w:r w:rsidR="00B71A39">
        <w:t>, identifying and classifying possible targets</w:t>
      </w:r>
      <w:r w:rsidR="00B71A39" w:rsidRPr="00BD5C70">
        <w:t>.</w:t>
      </w:r>
    </w:p>
    <w:p w:rsidR="00A351C5" w:rsidRPr="00BD5C70" w:rsidRDefault="00A351C5" w:rsidP="00897F14">
      <w:pPr>
        <w:pStyle w:val="ListParagraph"/>
        <w:numPr>
          <w:ilvl w:val="0"/>
          <w:numId w:val="5"/>
        </w:numPr>
        <w:jc w:val="both"/>
      </w:pPr>
      <w:r w:rsidRPr="00A351C5">
        <w:rPr>
          <w:b/>
        </w:rPr>
        <w:t>Water Column Display</w:t>
      </w:r>
      <w:r>
        <w:t xml:space="preserve"> - </w:t>
      </w:r>
      <w:r w:rsidRPr="00BD5C70">
        <w:t xml:space="preserve">The water column display is positioned on the right side of the interface, next to the navigation chart display. It allows the pilot to monitor and </w:t>
      </w:r>
      <w:r>
        <w:t xml:space="preserve">alter the depth/altitude of the </w:t>
      </w:r>
      <w:r w:rsidRPr="00BD5C70">
        <w:t xml:space="preserve">ROV. A left-button </w:t>
      </w:r>
      <w:r w:rsidR="00032ADF">
        <w:t>mouse</w:t>
      </w:r>
      <w:r w:rsidRPr="00BD5C70">
        <w:t xml:space="preserve"> click in this display generates a ne</w:t>
      </w:r>
      <w:r>
        <w:t xml:space="preserve">w depth/altitude request for the </w:t>
      </w:r>
      <w:r w:rsidRPr="00BD5C70">
        <w:t xml:space="preserve">ROV. A right-button </w:t>
      </w:r>
      <w:r w:rsidR="00032ADF">
        <w:t>mouse</w:t>
      </w:r>
      <w:r w:rsidRPr="00BD5C70">
        <w:t xml:space="preserve"> click has no effect in this display. </w:t>
      </w:r>
    </w:p>
    <w:p w:rsidR="00A351C5" w:rsidRDefault="00A351C5" w:rsidP="00897F14">
      <w:pPr>
        <w:pStyle w:val="ListParagraph"/>
        <w:numPr>
          <w:ilvl w:val="0"/>
          <w:numId w:val="5"/>
        </w:numPr>
        <w:jc w:val="both"/>
      </w:pPr>
      <w:r w:rsidRPr="00A351C5">
        <w:rPr>
          <w:b/>
        </w:rPr>
        <w:t>Pilot Interface Toolbar</w:t>
      </w:r>
      <w:r>
        <w:t xml:space="preserve"> - </w:t>
      </w:r>
      <w:r w:rsidRPr="00BD5C70">
        <w:t>The pilot interface toolbar allows the user to access the additional functionality of the interface that is not immediately visible.</w:t>
      </w:r>
    </w:p>
    <w:p w:rsidR="00A351C5" w:rsidRPr="00BD5C70" w:rsidRDefault="00A351C5" w:rsidP="00E41E65">
      <w:pPr>
        <w:ind w:left="360"/>
        <w:jc w:val="both"/>
      </w:pPr>
      <w:r w:rsidRPr="00A351C5">
        <w:rPr>
          <w:highlight w:val="red"/>
        </w:rPr>
        <w:t>Figure</w:t>
      </w:r>
      <w:r w:rsidR="00712D1B">
        <w:t xml:space="preserve"> 2 – </w:t>
      </w:r>
      <w:proofErr w:type="spellStart"/>
      <w:r w:rsidR="00712D1B">
        <w:t>VideoRay</w:t>
      </w:r>
      <w:proofErr w:type="spellEnd"/>
      <w:r w:rsidR="00712D1B">
        <w:t xml:space="preserve"> </w:t>
      </w:r>
      <w:r w:rsidR="00052648">
        <w:t xml:space="preserve">RI </w:t>
      </w:r>
      <w:proofErr w:type="spellStart"/>
      <w:r w:rsidR="00712D1B">
        <w:t>CoPilot</w:t>
      </w:r>
      <w:proofErr w:type="spellEnd"/>
      <w:r w:rsidR="00712D1B">
        <w:t xml:space="preserve"> Interface Explained</w:t>
      </w:r>
    </w:p>
    <w:p w:rsidR="00C7705D" w:rsidRPr="00C7705D" w:rsidRDefault="00C7705D" w:rsidP="00E41E65">
      <w:pPr>
        <w:jc w:val="both"/>
      </w:pPr>
    </w:p>
    <w:p w:rsidR="000A1BF7" w:rsidRDefault="00A351C5" w:rsidP="00E41E65">
      <w:pPr>
        <w:pStyle w:val="Heading1"/>
        <w:jc w:val="both"/>
        <w:rPr>
          <w:rFonts w:cstheme="minorHAnsi"/>
        </w:rPr>
      </w:pPr>
      <w:bookmarkStart w:id="162" w:name="_Toc342396922"/>
      <w:r>
        <w:rPr>
          <w:rFonts w:cstheme="minorHAnsi"/>
        </w:rPr>
        <w:t>Navigation Chart Display</w:t>
      </w:r>
      <w:bookmarkEnd w:id="162"/>
    </w:p>
    <w:p w:rsidR="00A351C5" w:rsidRPr="00BD5C70" w:rsidRDefault="00A351C5" w:rsidP="00E41E65">
      <w:pPr>
        <w:jc w:val="both"/>
      </w:pPr>
      <w:r w:rsidRPr="00BD5C70">
        <w:t xml:space="preserve">The </w:t>
      </w:r>
      <w:r w:rsidRPr="00BD5C70">
        <w:rPr>
          <w:b/>
        </w:rPr>
        <w:t>navigation chart display</w:t>
      </w:r>
      <w:r w:rsidRPr="00BD5C70">
        <w:t xml:space="preserve"> is centred on the ROV. It displays a plan view of the ROV and the surrounding area.</w:t>
      </w:r>
      <w:r w:rsidRPr="00BD5C70" w:rsidDel="004C4C7F">
        <w:t xml:space="preserve"> </w:t>
      </w:r>
    </w:p>
    <w:p w:rsidR="00A351C5" w:rsidRPr="00BD5C70" w:rsidRDefault="00A351C5" w:rsidP="00E41E65">
      <w:pPr>
        <w:jc w:val="both"/>
      </w:pPr>
      <w:r w:rsidRPr="00BD5C70">
        <w:t xml:space="preserve">The ROV position is estimated by </w:t>
      </w:r>
      <w:proofErr w:type="spellStart"/>
      <w:r>
        <w:t>VideoRay</w:t>
      </w:r>
      <w:proofErr w:type="spellEnd"/>
      <w:r>
        <w:t xml:space="preserve"> </w:t>
      </w:r>
      <w:r w:rsidR="005F1E30">
        <w:t xml:space="preserve">RI </w:t>
      </w:r>
      <w:proofErr w:type="spellStart"/>
      <w:r>
        <w:t>CoPilot</w:t>
      </w:r>
      <w:r w:rsidRPr="00BD5C70">
        <w:t>’s</w:t>
      </w:r>
      <w:proofErr w:type="spellEnd"/>
      <w:r w:rsidRPr="00BD5C70">
        <w:t xml:space="preserve"> navigation system – the accuracy of which depends on the frequency and quality of</w:t>
      </w:r>
      <w:r>
        <w:t xml:space="preserve"> the absolute navigation fixes.</w:t>
      </w:r>
    </w:p>
    <w:p w:rsidR="00A351C5" w:rsidRPr="00BD5C70" w:rsidRDefault="00A351C5" w:rsidP="00E41E65">
      <w:pPr>
        <w:jc w:val="both"/>
      </w:pPr>
      <w:r w:rsidRPr="00BD5C70">
        <w:t>The viewer is always pointing to magnetic north; however the ROV will rotate in the centre of the screen to reflect the current ROV h</w:t>
      </w:r>
      <w:r>
        <w:t xml:space="preserve">eading. </w:t>
      </w:r>
    </w:p>
    <w:p w:rsidR="00A351C5" w:rsidRPr="00BD5C70" w:rsidRDefault="00A351C5" w:rsidP="00E41E65">
      <w:pPr>
        <w:jc w:val="both"/>
      </w:pPr>
      <w:r w:rsidRPr="00BD5C70">
        <w:t xml:space="preserve">When in </w:t>
      </w:r>
      <w:r w:rsidRPr="00E41E65">
        <w:rPr>
          <w:b/>
        </w:rPr>
        <w:t>AUTOFLY</w:t>
      </w:r>
      <w:r w:rsidRPr="00BD5C70">
        <w:t xml:space="preserve"> mode, the ROV is controlled in X (Surge), and Yaw (Heading) in the navigation chart display using the </w:t>
      </w:r>
      <w:r w:rsidR="00032ADF">
        <w:t>mouse</w:t>
      </w:r>
      <w:r w:rsidRPr="00BD5C70">
        <w:t xml:space="preserve">. A left-button </w:t>
      </w:r>
      <w:r w:rsidR="00032ADF">
        <w:t>mouse</w:t>
      </w:r>
      <w:r w:rsidRPr="00BD5C70">
        <w:t xml:space="preserve"> click changes the current target position to the new screen coordinates where the click occurred. The target waypoint is represented by a cross and a trajectory line is drawn between the current ROV position and the target waypoint. A right-button </w:t>
      </w:r>
      <w:r w:rsidR="00032ADF">
        <w:t>mouse</w:t>
      </w:r>
      <w:r w:rsidRPr="00BD5C70">
        <w:t xml:space="preserve"> click changes heading. The target heading is displayed by a line of fixed length from the current ROV position at the requested target heading. The target heading is also displayed as a number at the e</w:t>
      </w:r>
      <w:r>
        <w:t xml:space="preserve">nd of the target heading line. </w:t>
      </w:r>
    </w:p>
    <w:p w:rsidR="00A351C5" w:rsidRPr="00BD5C70" w:rsidRDefault="00A351C5" w:rsidP="00E41E65">
      <w:pPr>
        <w:jc w:val="both"/>
      </w:pPr>
      <w:r w:rsidRPr="00BD5C70">
        <w:t>The number of turns the</w:t>
      </w:r>
      <w:r>
        <w:t xml:space="preserve"> </w:t>
      </w:r>
      <w:r w:rsidRPr="00BD5C70">
        <w:t>ROV makes over its own axis is displayed on the left side of the navigation chart display. A clockwise turn is represented by a positive figure, and an anti-clockwise turn is rep</w:t>
      </w:r>
      <w:r>
        <w:t xml:space="preserve">resented by a negative figure. </w:t>
      </w:r>
    </w:p>
    <w:p w:rsidR="00A351C5" w:rsidRPr="00BD5C70" w:rsidRDefault="00A351C5" w:rsidP="00E41E65">
      <w:pPr>
        <w:jc w:val="both"/>
      </w:pPr>
      <w:r w:rsidRPr="00BD5C70">
        <w:t xml:space="preserve">The navigation chart also displays a grid as a form of reference. The grid square scale is specified by the grid size label. </w:t>
      </w:r>
    </w:p>
    <w:p w:rsidR="00A351C5" w:rsidRDefault="00A351C5" w:rsidP="00E41E65">
      <w:pPr>
        <w:jc w:val="both"/>
      </w:pPr>
      <w:r w:rsidRPr="00BD5C70">
        <w:t xml:space="preserve">In addition to a grid, the navigation chart is also capable of displaying a user-defined water current velocity. The navigation chart display is also responsible for displaying the head-up display messages indicating various system states. </w:t>
      </w:r>
    </w:p>
    <w:p w:rsidR="00A351C5" w:rsidRDefault="00A351C5" w:rsidP="00E41E65">
      <w:pPr>
        <w:pStyle w:val="Heading2"/>
        <w:jc w:val="both"/>
      </w:pPr>
      <w:bookmarkStart w:id="163" w:name="_Toc342396923"/>
      <w:r>
        <w:lastRenderedPageBreak/>
        <w:t>Navigation Chart Display Zoom Scale Control</w:t>
      </w:r>
      <w:bookmarkEnd w:id="163"/>
    </w:p>
    <w:p w:rsidR="00A351C5" w:rsidRPr="00A351C5" w:rsidRDefault="00A351C5" w:rsidP="00E41E65">
      <w:pPr>
        <w:jc w:val="both"/>
      </w:pPr>
      <w:r w:rsidRPr="00BD5C70">
        <w:t xml:space="preserve">The navigation chart display zoom scale allows the user to change the displayed size of objects in the viewable area. The scale of the viewable area is measured from the centre of view to the right or left edge of the viewable area. The scales are set to pre-defined values of 2m, </w:t>
      </w:r>
      <w:r w:rsidR="00306951">
        <w:t xml:space="preserve">up to </w:t>
      </w:r>
      <w:r w:rsidR="00960992">
        <w:t>5</w:t>
      </w:r>
      <w:r w:rsidRPr="00BD5C70">
        <w:t>0</w:t>
      </w:r>
      <w:r w:rsidR="00306951">
        <w:t>,00</w:t>
      </w:r>
      <w:r w:rsidRPr="00BD5C70">
        <w:t>0m (or their equivalent values in feet).</w:t>
      </w:r>
    </w:p>
    <w:p w:rsidR="000A1BF7" w:rsidRPr="004240EF" w:rsidRDefault="00A351C5" w:rsidP="00E41E65">
      <w:pPr>
        <w:pStyle w:val="Heading1"/>
        <w:jc w:val="both"/>
        <w:rPr>
          <w:rFonts w:cstheme="minorHAnsi"/>
        </w:rPr>
      </w:pPr>
      <w:bookmarkStart w:id="164" w:name="_Toc342396924"/>
      <w:r>
        <w:rPr>
          <w:rFonts w:cstheme="minorHAnsi"/>
        </w:rPr>
        <w:t>Water Column Display</w:t>
      </w:r>
      <w:bookmarkEnd w:id="164"/>
    </w:p>
    <w:p w:rsidR="000460E3" w:rsidRPr="00BD5C70" w:rsidRDefault="000460E3" w:rsidP="00E41E65">
      <w:pPr>
        <w:jc w:val="both"/>
      </w:pPr>
      <w:r w:rsidRPr="00BD5C70">
        <w:t xml:space="preserve">The </w:t>
      </w:r>
      <w:r w:rsidRPr="00BD5C70">
        <w:rPr>
          <w:b/>
        </w:rPr>
        <w:t>water column display</w:t>
      </w:r>
      <w:r w:rsidRPr="00BD5C70">
        <w:t xml:space="preserve"> allows the user to view the area above and below the ROV in the water column. The</w:t>
      </w:r>
      <w:r>
        <w:t xml:space="preserve"> </w:t>
      </w:r>
      <w:r w:rsidRPr="00BD5C70">
        <w:t xml:space="preserve">ROV remains in the centre of the display at all times. If the seabed is within range of the DVL and is within the current field of view, it is also displayed. </w:t>
      </w:r>
    </w:p>
    <w:p w:rsidR="000460E3" w:rsidRPr="00BD5C70" w:rsidRDefault="000460E3" w:rsidP="00E41E65">
      <w:pPr>
        <w:jc w:val="both"/>
      </w:pPr>
      <w:r w:rsidRPr="00BD5C70">
        <w:t>The water column display can be operated in either depth or altitude mode. This option allows the ROV to remain at a constant user-defined value. In depth mode, the ROV will maintain the specified depth of the ROV relative to the sea</w:t>
      </w:r>
      <w:r w:rsidR="00451478">
        <w:t xml:space="preserve"> surface; in altitude mode, the </w:t>
      </w:r>
      <w:r w:rsidRPr="00BD5C70">
        <w:t xml:space="preserve">ROV will maintain the specified altitude of the </w:t>
      </w:r>
      <w:r>
        <w:t xml:space="preserve">ROV relative to the sea bed. </w:t>
      </w:r>
    </w:p>
    <w:p w:rsidR="000460E3" w:rsidRPr="00BD5C70" w:rsidRDefault="000460E3" w:rsidP="00E41E65">
      <w:pPr>
        <w:jc w:val="both"/>
      </w:pPr>
      <w:r w:rsidRPr="00BD5C70">
        <w:t>The depth/altitude mode can be changed by clicking on the button at the top of the water column display. For example, if the button indicates that the display is in ‘Depth’ mode, it will chang</w:t>
      </w:r>
      <w:r>
        <w:t xml:space="preserve">e to ‘Altitude’ when selected. </w:t>
      </w:r>
    </w:p>
    <w:p w:rsidR="000460E3" w:rsidRPr="00BD5C70" w:rsidRDefault="000460E3" w:rsidP="00E41E65">
      <w:pPr>
        <w:jc w:val="both"/>
      </w:pPr>
      <w:r w:rsidRPr="00BD5C70">
        <w:t>While in AUTOFLY or CRUISE mode, the user can control the</w:t>
      </w:r>
      <w:r>
        <w:t xml:space="preserve"> </w:t>
      </w:r>
      <w:r w:rsidRPr="00BD5C70">
        <w:t>ROV’s Z (Heave) axis by clicking above or below the centre o</w:t>
      </w:r>
      <w:r w:rsidR="00306951">
        <w:t xml:space="preserve">f the water column display. The </w:t>
      </w:r>
      <w:r w:rsidRPr="00BD5C70">
        <w:t>ROV will then ascend or descend to the specified depth or altitude, depending</w:t>
      </w:r>
      <w:r>
        <w:t xml:space="preserve"> on the selected display mode. </w:t>
      </w:r>
    </w:p>
    <w:p w:rsidR="000460E3" w:rsidRDefault="000460E3" w:rsidP="00E41E65">
      <w:pPr>
        <w:jc w:val="both"/>
      </w:pPr>
      <w:r w:rsidRPr="00BD5C70">
        <w:t xml:space="preserve">The seabed icon is displayed in yellow and the sea surface in cyan. The </w:t>
      </w:r>
      <w:r w:rsidRPr="00BD5C70">
        <w:rPr>
          <w:b/>
        </w:rPr>
        <w:t>current</w:t>
      </w:r>
      <w:r w:rsidRPr="00BD5C70">
        <w:t xml:space="preserve"> depth/altitude is represented by an arrow the same colour as the ROV and the </w:t>
      </w:r>
      <w:r w:rsidRPr="00BD5C70">
        <w:rPr>
          <w:b/>
        </w:rPr>
        <w:t>target</w:t>
      </w:r>
      <w:r w:rsidRPr="00BD5C70">
        <w:t xml:space="preserve"> depth/altitude selected by the user is represented by an arrow the same colour as the target waypoint in the navigation chart. </w:t>
      </w:r>
    </w:p>
    <w:p w:rsidR="000460E3" w:rsidRDefault="000460E3" w:rsidP="00E41E65">
      <w:pPr>
        <w:jc w:val="both"/>
      </w:pPr>
      <w:r w:rsidRPr="000460E3">
        <w:rPr>
          <w:highlight w:val="red"/>
        </w:rPr>
        <w:t>Figure</w:t>
      </w:r>
      <w:r w:rsidR="00712D1B">
        <w:t xml:space="preserve"> 3 – Water Column Di</w:t>
      </w:r>
      <w:r w:rsidR="005F1E30">
        <w:t>s</w:t>
      </w:r>
      <w:r w:rsidR="00712D1B">
        <w:t>play</w:t>
      </w:r>
    </w:p>
    <w:p w:rsidR="000460E3" w:rsidRDefault="000460E3" w:rsidP="00E41E65">
      <w:pPr>
        <w:pStyle w:val="Heading2"/>
        <w:jc w:val="both"/>
      </w:pPr>
      <w:bookmarkStart w:id="165" w:name="_Toc342396925"/>
      <w:r>
        <w:t>Water Column Display Zoom Scale Control</w:t>
      </w:r>
      <w:bookmarkEnd w:id="165"/>
    </w:p>
    <w:p w:rsidR="000460E3" w:rsidRPr="000460E3" w:rsidRDefault="000460E3" w:rsidP="00E41E65">
      <w:pPr>
        <w:jc w:val="both"/>
      </w:pPr>
      <w:r w:rsidRPr="00BD5C70">
        <w:t>The water column zoom scale allows the user to change the displayed size of the area of interest around the ROV. Zooming out in this control allows the user to send requests further above or below the</w:t>
      </w:r>
      <w:r>
        <w:t xml:space="preserve"> </w:t>
      </w:r>
      <w:r w:rsidRPr="00BD5C70">
        <w:t>ROV. The</w:t>
      </w:r>
      <w:r>
        <w:t xml:space="preserve"> </w:t>
      </w:r>
      <w:r w:rsidRPr="00BD5C70">
        <w:t>ROV is always at the centre of the water column display; the seabed is also displayed but moves according to the current</w:t>
      </w:r>
      <w:r>
        <w:t xml:space="preserve"> </w:t>
      </w:r>
      <w:r w:rsidRPr="00BD5C70">
        <w:t>ROV altitude. The zoom scale of the viewable area is measured from the centre of view to the top or bottom of the viewable area. The scales are set to pre-defined values of 2m, 5m, 10m, 20m, 50m, 100m, 200m, 500m and 1000m (or their equivalent values in feet).</w:t>
      </w:r>
    </w:p>
    <w:p w:rsidR="000A1BF7" w:rsidRPr="004240EF" w:rsidRDefault="000460E3" w:rsidP="00E41E65">
      <w:pPr>
        <w:pStyle w:val="Heading1"/>
        <w:jc w:val="both"/>
        <w:rPr>
          <w:rFonts w:cstheme="minorHAnsi"/>
        </w:rPr>
      </w:pPr>
      <w:bookmarkStart w:id="166" w:name="_Toc342396926"/>
      <w:r>
        <w:rPr>
          <w:rFonts w:cstheme="minorHAnsi"/>
        </w:rPr>
        <w:t>Pilot Display Information</w:t>
      </w:r>
      <w:bookmarkEnd w:id="166"/>
    </w:p>
    <w:p w:rsidR="000460E3" w:rsidRPr="00BD5C70" w:rsidRDefault="000460E3" w:rsidP="00E41E65">
      <w:pPr>
        <w:jc w:val="both"/>
      </w:pPr>
      <w:r w:rsidRPr="00BD5C70">
        <w:t xml:space="preserve">The </w:t>
      </w:r>
      <w:r w:rsidRPr="00BD5C70">
        <w:rPr>
          <w:b/>
        </w:rPr>
        <w:t>pilot information display</w:t>
      </w:r>
      <w:r w:rsidRPr="00BD5C70">
        <w:t xml:space="preserve"> contains the essential navigation information required to operate the ROV with confidence and precision. This display provides the user with the current navigation data for the ROV and a visible indication of the selected flight control method. </w:t>
      </w:r>
    </w:p>
    <w:p w:rsidR="000460E3" w:rsidRDefault="000460E3" w:rsidP="00E41E65">
      <w:pPr>
        <w:jc w:val="both"/>
      </w:pPr>
      <w:r w:rsidRPr="00BD5C70">
        <w:t>The pilot information display comprises many user-friendly elements, including the current navigation information; status indicators; and flight mode and velocity selection.</w:t>
      </w:r>
    </w:p>
    <w:p w:rsidR="000460E3" w:rsidRDefault="000460E3" w:rsidP="00E41E65">
      <w:pPr>
        <w:pStyle w:val="Heading2"/>
        <w:jc w:val="both"/>
      </w:pPr>
      <w:bookmarkStart w:id="167" w:name="_Toc342396927"/>
      <w:r>
        <w:lastRenderedPageBreak/>
        <w:t>Navigation Information</w:t>
      </w:r>
      <w:bookmarkEnd w:id="167"/>
    </w:p>
    <w:p w:rsidR="000460E3" w:rsidRDefault="000460E3" w:rsidP="00E41E65">
      <w:pPr>
        <w:jc w:val="both"/>
      </w:pPr>
      <w:r w:rsidRPr="00BD5C70">
        <w:t>This navigation information panel provides the user with the following</w:t>
      </w:r>
      <w:r>
        <w:t xml:space="preserve"> </w:t>
      </w:r>
      <w:r w:rsidRPr="00BD5C70">
        <w:t>ROV information: heading (</w:t>
      </w:r>
      <w:r w:rsidRPr="00BD5C70">
        <w:rPr>
          <w:b/>
        </w:rPr>
        <w:t>H</w:t>
      </w:r>
      <w:r w:rsidRPr="00BD5C70">
        <w:t>), depth (</w:t>
      </w:r>
      <w:r w:rsidRPr="00BD5C70">
        <w:rPr>
          <w:b/>
        </w:rPr>
        <w:t>D</w:t>
      </w:r>
      <w:r w:rsidRPr="00BD5C70">
        <w:t>) and altitude (</w:t>
      </w:r>
      <w:r w:rsidRPr="00BD5C70">
        <w:rPr>
          <w:b/>
        </w:rPr>
        <w:t>A</w:t>
      </w:r>
      <w:r w:rsidRPr="00BD5C70">
        <w:t>). This information is normally updated from the navigation system, but if the DP is in standby only the raw</w:t>
      </w:r>
      <w:r>
        <w:t xml:space="preserve"> </w:t>
      </w:r>
      <w:r w:rsidRPr="00BD5C70">
        <w:t xml:space="preserve">ROV information is displayed. No value is displayed if no ROV information is detected. </w:t>
      </w:r>
    </w:p>
    <w:p w:rsidR="000460E3" w:rsidRDefault="000460E3" w:rsidP="00E41E65">
      <w:pPr>
        <w:jc w:val="both"/>
      </w:pPr>
      <w:r w:rsidRPr="000460E3">
        <w:rPr>
          <w:highlight w:val="red"/>
        </w:rPr>
        <w:t>Figure</w:t>
      </w:r>
      <w:r w:rsidR="00712D1B">
        <w:t xml:space="preserve"> 4 – Navigation Information</w:t>
      </w:r>
    </w:p>
    <w:p w:rsidR="000460E3" w:rsidRDefault="000460E3" w:rsidP="00E41E65">
      <w:pPr>
        <w:pStyle w:val="Heading2"/>
        <w:jc w:val="both"/>
      </w:pPr>
      <w:bookmarkStart w:id="168" w:name="_Toc342396928"/>
      <w:r>
        <w:t>Status Indicators</w:t>
      </w:r>
      <w:bookmarkEnd w:id="168"/>
    </w:p>
    <w:p w:rsidR="000460E3" w:rsidRDefault="000460E3" w:rsidP="00E41E65">
      <w:pPr>
        <w:jc w:val="both"/>
      </w:pPr>
      <w:r w:rsidRPr="00BD5C70">
        <w:t xml:space="preserve">The status indicators on the pilot information display allow the user to monitor the status of the ROV. </w:t>
      </w:r>
    </w:p>
    <w:p w:rsidR="000460E3" w:rsidRDefault="000460E3" w:rsidP="00E41E65">
      <w:pPr>
        <w:jc w:val="both"/>
      </w:pPr>
      <w:r w:rsidRPr="000460E3">
        <w:rPr>
          <w:highlight w:val="red"/>
        </w:rPr>
        <w:t>Figure</w:t>
      </w:r>
      <w:r w:rsidR="00712D1B">
        <w:t xml:space="preserve"> 5 – Status Indicator</w:t>
      </w:r>
    </w:p>
    <w:p w:rsidR="000460E3" w:rsidRDefault="000460E3" w:rsidP="00E41E65">
      <w:pPr>
        <w:pStyle w:val="Heading3"/>
        <w:jc w:val="both"/>
      </w:pPr>
      <w:bookmarkStart w:id="169" w:name="_Toc342396929"/>
      <w:r>
        <w:t>The DP Status Indicator</w:t>
      </w:r>
      <w:bookmarkEnd w:id="169"/>
    </w:p>
    <w:p w:rsidR="000460E3" w:rsidRPr="00BD5C70" w:rsidRDefault="000460E3" w:rsidP="00E41E65">
      <w:pPr>
        <w:jc w:val="both"/>
      </w:pPr>
      <w:r w:rsidRPr="00BD5C70">
        <w:t>This indicator displays the status of the DP system:</w:t>
      </w:r>
    </w:p>
    <w:p w:rsidR="000460E3" w:rsidRDefault="000460E3" w:rsidP="00897F14">
      <w:pPr>
        <w:pStyle w:val="ListParagraph"/>
        <w:numPr>
          <w:ilvl w:val="0"/>
          <w:numId w:val="6"/>
        </w:numPr>
        <w:jc w:val="both"/>
      </w:pPr>
      <w:r w:rsidRPr="00BD5C70">
        <w:t xml:space="preserve">The indicator is </w:t>
      </w:r>
      <w:r w:rsidRPr="000460E3">
        <w:rPr>
          <w:b/>
        </w:rPr>
        <w:t>green</w:t>
      </w:r>
      <w:r w:rsidRPr="00BD5C70">
        <w:t xml:space="preserve"> when the DP system is running.</w:t>
      </w:r>
    </w:p>
    <w:p w:rsidR="000460E3" w:rsidRDefault="000460E3" w:rsidP="00E41E65">
      <w:pPr>
        <w:jc w:val="both"/>
      </w:pPr>
      <w:r w:rsidRPr="000460E3">
        <w:rPr>
          <w:highlight w:val="red"/>
        </w:rPr>
        <w:t>Figure</w:t>
      </w:r>
      <w:r w:rsidR="00712D1B">
        <w:t xml:space="preserve"> 6 – DP System Running</w:t>
      </w:r>
    </w:p>
    <w:p w:rsidR="000460E3" w:rsidRDefault="000460E3" w:rsidP="00897F14">
      <w:pPr>
        <w:pStyle w:val="ListParagraph"/>
        <w:numPr>
          <w:ilvl w:val="0"/>
          <w:numId w:val="6"/>
        </w:numPr>
        <w:jc w:val="both"/>
      </w:pPr>
      <w:r w:rsidRPr="00BD5C70">
        <w:t xml:space="preserve">The indicator is </w:t>
      </w:r>
      <w:r w:rsidRPr="000460E3">
        <w:rPr>
          <w:b/>
        </w:rPr>
        <w:t>red</w:t>
      </w:r>
      <w:r w:rsidRPr="00BD5C70">
        <w:t xml:space="preserve"> when the DP system is in standby.</w:t>
      </w:r>
    </w:p>
    <w:p w:rsidR="000460E3" w:rsidRDefault="000460E3" w:rsidP="00E41E65">
      <w:pPr>
        <w:jc w:val="both"/>
      </w:pPr>
      <w:r w:rsidRPr="000460E3">
        <w:rPr>
          <w:highlight w:val="red"/>
        </w:rPr>
        <w:t>Figure</w:t>
      </w:r>
      <w:r w:rsidR="00712D1B">
        <w:t xml:space="preserve"> 7 – DP System Standby</w:t>
      </w:r>
    </w:p>
    <w:p w:rsidR="000460E3" w:rsidRDefault="000460E3" w:rsidP="00E41E65">
      <w:pPr>
        <w:jc w:val="both"/>
      </w:pPr>
      <w:r w:rsidRPr="00BD5C70">
        <w:t>The DP can go into standby if the</w:t>
      </w:r>
      <w:r>
        <w:t xml:space="preserve"> </w:t>
      </w:r>
      <w:r w:rsidRPr="00BD5C70">
        <w:t xml:space="preserve">ROV is not in working range (i.e. the DVL has no bottom-lock) or some critical error was detected. In this situation </w:t>
      </w:r>
      <w:proofErr w:type="spellStart"/>
      <w:r>
        <w:t>VideoRay</w:t>
      </w:r>
      <w:proofErr w:type="spellEnd"/>
      <w:r>
        <w:t xml:space="preserve"> </w:t>
      </w:r>
      <w:r w:rsidR="005F1E30">
        <w:t xml:space="preserve">RI </w:t>
      </w:r>
      <w:proofErr w:type="spellStart"/>
      <w:r>
        <w:t>CoPilot</w:t>
      </w:r>
      <w:proofErr w:type="spellEnd"/>
      <w:r w:rsidRPr="00BD5C70">
        <w:t xml:space="preserve"> changes into MANUAL mode and the pilot has full control.</w:t>
      </w:r>
    </w:p>
    <w:p w:rsidR="000460E3" w:rsidRDefault="000460E3" w:rsidP="00E41E65">
      <w:pPr>
        <w:jc w:val="both"/>
      </w:pPr>
      <w:r w:rsidRPr="000460E3">
        <w:rPr>
          <w:highlight w:val="red"/>
        </w:rPr>
        <w:t>Figure</w:t>
      </w:r>
      <w:r w:rsidR="00712D1B">
        <w:t xml:space="preserve"> 8 – DP Standby Display</w:t>
      </w:r>
    </w:p>
    <w:p w:rsidR="000460E3" w:rsidRDefault="000460E3" w:rsidP="00E41E65">
      <w:pPr>
        <w:pStyle w:val="Heading3"/>
        <w:jc w:val="both"/>
      </w:pPr>
      <w:bookmarkStart w:id="170" w:name="_Toc342396930"/>
      <w:r>
        <w:t>The Position Status Indicator</w:t>
      </w:r>
      <w:bookmarkEnd w:id="170"/>
    </w:p>
    <w:p w:rsidR="000460E3" w:rsidRDefault="000460E3" w:rsidP="00E41E65">
      <w:pPr>
        <w:jc w:val="both"/>
      </w:pPr>
      <w:r w:rsidRPr="00BD5C70">
        <w:t>This indicator is illuminated when the</w:t>
      </w:r>
      <w:r>
        <w:t xml:space="preserve"> </w:t>
      </w:r>
      <w:r w:rsidRPr="00BD5C70">
        <w:t>ROV is within the tolerance range of its target position. The indicator is not displayed when the</w:t>
      </w:r>
      <w:r>
        <w:t xml:space="preserve"> </w:t>
      </w:r>
      <w:r w:rsidRPr="00BD5C70">
        <w:t>ROV is not in position.</w:t>
      </w:r>
    </w:p>
    <w:p w:rsidR="000460E3" w:rsidRDefault="000460E3" w:rsidP="00E41E65">
      <w:pPr>
        <w:jc w:val="both"/>
      </w:pPr>
      <w:r w:rsidRPr="000460E3">
        <w:rPr>
          <w:highlight w:val="red"/>
        </w:rPr>
        <w:t>Figure</w:t>
      </w:r>
      <w:r w:rsidR="008E66C2">
        <w:t xml:space="preserve"> 9 – Position Status Indicator</w:t>
      </w:r>
    </w:p>
    <w:p w:rsidR="000460E3" w:rsidRDefault="000460E3" w:rsidP="00E41E65">
      <w:pPr>
        <w:pStyle w:val="Heading3"/>
        <w:jc w:val="both"/>
      </w:pPr>
      <w:bookmarkStart w:id="171" w:name="_Toc342396931"/>
      <w:r>
        <w:t>The Joystick Indicator</w:t>
      </w:r>
      <w:bookmarkEnd w:id="171"/>
    </w:p>
    <w:p w:rsidR="000460E3" w:rsidRPr="00BD5C70" w:rsidRDefault="000460E3" w:rsidP="00E41E65">
      <w:pPr>
        <w:jc w:val="both"/>
      </w:pPr>
      <w:r w:rsidRPr="00BD5C70">
        <w:t>This indicator is displayed when the system receives a command from the joystick. The indicator is not displayed when the joystick is not considered to be in use.</w:t>
      </w:r>
    </w:p>
    <w:p w:rsidR="000460E3" w:rsidRDefault="000460E3" w:rsidP="00E41E65">
      <w:pPr>
        <w:jc w:val="both"/>
      </w:pPr>
      <w:r w:rsidRPr="00BD5C70">
        <w:t xml:space="preserve">If the joystick movement is within the specified </w:t>
      </w:r>
      <w:proofErr w:type="spellStart"/>
      <w:r w:rsidRPr="00BD5C70">
        <w:t>deadband</w:t>
      </w:r>
      <w:proofErr w:type="spellEnd"/>
      <w:r w:rsidRPr="00BD5C70">
        <w:t xml:space="preserve"> range, the system will not detect the command. For example, a joystick movement of 20% will not be detected by the system if the </w:t>
      </w:r>
      <w:proofErr w:type="spellStart"/>
      <w:r w:rsidRPr="00BD5C70">
        <w:t>deadband</w:t>
      </w:r>
      <w:proofErr w:type="spellEnd"/>
      <w:r w:rsidRPr="00BD5C70">
        <w:t xml:space="preserve"> setting is 30%. </w:t>
      </w:r>
    </w:p>
    <w:p w:rsidR="000460E3" w:rsidRDefault="000460E3" w:rsidP="00E41E65">
      <w:pPr>
        <w:jc w:val="both"/>
      </w:pPr>
      <w:r w:rsidRPr="000460E3">
        <w:rPr>
          <w:highlight w:val="red"/>
        </w:rPr>
        <w:t>Figure</w:t>
      </w:r>
      <w:r w:rsidR="008E66C2">
        <w:t>10 – Joystick Indicator</w:t>
      </w:r>
    </w:p>
    <w:p w:rsidR="000460E3" w:rsidRDefault="000460E3" w:rsidP="00E41E65">
      <w:pPr>
        <w:pStyle w:val="Heading3"/>
        <w:jc w:val="both"/>
      </w:pPr>
      <w:bookmarkStart w:id="172" w:name="_Toc342396932"/>
      <w:r>
        <w:t>The Navigation Status Indicator</w:t>
      </w:r>
      <w:bookmarkEnd w:id="172"/>
    </w:p>
    <w:p w:rsidR="000460E3" w:rsidRDefault="000460E3" w:rsidP="00E41E65">
      <w:pPr>
        <w:jc w:val="both"/>
      </w:pPr>
      <w:r w:rsidRPr="00BD5C70">
        <w:t xml:space="preserve">This indicator can have four different displays, depending on the accuracy of navigation system and the ROV’s global reference: </w:t>
      </w:r>
    </w:p>
    <w:p w:rsidR="008E66C2" w:rsidRDefault="008E66C2" w:rsidP="00E41E65">
      <w:pPr>
        <w:jc w:val="both"/>
      </w:pPr>
    </w:p>
    <w:p w:rsidR="008E66C2" w:rsidRDefault="008E66C2" w:rsidP="00E41E65">
      <w:pPr>
        <w:jc w:val="both"/>
      </w:pPr>
    </w:p>
    <w:tbl>
      <w:tblPr>
        <w:tblW w:w="885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68" w:type="dxa"/>
          <w:left w:w="68" w:type="dxa"/>
          <w:bottom w:w="68" w:type="dxa"/>
          <w:right w:w="68" w:type="dxa"/>
        </w:tblCellMar>
        <w:tblLook w:val="01E0" w:firstRow="1" w:lastRow="1" w:firstColumn="1" w:lastColumn="1" w:noHBand="0" w:noVBand="0"/>
      </w:tblPr>
      <w:tblGrid>
        <w:gridCol w:w="4554"/>
        <w:gridCol w:w="4303"/>
      </w:tblGrid>
      <w:tr w:rsidR="008E66C2" w:rsidRPr="002A2DD9" w:rsidTr="00960992">
        <w:trPr>
          <w:trHeight w:val="198"/>
          <w:jc w:val="center"/>
        </w:trPr>
        <w:tc>
          <w:tcPr>
            <w:tcW w:w="4554" w:type="dxa"/>
            <w:shd w:val="clear" w:color="auto" w:fill="D9D9D9"/>
            <w:vAlign w:val="center"/>
          </w:tcPr>
          <w:p w:rsidR="008E66C2" w:rsidRPr="008E66C2" w:rsidRDefault="008E66C2" w:rsidP="00960992">
            <w:pPr>
              <w:jc w:val="center"/>
              <w:rPr>
                <w:rFonts w:asciiTheme="minorHAnsi" w:hAnsiTheme="minorHAnsi" w:cstheme="minorHAnsi"/>
                <w:b/>
                <w:caps/>
                <w:szCs w:val="20"/>
              </w:rPr>
            </w:pPr>
            <w:r w:rsidRPr="008E66C2">
              <w:rPr>
                <w:rFonts w:asciiTheme="minorHAnsi" w:hAnsiTheme="minorHAnsi" w:cstheme="minorHAnsi"/>
                <w:b/>
                <w:caps/>
                <w:szCs w:val="20"/>
              </w:rPr>
              <w:lastRenderedPageBreak/>
              <w:t>Indicator Appearance</w:t>
            </w:r>
          </w:p>
        </w:tc>
        <w:tc>
          <w:tcPr>
            <w:tcW w:w="4303" w:type="dxa"/>
            <w:shd w:val="clear" w:color="auto" w:fill="D9D9D9"/>
            <w:vAlign w:val="center"/>
          </w:tcPr>
          <w:p w:rsidR="008E66C2" w:rsidRPr="008E66C2" w:rsidRDefault="008E66C2" w:rsidP="00960992">
            <w:pPr>
              <w:jc w:val="center"/>
              <w:rPr>
                <w:rFonts w:asciiTheme="minorHAnsi" w:hAnsiTheme="minorHAnsi" w:cstheme="minorHAnsi"/>
                <w:b/>
                <w:caps/>
                <w:szCs w:val="20"/>
              </w:rPr>
            </w:pPr>
            <w:r w:rsidRPr="008E66C2">
              <w:rPr>
                <w:rFonts w:asciiTheme="minorHAnsi" w:hAnsiTheme="minorHAnsi" w:cstheme="minorHAnsi"/>
                <w:b/>
                <w:caps/>
                <w:szCs w:val="20"/>
              </w:rPr>
              <w:t>Status</w:t>
            </w:r>
          </w:p>
        </w:tc>
      </w:tr>
      <w:tr w:rsidR="008E66C2" w:rsidRPr="002A2DD9" w:rsidTr="00960992">
        <w:trPr>
          <w:jc w:val="center"/>
        </w:trPr>
        <w:tc>
          <w:tcPr>
            <w:tcW w:w="4554" w:type="dxa"/>
            <w:shd w:val="clear" w:color="auto" w:fill="auto"/>
            <w:vAlign w:val="center"/>
          </w:tcPr>
          <w:p w:rsidR="008E66C2" w:rsidRPr="008E66C2" w:rsidRDefault="008E66C2" w:rsidP="00960992">
            <w:pPr>
              <w:jc w:val="center"/>
              <w:rPr>
                <w:rFonts w:asciiTheme="minorHAnsi" w:hAnsiTheme="minorHAnsi" w:cstheme="minorHAnsi"/>
              </w:rPr>
            </w:pPr>
          </w:p>
          <w:p w:rsidR="008E66C2" w:rsidRPr="008E66C2" w:rsidRDefault="008E66C2" w:rsidP="008E66C2">
            <w:pPr>
              <w:jc w:val="center"/>
            </w:pPr>
            <w:bookmarkStart w:id="173" w:name="_Toc220481732"/>
            <w:r w:rsidRPr="008E66C2">
              <w:rPr>
                <w:highlight w:val="red"/>
              </w:rPr>
              <w:t>Figure 11</w:t>
            </w:r>
            <w:r w:rsidRPr="008E66C2">
              <w:t xml:space="preserve"> – </w:t>
            </w:r>
            <w:bookmarkEnd w:id="173"/>
            <w:r>
              <w:t>Navigation Indicator</w:t>
            </w:r>
          </w:p>
        </w:tc>
        <w:tc>
          <w:tcPr>
            <w:tcW w:w="4303" w:type="dxa"/>
            <w:shd w:val="clear" w:color="auto" w:fill="auto"/>
          </w:tcPr>
          <w:p w:rsidR="008E66C2" w:rsidRPr="008E66C2" w:rsidRDefault="008E66C2" w:rsidP="008E66C2">
            <w:pPr>
              <w:pStyle w:val="BodyText"/>
              <w:jc w:val="both"/>
              <w:rPr>
                <w:rFonts w:asciiTheme="minorHAnsi" w:hAnsiTheme="minorHAnsi" w:cstheme="minorHAnsi"/>
                <w:lang w:val="en-GB"/>
              </w:rPr>
            </w:pPr>
            <w:r w:rsidRPr="008E66C2">
              <w:rPr>
                <w:rFonts w:asciiTheme="minorHAnsi" w:hAnsiTheme="minorHAnsi" w:cstheme="minorHAnsi"/>
                <w:lang w:val="en-GB"/>
              </w:rPr>
              <w:t>The navigating system is operating correctly, and the global position is accurate.</w:t>
            </w:r>
          </w:p>
        </w:tc>
      </w:tr>
      <w:tr w:rsidR="008E66C2" w:rsidRPr="002A2DD9" w:rsidTr="00960992">
        <w:trPr>
          <w:jc w:val="center"/>
        </w:trPr>
        <w:tc>
          <w:tcPr>
            <w:tcW w:w="4554" w:type="dxa"/>
            <w:shd w:val="clear" w:color="auto" w:fill="auto"/>
            <w:vAlign w:val="center"/>
          </w:tcPr>
          <w:p w:rsidR="008E66C2" w:rsidRPr="008E66C2" w:rsidRDefault="008E66C2" w:rsidP="00960992">
            <w:pPr>
              <w:jc w:val="center"/>
              <w:rPr>
                <w:rFonts w:asciiTheme="minorHAnsi" w:hAnsiTheme="minorHAnsi" w:cstheme="minorHAnsi"/>
                <w:highlight w:val="red"/>
              </w:rPr>
            </w:pPr>
          </w:p>
          <w:p w:rsidR="008E66C2" w:rsidRPr="008E66C2" w:rsidRDefault="008E66C2" w:rsidP="008E66C2">
            <w:pPr>
              <w:pStyle w:val="Captionfigurestables"/>
              <w:rPr>
                <w:rFonts w:asciiTheme="minorHAnsi" w:hAnsiTheme="minorHAnsi" w:cstheme="minorHAnsi"/>
                <w:b/>
                <w:lang w:val="en-GB"/>
              </w:rPr>
            </w:pPr>
            <w:bookmarkStart w:id="174" w:name="_Toc220481733"/>
            <w:r w:rsidRPr="008E66C2">
              <w:rPr>
                <w:rStyle w:val="StyleBodyText9ptBoldItalicChar"/>
                <w:rFonts w:asciiTheme="minorHAnsi" w:hAnsiTheme="minorHAnsi" w:cstheme="minorHAnsi"/>
                <w:highlight w:val="red"/>
                <w:lang w:val="en-GB"/>
              </w:rPr>
              <w:t xml:space="preserve">Figure </w:t>
            </w:r>
            <w:r w:rsidRPr="008E66C2">
              <w:rPr>
                <w:rFonts w:asciiTheme="minorHAnsi" w:hAnsiTheme="minorHAnsi" w:cstheme="minorHAnsi"/>
                <w:highlight w:val="red"/>
                <w:lang w:val="en-GB"/>
              </w:rPr>
              <w:t>12</w:t>
            </w:r>
            <w:r w:rsidRPr="008E66C2">
              <w:rPr>
                <w:rStyle w:val="StyleBodyText9ptBoldItalicChar"/>
                <w:rFonts w:asciiTheme="minorHAnsi" w:hAnsiTheme="minorHAnsi" w:cstheme="minorHAnsi"/>
                <w:lang w:val="en-GB"/>
              </w:rPr>
              <w:t xml:space="preserve"> – Lat/Lon Indicator</w:t>
            </w:r>
            <w:bookmarkEnd w:id="174"/>
          </w:p>
        </w:tc>
        <w:tc>
          <w:tcPr>
            <w:tcW w:w="4303" w:type="dxa"/>
            <w:shd w:val="clear" w:color="auto" w:fill="auto"/>
          </w:tcPr>
          <w:p w:rsidR="008E66C2" w:rsidRPr="008E66C2" w:rsidRDefault="008E66C2" w:rsidP="008E66C2">
            <w:pPr>
              <w:pStyle w:val="BodyText"/>
              <w:jc w:val="both"/>
              <w:rPr>
                <w:rFonts w:asciiTheme="minorHAnsi" w:hAnsiTheme="minorHAnsi" w:cstheme="minorHAnsi"/>
                <w:lang w:val="en-GB"/>
              </w:rPr>
            </w:pPr>
            <w:r w:rsidRPr="008E66C2">
              <w:rPr>
                <w:rFonts w:asciiTheme="minorHAnsi" w:hAnsiTheme="minorHAnsi" w:cstheme="minorHAnsi"/>
                <w:lang w:val="en-GB"/>
              </w:rPr>
              <w:t>The global position may have a degree of imprecision – but it is still compatible with effective ROV operation.</w:t>
            </w:r>
          </w:p>
        </w:tc>
      </w:tr>
      <w:tr w:rsidR="008E66C2" w:rsidRPr="002A2DD9" w:rsidTr="00960992">
        <w:trPr>
          <w:jc w:val="center"/>
        </w:trPr>
        <w:tc>
          <w:tcPr>
            <w:tcW w:w="4554" w:type="dxa"/>
            <w:shd w:val="clear" w:color="auto" w:fill="auto"/>
            <w:vAlign w:val="center"/>
          </w:tcPr>
          <w:p w:rsidR="008E66C2" w:rsidRPr="008E66C2" w:rsidRDefault="008E66C2" w:rsidP="00960992">
            <w:pPr>
              <w:jc w:val="center"/>
              <w:rPr>
                <w:rFonts w:asciiTheme="minorHAnsi" w:hAnsiTheme="minorHAnsi" w:cstheme="minorHAnsi"/>
              </w:rPr>
            </w:pPr>
          </w:p>
          <w:p w:rsidR="008E66C2" w:rsidRPr="008E66C2" w:rsidRDefault="008E66C2" w:rsidP="008E66C2">
            <w:pPr>
              <w:pStyle w:val="Captionfigurestables"/>
              <w:rPr>
                <w:rFonts w:asciiTheme="minorHAnsi" w:hAnsiTheme="minorHAnsi" w:cstheme="minorHAnsi"/>
                <w:lang w:val="en-GB"/>
              </w:rPr>
            </w:pPr>
            <w:bookmarkStart w:id="175" w:name="_Toc220481734"/>
            <w:r w:rsidRPr="008E66C2">
              <w:rPr>
                <w:rStyle w:val="StyleBodyTextBoldItalicChar"/>
                <w:rFonts w:asciiTheme="minorHAnsi" w:hAnsiTheme="minorHAnsi" w:cstheme="minorHAnsi"/>
                <w:bCs w:val="0"/>
                <w:iCs w:val="0"/>
                <w:highlight w:val="red"/>
                <w:lang w:val="en-GB"/>
              </w:rPr>
              <w:t xml:space="preserve">Figure </w:t>
            </w:r>
            <w:r w:rsidRPr="008E66C2">
              <w:rPr>
                <w:rFonts w:asciiTheme="minorHAnsi" w:hAnsiTheme="minorHAnsi" w:cstheme="minorHAnsi"/>
                <w:highlight w:val="red"/>
                <w:lang w:val="en-GB"/>
              </w:rPr>
              <w:t>13</w:t>
            </w:r>
            <w:r w:rsidRPr="008E66C2">
              <w:rPr>
                <w:rStyle w:val="StyleBodyTextBoldItalicChar"/>
                <w:rFonts w:asciiTheme="minorHAnsi" w:hAnsiTheme="minorHAnsi" w:cstheme="minorHAnsi"/>
                <w:bCs w:val="0"/>
                <w:iCs w:val="0"/>
                <w:lang w:val="en-GB"/>
              </w:rPr>
              <w:t xml:space="preserve"> – Position Indicator</w:t>
            </w:r>
            <w:bookmarkEnd w:id="175"/>
          </w:p>
        </w:tc>
        <w:tc>
          <w:tcPr>
            <w:tcW w:w="4303" w:type="dxa"/>
            <w:shd w:val="clear" w:color="auto" w:fill="auto"/>
          </w:tcPr>
          <w:p w:rsidR="008E66C2" w:rsidRPr="008E66C2" w:rsidRDefault="008E66C2" w:rsidP="008E66C2">
            <w:pPr>
              <w:pStyle w:val="BodyText"/>
              <w:jc w:val="both"/>
              <w:rPr>
                <w:rFonts w:asciiTheme="minorHAnsi" w:hAnsiTheme="minorHAnsi" w:cstheme="minorHAnsi"/>
                <w:lang w:val="en-GB"/>
              </w:rPr>
            </w:pPr>
            <w:r w:rsidRPr="008E66C2">
              <w:rPr>
                <w:rFonts w:asciiTheme="minorHAnsi" w:hAnsiTheme="minorHAnsi" w:cstheme="minorHAnsi"/>
                <w:lang w:val="en-GB"/>
              </w:rPr>
              <w:t>The navigation system is not operating at an adequate level of accuracy and is no longer reliable. Only the MANUAL flight mode is accessible.</w:t>
            </w:r>
          </w:p>
        </w:tc>
      </w:tr>
      <w:tr w:rsidR="008E66C2" w:rsidRPr="002A2DD9" w:rsidTr="00960992">
        <w:trPr>
          <w:jc w:val="center"/>
        </w:trPr>
        <w:tc>
          <w:tcPr>
            <w:tcW w:w="4554" w:type="dxa"/>
            <w:shd w:val="clear" w:color="auto" w:fill="auto"/>
            <w:vAlign w:val="center"/>
          </w:tcPr>
          <w:p w:rsidR="008E66C2" w:rsidRPr="008E66C2" w:rsidRDefault="008E66C2" w:rsidP="00960992">
            <w:pPr>
              <w:jc w:val="center"/>
              <w:rPr>
                <w:rFonts w:asciiTheme="minorHAnsi" w:hAnsiTheme="minorHAnsi" w:cstheme="minorHAnsi"/>
              </w:rPr>
            </w:pPr>
          </w:p>
          <w:p w:rsidR="008E66C2" w:rsidRPr="008E66C2" w:rsidRDefault="008E66C2" w:rsidP="008E66C2">
            <w:pPr>
              <w:pStyle w:val="Captionfigurestables"/>
              <w:rPr>
                <w:rFonts w:asciiTheme="minorHAnsi" w:hAnsiTheme="minorHAnsi" w:cstheme="minorHAnsi"/>
                <w:b/>
                <w:lang w:val="en-GB"/>
              </w:rPr>
            </w:pPr>
            <w:bookmarkStart w:id="176" w:name="_Toc220481735"/>
            <w:r w:rsidRPr="008E66C2">
              <w:rPr>
                <w:rStyle w:val="StyleBodyTextBoldItalicChar"/>
                <w:rFonts w:asciiTheme="minorHAnsi" w:hAnsiTheme="minorHAnsi" w:cstheme="minorHAnsi"/>
                <w:highlight w:val="red"/>
                <w:lang w:val="en-GB"/>
              </w:rPr>
              <w:t xml:space="preserve">Figure </w:t>
            </w:r>
            <w:r w:rsidRPr="008E66C2">
              <w:rPr>
                <w:rFonts w:asciiTheme="minorHAnsi" w:hAnsiTheme="minorHAnsi" w:cstheme="minorHAnsi"/>
                <w:highlight w:val="red"/>
              </w:rPr>
              <w:t>14</w:t>
            </w:r>
            <w:r w:rsidRPr="008E66C2">
              <w:rPr>
                <w:rStyle w:val="StyleBodyTextBoldItalicChar"/>
                <w:rFonts w:asciiTheme="minorHAnsi" w:hAnsiTheme="minorHAnsi" w:cstheme="minorHAnsi"/>
                <w:lang w:val="en-GB"/>
              </w:rPr>
              <w:t xml:space="preserve"> – </w:t>
            </w:r>
            <w:proofErr w:type="spellStart"/>
            <w:r w:rsidRPr="008E66C2">
              <w:rPr>
                <w:rStyle w:val="StyleBodyTextBoldItalicChar"/>
                <w:rFonts w:asciiTheme="minorHAnsi" w:hAnsiTheme="minorHAnsi" w:cstheme="minorHAnsi"/>
                <w:lang w:val="en-GB"/>
              </w:rPr>
              <w:t>Nav</w:t>
            </w:r>
            <w:proofErr w:type="spellEnd"/>
            <w:r w:rsidRPr="008E66C2">
              <w:rPr>
                <w:rStyle w:val="StyleBodyTextBoldItalicChar"/>
                <w:rFonts w:asciiTheme="minorHAnsi" w:hAnsiTheme="minorHAnsi" w:cstheme="minorHAnsi"/>
                <w:lang w:val="en-GB"/>
              </w:rPr>
              <w:t xml:space="preserve"> Fault Indicator</w:t>
            </w:r>
            <w:bookmarkEnd w:id="176"/>
          </w:p>
        </w:tc>
        <w:tc>
          <w:tcPr>
            <w:tcW w:w="4303" w:type="dxa"/>
            <w:shd w:val="clear" w:color="auto" w:fill="auto"/>
          </w:tcPr>
          <w:p w:rsidR="008E66C2" w:rsidRPr="008E66C2" w:rsidRDefault="008E66C2" w:rsidP="008E66C2">
            <w:pPr>
              <w:pStyle w:val="BodyText"/>
              <w:jc w:val="both"/>
              <w:rPr>
                <w:rFonts w:asciiTheme="minorHAnsi" w:hAnsiTheme="minorHAnsi" w:cstheme="minorHAnsi"/>
                <w:lang w:val="en-GB"/>
              </w:rPr>
            </w:pPr>
            <w:r w:rsidRPr="008E66C2">
              <w:rPr>
                <w:rFonts w:asciiTheme="minorHAnsi" w:hAnsiTheme="minorHAnsi" w:cstheme="minorHAnsi"/>
                <w:lang w:val="en-GB"/>
              </w:rPr>
              <w:t>The navigation system has failed. Only the MANUAL flight mode is accessible.</w:t>
            </w:r>
          </w:p>
        </w:tc>
      </w:tr>
    </w:tbl>
    <w:p w:rsidR="000460E3" w:rsidRDefault="000460E3" w:rsidP="00E41E65">
      <w:pPr>
        <w:jc w:val="both"/>
      </w:pPr>
    </w:p>
    <w:p w:rsidR="000460E3" w:rsidRDefault="000460E3" w:rsidP="00E41E65">
      <w:pPr>
        <w:pStyle w:val="Heading3"/>
        <w:jc w:val="both"/>
      </w:pPr>
      <w:bookmarkStart w:id="177" w:name="_Toc342396933"/>
      <w:r>
        <w:t>The DVL Lock Indicator</w:t>
      </w:r>
      <w:bookmarkEnd w:id="177"/>
    </w:p>
    <w:p w:rsidR="000460E3" w:rsidRPr="00BD5C70" w:rsidRDefault="000460E3" w:rsidP="00E41E65">
      <w:pPr>
        <w:jc w:val="both"/>
      </w:pPr>
      <w:r w:rsidRPr="00BD5C70">
        <w:t>This indicator informs the user of the failure of the DVL sensor to get an adequate fix on the seabed. When this indicator is illuminated the DP system will lose precision after a short amount of time. The</w:t>
      </w:r>
      <w:r>
        <w:t xml:space="preserve"> </w:t>
      </w:r>
      <w:r w:rsidRPr="00BD5C70">
        <w:t xml:space="preserve">ROV can be flown in MANUAL mode under these circumstances. </w:t>
      </w:r>
    </w:p>
    <w:p w:rsidR="000460E3" w:rsidRDefault="000460E3" w:rsidP="00E41E65">
      <w:pPr>
        <w:jc w:val="both"/>
      </w:pPr>
      <w:r w:rsidRPr="00BD5C70">
        <w:t>When the DVL gets a fix on the seabed, the indicator is not shown and the system will return to normal operation.</w:t>
      </w:r>
    </w:p>
    <w:p w:rsidR="00D372B1" w:rsidRDefault="000460E3" w:rsidP="00D372B1">
      <w:pPr>
        <w:jc w:val="both"/>
      </w:pPr>
      <w:r w:rsidRPr="000460E3">
        <w:rPr>
          <w:highlight w:val="red"/>
        </w:rPr>
        <w:t>Figure</w:t>
      </w:r>
      <w:r w:rsidR="00CD516A">
        <w:t xml:space="preserve"> 15 – DVL Lock Indicator</w:t>
      </w:r>
    </w:p>
    <w:p w:rsidR="000460E3" w:rsidRDefault="000460E3" w:rsidP="00E41E65">
      <w:pPr>
        <w:pStyle w:val="Heading3"/>
        <w:jc w:val="both"/>
      </w:pPr>
      <w:bookmarkStart w:id="178" w:name="_Toc342396934"/>
      <w:r>
        <w:t>The Emergency Stop</w:t>
      </w:r>
      <w:bookmarkEnd w:id="178"/>
      <w:r>
        <w:t xml:space="preserve"> </w:t>
      </w:r>
    </w:p>
    <w:p w:rsidR="00306951" w:rsidRDefault="00306951" w:rsidP="00E41E65">
      <w:pPr>
        <w:jc w:val="both"/>
      </w:pPr>
      <w:r>
        <w:t xml:space="preserve">If the user is required to force an Emergency Stop, this can be achieved using the </w:t>
      </w:r>
      <w:proofErr w:type="spellStart"/>
      <w:r>
        <w:t>VideoRay</w:t>
      </w:r>
      <w:proofErr w:type="spellEnd"/>
      <w:r>
        <w:t xml:space="preserve"> Cockpit Interface and clicking on the Wireless Icon to disengage </w:t>
      </w:r>
      <w:r w:rsidR="005F1E30">
        <w:t xml:space="preserve">RI </w:t>
      </w:r>
      <w:r>
        <w:t xml:space="preserve">CoPilot. </w:t>
      </w:r>
    </w:p>
    <w:p w:rsidR="0082319D" w:rsidRDefault="0082319D" w:rsidP="00E41E65">
      <w:pPr>
        <w:pStyle w:val="Heading2"/>
        <w:jc w:val="both"/>
      </w:pPr>
      <w:bookmarkStart w:id="179" w:name="_Toc342396935"/>
      <w:r>
        <w:t>Flight Modes</w:t>
      </w:r>
      <w:bookmarkEnd w:id="179"/>
    </w:p>
    <w:p w:rsidR="0082319D" w:rsidRDefault="0082319D" w:rsidP="00E41E65">
      <w:pPr>
        <w:jc w:val="both"/>
      </w:pPr>
      <w:r w:rsidRPr="00BD5C70">
        <w:t xml:space="preserve">Selecting the flight mode buttons on the pilot information display changes the flight mode and the active button is highlighted </w:t>
      </w:r>
      <w:r>
        <w:t>with a blue outline</w:t>
      </w:r>
    </w:p>
    <w:p w:rsidR="0082319D" w:rsidRDefault="0082319D" w:rsidP="00E41E65">
      <w:pPr>
        <w:jc w:val="both"/>
      </w:pPr>
      <w:r w:rsidRPr="000460E3">
        <w:rPr>
          <w:highlight w:val="red"/>
        </w:rPr>
        <w:t>Figure</w:t>
      </w:r>
      <w:r w:rsidR="00CD516A">
        <w:t xml:space="preserve"> 1</w:t>
      </w:r>
      <w:r w:rsidR="00B27803">
        <w:t>6</w:t>
      </w:r>
      <w:r w:rsidR="00CD516A">
        <w:t xml:space="preserve"> – Flight Modes</w:t>
      </w:r>
    </w:p>
    <w:p w:rsidR="0082319D" w:rsidRDefault="0082319D" w:rsidP="00E41E65">
      <w:pPr>
        <w:jc w:val="both"/>
      </w:pPr>
      <w:r w:rsidRPr="0082319D">
        <w:rPr>
          <w:b/>
          <w:highlight w:val="yellow"/>
        </w:rPr>
        <w:t>Note</w:t>
      </w:r>
      <w:r w:rsidRPr="00BD5C70">
        <w:t xml:space="preserve">: When the DP is in standby, the only mode enabled is MANUAL and the rest of the buttons are disabled in the pilot interface. </w:t>
      </w:r>
    </w:p>
    <w:p w:rsidR="0082319D" w:rsidRDefault="0082319D" w:rsidP="00E41E65">
      <w:pPr>
        <w:pStyle w:val="Heading3"/>
        <w:jc w:val="both"/>
      </w:pPr>
      <w:bookmarkStart w:id="180" w:name="_Toc342396936"/>
      <w:r>
        <w:t>HOVER Command</w:t>
      </w:r>
      <w:bookmarkEnd w:id="180"/>
    </w:p>
    <w:p w:rsidR="0082319D" w:rsidRPr="00BD5C70" w:rsidRDefault="0082319D" w:rsidP="00E41E65">
      <w:pPr>
        <w:jc w:val="both"/>
      </w:pPr>
      <w:r w:rsidRPr="00BD5C70">
        <w:t>The</w:t>
      </w:r>
      <w:r>
        <w:t xml:space="preserve"> </w:t>
      </w:r>
      <w:r w:rsidRPr="00BD5C70">
        <w:t>ROV maintains position when the ‘HOVER’ button is selected. The HOVER command can be used at any time to interrupt the vehicle’s motion and hold the position of the</w:t>
      </w:r>
      <w:r>
        <w:t xml:space="preserve"> </w:t>
      </w:r>
      <w:r w:rsidRPr="00BD5C70">
        <w:t>ROV.</w:t>
      </w:r>
    </w:p>
    <w:p w:rsidR="0082319D" w:rsidRDefault="0082319D" w:rsidP="00E41E65">
      <w:pPr>
        <w:jc w:val="both"/>
      </w:pPr>
      <w:r w:rsidRPr="00BD5C70">
        <w:t xml:space="preserve">The HOVER command provides station-keeping at the touch of a button and is useful for monitoring missions when the ROV must remain in a fixed position for long periods of time. </w:t>
      </w:r>
    </w:p>
    <w:p w:rsidR="0082319D" w:rsidRDefault="0082319D" w:rsidP="00E41E65">
      <w:pPr>
        <w:jc w:val="both"/>
      </w:pPr>
      <w:r w:rsidRPr="0082319D">
        <w:rPr>
          <w:b/>
          <w:highlight w:val="yellow"/>
        </w:rPr>
        <w:lastRenderedPageBreak/>
        <w:t>Note</w:t>
      </w:r>
      <w:r w:rsidRPr="00BD5C70">
        <w:t>: The selected flight mode defaults to AUTOFLY whenever the ‘HOVER’ button is pressed – except when the AUTOHOVER flight mode is in use.</w:t>
      </w:r>
    </w:p>
    <w:p w:rsidR="0082319D" w:rsidRDefault="0082319D" w:rsidP="00E41E65">
      <w:pPr>
        <w:pStyle w:val="Heading3"/>
        <w:jc w:val="both"/>
      </w:pPr>
      <w:bookmarkStart w:id="181" w:name="_Toc342396937"/>
      <w:r>
        <w:t>Flying in MANUAL Mode</w:t>
      </w:r>
      <w:bookmarkEnd w:id="181"/>
    </w:p>
    <w:p w:rsidR="0082319D" w:rsidRDefault="0082319D" w:rsidP="00E41E65">
      <w:pPr>
        <w:jc w:val="both"/>
      </w:pPr>
      <w:r w:rsidRPr="00BD5C70">
        <w:t>In MANUAL mode the pilot has full control as if the joystick is directly connected to the</w:t>
      </w:r>
      <w:r>
        <w:t xml:space="preserve">  </w:t>
      </w:r>
      <w:r w:rsidRPr="00BD5C70">
        <w:t xml:space="preserve"> ROV, and the DP system is in standby. The pilot interface displays navigation data and monitors the position of the</w:t>
      </w:r>
      <w:r>
        <w:t xml:space="preserve"> </w:t>
      </w:r>
      <w:r w:rsidRPr="00BD5C70">
        <w:t xml:space="preserve">ROV. </w:t>
      </w:r>
    </w:p>
    <w:p w:rsidR="0082319D" w:rsidRDefault="0082319D" w:rsidP="00E41E65">
      <w:pPr>
        <w:jc w:val="both"/>
      </w:pPr>
      <w:r w:rsidRPr="0082319D">
        <w:rPr>
          <w:b/>
          <w:highlight w:val="yellow"/>
        </w:rPr>
        <w:t>Note</w:t>
      </w:r>
      <w:r w:rsidRPr="00BD5C70">
        <w:t>: Selecting the ‘HOVER’ button will change the</w:t>
      </w:r>
      <w:r>
        <w:t xml:space="preserve"> </w:t>
      </w:r>
      <w:r w:rsidRPr="00BD5C70">
        <w:t>ROV into AUTOFLY mode</w:t>
      </w:r>
      <w:r>
        <w:t>.</w:t>
      </w:r>
    </w:p>
    <w:p w:rsidR="0082319D" w:rsidRDefault="0082319D" w:rsidP="00E41E65">
      <w:pPr>
        <w:jc w:val="both"/>
      </w:pPr>
      <w:r>
        <w:t>Example:</w:t>
      </w:r>
    </w:p>
    <w:p w:rsidR="0082319D" w:rsidRPr="00BD5C70" w:rsidRDefault="0082319D" w:rsidP="00897F14">
      <w:pPr>
        <w:pStyle w:val="ListParagraph"/>
        <w:numPr>
          <w:ilvl w:val="0"/>
          <w:numId w:val="7"/>
        </w:numPr>
        <w:jc w:val="both"/>
      </w:pPr>
      <w:r w:rsidRPr="00BD5C70">
        <w:t>Select the ‘MANUAL’ button.</w:t>
      </w:r>
    </w:p>
    <w:p w:rsidR="0082319D" w:rsidRPr="00BD5C70" w:rsidRDefault="0082319D" w:rsidP="00897F14">
      <w:pPr>
        <w:pStyle w:val="ListParagraph"/>
        <w:numPr>
          <w:ilvl w:val="0"/>
          <w:numId w:val="7"/>
        </w:numPr>
        <w:jc w:val="both"/>
      </w:pPr>
      <w:r w:rsidRPr="00BD5C70">
        <w:t xml:space="preserve">Fly the ROV manually with the joystick. </w:t>
      </w:r>
    </w:p>
    <w:p w:rsidR="0082319D" w:rsidRPr="00BD5C70" w:rsidRDefault="0082319D" w:rsidP="00897F14">
      <w:pPr>
        <w:pStyle w:val="ListParagraph"/>
        <w:numPr>
          <w:ilvl w:val="0"/>
          <w:numId w:val="7"/>
        </w:numPr>
        <w:jc w:val="both"/>
      </w:pPr>
      <w:r w:rsidRPr="00BD5C70">
        <w:t>The</w:t>
      </w:r>
      <w:r>
        <w:t xml:space="preserve"> </w:t>
      </w:r>
      <w:r w:rsidRPr="00BD5C70">
        <w:t>ROV is moving on the navigation chart according to your requests via the joystick movements</w:t>
      </w:r>
    </w:p>
    <w:p w:rsidR="0082319D" w:rsidRDefault="0082319D" w:rsidP="00E41E65">
      <w:pPr>
        <w:jc w:val="both"/>
      </w:pPr>
      <w:r w:rsidRPr="0082319D">
        <w:rPr>
          <w:b/>
          <w:highlight w:val="yellow"/>
        </w:rPr>
        <w:t>Note</w:t>
      </w:r>
      <w:r w:rsidRPr="00BD5C70">
        <w:t>: Clicking in the navigation chart or water column display has no effect; the</w:t>
      </w:r>
      <w:r>
        <w:t xml:space="preserve"> </w:t>
      </w:r>
      <w:r w:rsidRPr="00BD5C70">
        <w:t>ROV responds to joystick commands only.</w:t>
      </w:r>
    </w:p>
    <w:p w:rsidR="0082319D" w:rsidRDefault="0082319D" w:rsidP="00E41E65">
      <w:pPr>
        <w:pStyle w:val="Heading3"/>
        <w:jc w:val="both"/>
      </w:pPr>
      <w:bookmarkStart w:id="182" w:name="_Toc342396938"/>
      <w:r>
        <w:t>Flying in AUTOHOVER Mode</w:t>
      </w:r>
      <w:bookmarkEnd w:id="182"/>
    </w:p>
    <w:p w:rsidR="0082319D" w:rsidRPr="00BD5C70" w:rsidRDefault="0082319D" w:rsidP="00E41E65">
      <w:pPr>
        <w:jc w:val="both"/>
      </w:pPr>
      <w:r w:rsidRPr="00BD5C70">
        <w:t xml:space="preserve">In AUTOHOVER mode the pilot has full control as if the joystick </w:t>
      </w:r>
      <w:r>
        <w:t>were</w:t>
      </w:r>
      <w:r w:rsidRPr="00BD5C70">
        <w:t xml:space="preserve"> directly connected to the</w:t>
      </w:r>
      <w:r>
        <w:t xml:space="preserve"> </w:t>
      </w:r>
      <w:r w:rsidRPr="00BD5C70">
        <w:t xml:space="preserve">ROV. This mode provides station-keeping when no control inputs from the joystick are detected. </w:t>
      </w:r>
    </w:p>
    <w:p w:rsidR="0082319D" w:rsidRDefault="0082319D" w:rsidP="00E41E65">
      <w:pPr>
        <w:jc w:val="both"/>
      </w:pPr>
      <w:r w:rsidRPr="00BD5C70">
        <w:t>If the pilot releases the joystick, the DP system takes control and maintains the vehicle’s position. The pilot can use the joystick again to regain full control of the</w:t>
      </w:r>
      <w:r>
        <w:t xml:space="preserve"> </w:t>
      </w:r>
      <w:r w:rsidRPr="00BD5C70">
        <w:t>ROV.</w:t>
      </w:r>
    </w:p>
    <w:p w:rsidR="0082319D" w:rsidRDefault="0082319D" w:rsidP="00E41E65">
      <w:pPr>
        <w:jc w:val="both"/>
      </w:pPr>
      <w:r>
        <w:t>Example:</w:t>
      </w:r>
    </w:p>
    <w:p w:rsidR="0082319D" w:rsidRPr="00BD5C70" w:rsidRDefault="0082319D" w:rsidP="00897F14">
      <w:pPr>
        <w:pStyle w:val="ListParagraph"/>
        <w:numPr>
          <w:ilvl w:val="0"/>
          <w:numId w:val="8"/>
        </w:numPr>
        <w:jc w:val="both"/>
      </w:pPr>
      <w:r w:rsidRPr="00BD5C70">
        <w:t>Select the ‘AUTOHOVER’ button.</w:t>
      </w:r>
      <w:r w:rsidRPr="0082319D">
        <w:rPr>
          <w:b/>
        </w:rPr>
        <w:t xml:space="preserve"> </w:t>
      </w:r>
    </w:p>
    <w:p w:rsidR="0082319D" w:rsidRPr="00BD5C70" w:rsidRDefault="0082319D" w:rsidP="00897F14">
      <w:pPr>
        <w:pStyle w:val="ListParagraph"/>
        <w:numPr>
          <w:ilvl w:val="0"/>
          <w:numId w:val="8"/>
        </w:numPr>
        <w:jc w:val="both"/>
      </w:pPr>
      <w:r w:rsidRPr="00BD5C70">
        <w:t>Fly the</w:t>
      </w:r>
      <w:r>
        <w:t xml:space="preserve"> </w:t>
      </w:r>
      <w:r w:rsidRPr="00BD5C70">
        <w:t>ROV with the joystick.</w:t>
      </w:r>
    </w:p>
    <w:p w:rsidR="0082319D" w:rsidRPr="00BD5C70" w:rsidRDefault="0082319D" w:rsidP="00897F14">
      <w:pPr>
        <w:pStyle w:val="ListParagraph"/>
        <w:numPr>
          <w:ilvl w:val="0"/>
          <w:numId w:val="8"/>
        </w:numPr>
        <w:jc w:val="both"/>
      </w:pPr>
      <w:r w:rsidRPr="00BD5C70">
        <w:t>Release the joystick.</w:t>
      </w:r>
    </w:p>
    <w:p w:rsidR="0082319D" w:rsidRPr="00BD5C70" w:rsidRDefault="0082319D" w:rsidP="00897F14">
      <w:pPr>
        <w:pStyle w:val="ListParagraph"/>
        <w:numPr>
          <w:ilvl w:val="0"/>
          <w:numId w:val="8"/>
        </w:numPr>
        <w:jc w:val="both"/>
      </w:pPr>
      <w:r w:rsidRPr="00BD5C70">
        <w:t>The</w:t>
      </w:r>
      <w:r>
        <w:t xml:space="preserve"> </w:t>
      </w:r>
      <w:r w:rsidRPr="00BD5C70">
        <w:t>ROV holds position automatically.</w:t>
      </w:r>
    </w:p>
    <w:p w:rsidR="0082319D" w:rsidRDefault="0082319D" w:rsidP="00897F14">
      <w:pPr>
        <w:pStyle w:val="ListParagraph"/>
        <w:numPr>
          <w:ilvl w:val="0"/>
          <w:numId w:val="8"/>
        </w:numPr>
        <w:jc w:val="both"/>
      </w:pPr>
      <w:r w:rsidRPr="00BD5C70">
        <w:t xml:space="preserve">Fly the ROV around again via the joystick. </w:t>
      </w:r>
    </w:p>
    <w:p w:rsidR="0082319D" w:rsidRDefault="0082319D" w:rsidP="00E41E65">
      <w:pPr>
        <w:jc w:val="both"/>
      </w:pPr>
      <w:r w:rsidRPr="0082319D">
        <w:rPr>
          <w:b/>
          <w:highlight w:val="yellow"/>
        </w:rPr>
        <w:t>Note</w:t>
      </w:r>
      <w:r w:rsidRPr="00BD5C70">
        <w:t>: Clicking in the navigation chart or water column display has no effect; the</w:t>
      </w:r>
      <w:r>
        <w:t xml:space="preserve"> </w:t>
      </w:r>
      <w:r w:rsidRPr="00BD5C70">
        <w:t>ROV responds to joystick commands only</w:t>
      </w:r>
      <w:r>
        <w:t>.</w:t>
      </w:r>
    </w:p>
    <w:p w:rsidR="0082319D" w:rsidRDefault="0082319D" w:rsidP="00E41E65">
      <w:pPr>
        <w:pStyle w:val="Heading3"/>
        <w:jc w:val="both"/>
      </w:pPr>
      <w:bookmarkStart w:id="183" w:name="_Toc342396939"/>
      <w:r>
        <w:t>Flying in AUTOFLY Mode</w:t>
      </w:r>
      <w:bookmarkEnd w:id="183"/>
    </w:p>
    <w:p w:rsidR="0082319D" w:rsidRPr="00BD5C70" w:rsidRDefault="0082319D" w:rsidP="00E41E65">
      <w:pPr>
        <w:jc w:val="both"/>
      </w:pPr>
      <w:r w:rsidRPr="00BD5C70">
        <w:t xml:space="preserve">In AUTOFLY mode the DP system is in total control. The ROV can be controlled with both </w:t>
      </w:r>
      <w:r w:rsidR="00032ADF">
        <w:t>mouse</w:t>
      </w:r>
      <w:r w:rsidRPr="00BD5C70">
        <w:t xml:space="preserve"> and joystick commands, and when there are no commands the DP system provides station-keeping. </w:t>
      </w:r>
    </w:p>
    <w:p w:rsidR="0082319D" w:rsidRDefault="0082319D" w:rsidP="00E41E65">
      <w:pPr>
        <w:jc w:val="both"/>
      </w:pPr>
      <w:r w:rsidRPr="00BD5C70">
        <w:t xml:space="preserve">AUTOFLY mode also offers the user a range of additional </w:t>
      </w:r>
      <w:r w:rsidRPr="00BD5C70">
        <w:rPr>
          <w:b/>
        </w:rPr>
        <w:t>navigation tools</w:t>
      </w:r>
      <w:r w:rsidRPr="00BD5C70">
        <w:t xml:space="preserve"> to assist in controlling the</w:t>
      </w:r>
      <w:r>
        <w:t xml:space="preserve"> </w:t>
      </w:r>
      <w:r w:rsidRPr="00BD5C70">
        <w:t xml:space="preserve">ROV. These navigation tools allow the user to plan detailed missions for the ROV with ease and precision. </w:t>
      </w:r>
    </w:p>
    <w:p w:rsidR="0082319D" w:rsidRDefault="00D23A40" w:rsidP="00E41E65">
      <w:pPr>
        <w:jc w:val="both"/>
      </w:pPr>
      <w:r w:rsidRPr="00D23A40">
        <w:rPr>
          <w:highlight w:val="red"/>
        </w:rPr>
        <w:t>Figure</w:t>
      </w:r>
      <w:r w:rsidR="00CD516A">
        <w:t xml:space="preserve"> 1</w:t>
      </w:r>
      <w:r w:rsidR="00B27803">
        <w:t>7</w:t>
      </w:r>
      <w:r w:rsidR="00CD516A">
        <w:t xml:space="preserve"> –</w:t>
      </w:r>
      <w:r w:rsidR="00BA2101">
        <w:t xml:space="preserve"> Navigation Tools</w:t>
      </w:r>
    </w:p>
    <w:p w:rsidR="00D23A40" w:rsidRDefault="00D23A40" w:rsidP="00E41E65">
      <w:pPr>
        <w:pStyle w:val="Heading4"/>
        <w:jc w:val="both"/>
      </w:pPr>
      <w:r>
        <w:t>Click &amp; Go Navigation Tool</w:t>
      </w:r>
    </w:p>
    <w:p w:rsidR="00D23A40" w:rsidRDefault="00D23A40" w:rsidP="00E41E65">
      <w:pPr>
        <w:jc w:val="both"/>
      </w:pPr>
      <w:r w:rsidRPr="00BD5C70">
        <w:t xml:space="preserve">Click &amp; Go is the default navigation tool in AUTOFLY mode. The pilot can select a set of coordinates by clicking on the screen using the </w:t>
      </w:r>
      <w:r w:rsidR="00032ADF">
        <w:t>mouse</w:t>
      </w:r>
      <w:r w:rsidRPr="00BD5C70">
        <w:t xml:space="preserve"> and the</w:t>
      </w:r>
      <w:r>
        <w:t xml:space="preserve"> </w:t>
      </w:r>
      <w:r w:rsidRPr="00BD5C70">
        <w:t>ROV will then fly to those coordinates and go into a stable hover. Alternatively, the</w:t>
      </w:r>
      <w:r>
        <w:t xml:space="preserve"> </w:t>
      </w:r>
      <w:r w:rsidRPr="00BD5C70">
        <w:t xml:space="preserve">ROV can be moved using a joystick input and will </w:t>
      </w:r>
      <w:r w:rsidRPr="00BD5C70">
        <w:rPr>
          <w:b/>
        </w:rPr>
        <w:t>decelerate</w:t>
      </w:r>
      <w:r w:rsidRPr="00BD5C70">
        <w:t xml:space="preserve"> to a stable hover when the joystick is released. This method of station-keeping provides a smoother halting manoeuvre for the</w:t>
      </w:r>
      <w:r>
        <w:t xml:space="preserve"> </w:t>
      </w:r>
      <w:r w:rsidRPr="00BD5C70">
        <w:t>ROV, and is only available in the AUTOFLY flight mode.</w:t>
      </w:r>
    </w:p>
    <w:p w:rsidR="00D23A40" w:rsidRDefault="00D23A40" w:rsidP="00E41E65">
      <w:pPr>
        <w:jc w:val="both"/>
      </w:pPr>
      <w:r>
        <w:lastRenderedPageBreak/>
        <w:t>Example:</w:t>
      </w:r>
    </w:p>
    <w:p w:rsidR="00D23A40" w:rsidRPr="00BD5C70" w:rsidRDefault="00D23A40" w:rsidP="00897F14">
      <w:pPr>
        <w:pStyle w:val="ListParagraph"/>
        <w:numPr>
          <w:ilvl w:val="0"/>
          <w:numId w:val="9"/>
        </w:numPr>
        <w:jc w:val="both"/>
      </w:pPr>
      <w:r w:rsidRPr="00BD5C70">
        <w:t>Select the ‘AUTOFLY’ button.</w:t>
      </w:r>
    </w:p>
    <w:p w:rsidR="00D23A40" w:rsidRPr="00BD5C70" w:rsidRDefault="00D23A40" w:rsidP="00897F14">
      <w:pPr>
        <w:pStyle w:val="ListParagraph"/>
        <w:numPr>
          <w:ilvl w:val="0"/>
          <w:numId w:val="9"/>
        </w:numPr>
        <w:jc w:val="both"/>
      </w:pPr>
      <w:r w:rsidRPr="00BD5C70">
        <w:t>Choose a speed (SLOW, MEDIUM or FAST); the</w:t>
      </w:r>
      <w:r>
        <w:t xml:space="preserve"> </w:t>
      </w:r>
      <w:r w:rsidRPr="00BD5C70">
        <w:t xml:space="preserve">ROV will aim to move at the chosen speed. </w:t>
      </w:r>
    </w:p>
    <w:p w:rsidR="00D23A40" w:rsidRPr="00BD5C70" w:rsidRDefault="00D23A40" w:rsidP="00897F14">
      <w:pPr>
        <w:pStyle w:val="ListParagraph"/>
        <w:numPr>
          <w:ilvl w:val="0"/>
          <w:numId w:val="9"/>
        </w:numPr>
        <w:jc w:val="both"/>
      </w:pPr>
      <w:r w:rsidRPr="00BD5C70">
        <w:t>The depth/altitude of the</w:t>
      </w:r>
      <w:r>
        <w:t xml:space="preserve"> </w:t>
      </w:r>
      <w:r w:rsidRPr="00BD5C70">
        <w:t xml:space="preserve">ROV can be altered at any time using the water column display. </w:t>
      </w:r>
    </w:p>
    <w:p w:rsidR="00D23A40" w:rsidRDefault="00D23A40" w:rsidP="00E41E65">
      <w:pPr>
        <w:jc w:val="both"/>
      </w:pPr>
      <w:r w:rsidRPr="00D23A40">
        <w:rPr>
          <w:highlight w:val="red"/>
        </w:rPr>
        <w:t>Figure</w:t>
      </w:r>
      <w:r w:rsidR="00B27803">
        <w:t xml:space="preserve"> 18</w:t>
      </w:r>
      <w:r w:rsidR="00BA2101">
        <w:t xml:space="preserve"> – AUTOFLY Speeds</w:t>
      </w:r>
    </w:p>
    <w:p w:rsidR="00D23A40" w:rsidRPr="00D23A40" w:rsidRDefault="00032ADF" w:rsidP="00897F14">
      <w:pPr>
        <w:pStyle w:val="ListParagraph"/>
        <w:numPr>
          <w:ilvl w:val="1"/>
          <w:numId w:val="6"/>
        </w:numPr>
        <w:jc w:val="both"/>
      </w:pPr>
      <w:r>
        <w:rPr>
          <w:b/>
        </w:rPr>
        <w:t>Mouse</w:t>
      </w:r>
      <w:r w:rsidR="00D23A40">
        <w:rPr>
          <w:b/>
        </w:rPr>
        <w:t xml:space="preserve"> Commands</w:t>
      </w:r>
    </w:p>
    <w:p w:rsidR="00D23A40" w:rsidRPr="00BD5C70" w:rsidRDefault="00D23A40" w:rsidP="00897F14">
      <w:pPr>
        <w:pStyle w:val="ListParagraph"/>
        <w:numPr>
          <w:ilvl w:val="0"/>
          <w:numId w:val="10"/>
        </w:numPr>
        <w:jc w:val="both"/>
      </w:pPr>
      <w:r w:rsidRPr="00BD5C70">
        <w:t xml:space="preserve">A right-button </w:t>
      </w:r>
      <w:r w:rsidR="00032ADF">
        <w:t>mouse</w:t>
      </w:r>
      <w:r w:rsidRPr="00BD5C70">
        <w:t xml:space="preserve"> click on the navigation chart display will change the heading of the</w:t>
      </w:r>
      <w:r>
        <w:t xml:space="preserve"> </w:t>
      </w:r>
      <w:r w:rsidRPr="00BD5C70">
        <w:t>ROV (a new line at the chosen heading will appear).</w:t>
      </w:r>
    </w:p>
    <w:p w:rsidR="00D23A40" w:rsidRPr="00BD5C70" w:rsidRDefault="00D23A40" w:rsidP="00897F14">
      <w:pPr>
        <w:pStyle w:val="ListParagraph"/>
        <w:numPr>
          <w:ilvl w:val="0"/>
          <w:numId w:val="10"/>
        </w:numPr>
        <w:jc w:val="both"/>
      </w:pPr>
      <w:r w:rsidRPr="00BD5C70">
        <w:t xml:space="preserve">A left-button </w:t>
      </w:r>
      <w:r w:rsidR="00032ADF">
        <w:t>mouse</w:t>
      </w:r>
      <w:r w:rsidRPr="00BD5C70">
        <w:t xml:space="preserve"> click on the navigation chart will select a target destination. </w:t>
      </w:r>
    </w:p>
    <w:p w:rsidR="00D23A40" w:rsidRPr="00BD5C70" w:rsidRDefault="00D23A40" w:rsidP="00897F14">
      <w:pPr>
        <w:pStyle w:val="ListParagraph"/>
        <w:numPr>
          <w:ilvl w:val="0"/>
          <w:numId w:val="10"/>
        </w:numPr>
        <w:jc w:val="both"/>
      </w:pPr>
      <w:r w:rsidRPr="00BD5C70">
        <w:t xml:space="preserve">The requested waypoint will appear on the screen represented by a cross. </w:t>
      </w:r>
    </w:p>
    <w:p w:rsidR="00D23A40" w:rsidRPr="00BD5C70" w:rsidRDefault="00D23A40" w:rsidP="00897F14">
      <w:pPr>
        <w:pStyle w:val="ListParagraph"/>
        <w:numPr>
          <w:ilvl w:val="0"/>
          <w:numId w:val="10"/>
        </w:numPr>
        <w:jc w:val="both"/>
      </w:pPr>
      <w:r w:rsidRPr="00BD5C70">
        <w:t>The</w:t>
      </w:r>
      <w:r>
        <w:t xml:space="preserve"> </w:t>
      </w:r>
      <w:r w:rsidRPr="00BD5C70">
        <w:t xml:space="preserve">ROV will move towards the chosen position. </w:t>
      </w:r>
    </w:p>
    <w:p w:rsidR="00D23A40" w:rsidRDefault="00D23A40" w:rsidP="00897F14">
      <w:pPr>
        <w:pStyle w:val="ListParagraph"/>
        <w:numPr>
          <w:ilvl w:val="0"/>
          <w:numId w:val="10"/>
        </w:numPr>
        <w:jc w:val="both"/>
      </w:pPr>
      <w:r w:rsidRPr="00BD5C70">
        <w:t>Once the target has been reached the ‘IN POSITION’ indicator will illuminate and the</w:t>
      </w:r>
      <w:r>
        <w:t xml:space="preserve"> </w:t>
      </w:r>
      <w:r w:rsidRPr="00BD5C70">
        <w:t>ROV will maintain position until a new destination is chosen.</w:t>
      </w:r>
    </w:p>
    <w:p w:rsidR="00D23A40" w:rsidRDefault="00D23A40" w:rsidP="00E41E65">
      <w:pPr>
        <w:pStyle w:val="ListParagraph"/>
        <w:ind w:left="1800"/>
        <w:jc w:val="both"/>
      </w:pPr>
    </w:p>
    <w:p w:rsidR="00D23A40" w:rsidRPr="00D23A40" w:rsidRDefault="00D23A40" w:rsidP="00897F14">
      <w:pPr>
        <w:pStyle w:val="ListParagraph"/>
        <w:numPr>
          <w:ilvl w:val="1"/>
          <w:numId w:val="6"/>
        </w:numPr>
        <w:jc w:val="both"/>
      </w:pPr>
      <w:r>
        <w:rPr>
          <w:b/>
        </w:rPr>
        <w:t>Joys</w:t>
      </w:r>
      <w:r w:rsidRPr="00D23A40">
        <w:rPr>
          <w:b/>
        </w:rPr>
        <w:t>tick Commands</w:t>
      </w:r>
    </w:p>
    <w:p w:rsidR="00D23A40" w:rsidRPr="00BD5C70" w:rsidRDefault="00D23A40" w:rsidP="00897F14">
      <w:pPr>
        <w:pStyle w:val="ListParagraph"/>
        <w:numPr>
          <w:ilvl w:val="0"/>
          <w:numId w:val="11"/>
        </w:numPr>
        <w:jc w:val="both"/>
      </w:pPr>
      <w:r w:rsidRPr="00BD5C70">
        <w:t>A command from the joystick controls the</w:t>
      </w:r>
      <w:r>
        <w:t xml:space="preserve"> </w:t>
      </w:r>
      <w:r w:rsidRPr="00BD5C70">
        <w:t>ROV at a velocity proportional to the chosen speed (SLOW, MEDIUM or FAST).</w:t>
      </w:r>
    </w:p>
    <w:p w:rsidR="00D23A40" w:rsidRPr="00BD5C70" w:rsidRDefault="00D23A40" w:rsidP="00897F14">
      <w:pPr>
        <w:pStyle w:val="ListParagraph"/>
        <w:numPr>
          <w:ilvl w:val="0"/>
          <w:numId w:val="11"/>
        </w:numPr>
        <w:jc w:val="both"/>
      </w:pPr>
      <w:r w:rsidRPr="00BD5C70">
        <w:t xml:space="preserve">The green arrow indicates the direction of the pilot’s velocity request. </w:t>
      </w:r>
    </w:p>
    <w:p w:rsidR="00D23A40" w:rsidRDefault="00D23A40" w:rsidP="00897F14">
      <w:pPr>
        <w:pStyle w:val="ListParagraph"/>
        <w:numPr>
          <w:ilvl w:val="0"/>
          <w:numId w:val="11"/>
        </w:numPr>
        <w:jc w:val="both"/>
      </w:pPr>
      <w:r w:rsidRPr="00BD5C70">
        <w:t>When the joystick is released the</w:t>
      </w:r>
      <w:r>
        <w:t xml:space="preserve"> </w:t>
      </w:r>
      <w:r w:rsidRPr="00BD5C70">
        <w:t xml:space="preserve">ROV will decelerate as quickly as possible until it reaches a resting point, and will then maintain position until the system receives another command. </w:t>
      </w:r>
    </w:p>
    <w:p w:rsidR="00D23A40" w:rsidRDefault="00D23A40" w:rsidP="00E41E65">
      <w:pPr>
        <w:jc w:val="both"/>
      </w:pPr>
      <w:r w:rsidRPr="00D23A40">
        <w:rPr>
          <w:b/>
          <w:highlight w:val="yellow"/>
        </w:rPr>
        <w:t>Note</w:t>
      </w:r>
      <w:r w:rsidRPr="00BD5C70">
        <w:t>: If the</w:t>
      </w:r>
      <w:r>
        <w:t xml:space="preserve"> </w:t>
      </w:r>
      <w:r w:rsidRPr="00BD5C70">
        <w:t>ROV takes too long to decelerate to a resting point, the DP system will activate a HOVER command</w:t>
      </w:r>
    </w:p>
    <w:p w:rsidR="00D23A40" w:rsidRDefault="00182146" w:rsidP="00E41E65">
      <w:pPr>
        <w:pStyle w:val="Heading4"/>
        <w:jc w:val="both"/>
      </w:pPr>
      <w:r>
        <w:t>Survey Plan</w:t>
      </w:r>
      <w:r w:rsidR="00D23A40">
        <w:t xml:space="preserve"> Tool</w:t>
      </w:r>
    </w:p>
    <w:p w:rsidR="00D23A40" w:rsidRPr="00BD5C70" w:rsidRDefault="00D23A40" w:rsidP="00E41E65">
      <w:pPr>
        <w:jc w:val="both"/>
      </w:pPr>
      <w:r w:rsidRPr="00BD5C70">
        <w:t xml:space="preserve">The </w:t>
      </w:r>
      <w:r w:rsidR="00182146">
        <w:rPr>
          <w:b/>
        </w:rPr>
        <w:t>Survey Plan</w:t>
      </w:r>
      <w:r w:rsidRPr="00BD5C70">
        <w:t xml:space="preserve"> tool is used to prepare a mission for the</w:t>
      </w:r>
      <w:r>
        <w:t xml:space="preserve"> </w:t>
      </w:r>
      <w:r w:rsidRPr="00BD5C70">
        <w:t xml:space="preserve">ROV by either planning a </w:t>
      </w:r>
      <w:r w:rsidR="00182146">
        <w:t>survey</w:t>
      </w:r>
      <w:r w:rsidR="00182146" w:rsidRPr="00BD5C70">
        <w:t xml:space="preserve"> </w:t>
      </w:r>
      <w:r w:rsidRPr="00BD5C70">
        <w:t xml:space="preserve">or uploading a saved </w:t>
      </w:r>
      <w:r w:rsidR="00182146">
        <w:t>survey</w:t>
      </w:r>
      <w:r w:rsidRPr="00BD5C70">
        <w:t xml:space="preserve">. </w:t>
      </w:r>
    </w:p>
    <w:p w:rsidR="00D23A40" w:rsidRPr="00BD5C70" w:rsidRDefault="00D23A40" w:rsidP="00E41E65">
      <w:pPr>
        <w:jc w:val="both"/>
      </w:pPr>
      <w:r w:rsidRPr="00BD5C70">
        <w:t>The user can specify the coordinates, depth/altitude and wait time for each of the waypoints in the path before the</w:t>
      </w:r>
      <w:r>
        <w:t xml:space="preserve"> </w:t>
      </w:r>
      <w:r w:rsidRPr="00BD5C70">
        <w:t>ROV begins its mission. When activated, the</w:t>
      </w:r>
      <w:r>
        <w:t xml:space="preserve"> </w:t>
      </w:r>
      <w:r w:rsidRPr="00BD5C70">
        <w:t>ROV will automatically follow the designated path with no further input from the pilot, unless in</w:t>
      </w:r>
      <w:r>
        <w:t>terruption is deemed necessary.</w:t>
      </w:r>
    </w:p>
    <w:p w:rsidR="00D23A40" w:rsidRPr="00BD5C70" w:rsidRDefault="00D23A40" w:rsidP="00E41E65">
      <w:pPr>
        <w:jc w:val="both"/>
      </w:pPr>
      <w:r w:rsidRPr="00BD5C70">
        <w:t xml:space="preserve">The </w:t>
      </w:r>
      <w:r w:rsidR="00182146">
        <w:t>Survey Plan</w:t>
      </w:r>
      <w:r w:rsidRPr="00BD5C70">
        <w:t xml:space="preserve"> tool allows the pilot to observe and monitor the</w:t>
      </w:r>
      <w:r>
        <w:t xml:space="preserve"> </w:t>
      </w:r>
      <w:r w:rsidRPr="00BD5C70">
        <w:t>ROV instead of</w:t>
      </w:r>
      <w:r>
        <w:t xml:space="preserve"> negotiating its path manually.</w:t>
      </w:r>
    </w:p>
    <w:p w:rsidR="00D23A40" w:rsidRDefault="00D23A40" w:rsidP="00E41E65">
      <w:pPr>
        <w:jc w:val="both"/>
      </w:pPr>
      <w:r w:rsidRPr="00BD5C70">
        <w:t>The user can employ two methods to plan a path for the</w:t>
      </w:r>
      <w:r>
        <w:t xml:space="preserve"> </w:t>
      </w:r>
      <w:r w:rsidRPr="00BD5C70">
        <w:t>ROV:</w:t>
      </w:r>
    </w:p>
    <w:p w:rsidR="00D23A40" w:rsidRPr="00844F84" w:rsidRDefault="00D23A40" w:rsidP="00E41E65">
      <w:pPr>
        <w:jc w:val="both"/>
        <w:rPr>
          <w:b/>
        </w:rPr>
      </w:pPr>
      <w:r w:rsidRPr="00844F84">
        <w:rPr>
          <w:b/>
        </w:rPr>
        <w:t xml:space="preserve">Planning a </w:t>
      </w:r>
      <w:r w:rsidR="00182146">
        <w:rPr>
          <w:b/>
        </w:rPr>
        <w:t>Survey</w:t>
      </w:r>
      <w:r w:rsidR="00182146" w:rsidRPr="00844F84">
        <w:rPr>
          <w:b/>
        </w:rPr>
        <w:t xml:space="preserve"> </w:t>
      </w:r>
      <w:r w:rsidRPr="00844F84">
        <w:rPr>
          <w:b/>
        </w:rPr>
        <w:t xml:space="preserve">Using the </w:t>
      </w:r>
      <w:r w:rsidR="00032ADF">
        <w:rPr>
          <w:b/>
        </w:rPr>
        <w:t>Mouse</w:t>
      </w:r>
    </w:p>
    <w:p w:rsidR="00D23A40" w:rsidRPr="00BD5C70" w:rsidRDefault="00D23A40" w:rsidP="00E41E65">
      <w:pPr>
        <w:ind w:left="360"/>
        <w:jc w:val="both"/>
      </w:pPr>
      <w:r w:rsidRPr="00BD5C70">
        <w:t>The user must indicate the position for each of the</w:t>
      </w:r>
      <w:r>
        <w:t xml:space="preserve"> waypoints using the </w:t>
      </w:r>
      <w:r w:rsidR="00032ADF">
        <w:t>mouse</w:t>
      </w:r>
      <w:r>
        <w:t>.</w:t>
      </w:r>
    </w:p>
    <w:p w:rsidR="00D23A40" w:rsidRPr="00BD5C70" w:rsidRDefault="00D23A40" w:rsidP="00897F14">
      <w:pPr>
        <w:pStyle w:val="ListParagraph"/>
        <w:numPr>
          <w:ilvl w:val="0"/>
          <w:numId w:val="12"/>
        </w:numPr>
        <w:jc w:val="both"/>
      </w:pPr>
      <w:r w:rsidRPr="00BD5C70">
        <w:t xml:space="preserve">The </w:t>
      </w:r>
      <w:r w:rsidRPr="00D23A40">
        <w:rPr>
          <w:b/>
        </w:rPr>
        <w:t>position</w:t>
      </w:r>
      <w:r w:rsidRPr="00BD5C70">
        <w:t xml:space="preserve"> must be determined first, with a left-button </w:t>
      </w:r>
      <w:r w:rsidR="00032ADF">
        <w:t>mouse</w:t>
      </w:r>
      <w:r w:rsidRPr="00BD5C70">
        <w:t xml:space="preserve"> click; and</w:t>
      </w:r>
    </w:p>
    <w:p w:rsidR="00D23A40" w:rsidRPr="00BD5C70" w:rsidRDefault="00E57ECF" w:rsidP="00897F14">
      <w:pPr>
        <w:pStyle w:val="ListParagraph"/>
        <w:numPr>
          <w:ilvl w:val="0"/>
          <w:numId w:val="12"/>
        </w:numPr>
        <w:jc w:val="both"/>
      </w:pPr>
      <w:r>
        <w:t>T</w:t>
      </w:r>
      <w:r w:rsidR="00D23A40" w:rsidRPr="00BD5C70">
        <w:t xml:space="preserve">he </w:t>
      </w:r>
      <w:r w:rsidR="00D23A40" w:rsidRPr="00D23A40">
        <w:rPr>
          <w:b/>
        </w:rPr>
        <w:t>heading</w:t>
      </w:r>
      <w:r w:rsidR="00D23A40" w:rsidRPr="00BD5C70">
        <w:t xml:space="preserve"> </w:t>
      </w:r>
      <w:r w:rsidR="00182146">
        <w:t xml:space="preserve">is </w:t>
      </w:r>
      <w:r w:rsidR="00D23A40" w:rsidRPr="00BD5C70">
        <w:t>determined</w:t>
      </w:r>
      <w:r w:rsidR="00182146">
        <w:t xml:space="preserve"> automatically</w:t>
      </w:r>
      <w:r w:rsidR="00D23A40" w:rsidRPr="00BD5C70">
        <w:t>.</w:t>
      </w:r>
    </w:p>
    <w:p w:rsidR="00D23A40" w:rsidRDefault="00D23A40" w:rsidP="00E41E65">
      <w:pPr>
        <w:jc w:val="both"/>
      </w:pPr>
      <w:r w:rsidRPr="00BD5C70">
        <w:t xml:space="preserve">The waypoints are assigned an ID number as they are registered on the navigation chart, to remind the user of the order of sequence. </w:t>
      </w:r>
    </w:p>
    <w:p w:rsidR="00D23A40" w:rsidRDefault="00D23A40" w:rsidP="00E41E65">
      <w:pPr>
        <w:jc w:val="both"/>
      </w:pPr>
      <w:r w:rsidRPr="00D23A40">
        <w:rPr>
          <w:highlight w:val="red"/>
        </w:rPr>
        <w:t>Figure</w:t>
      </w:r>
      <w:r w:rsidR="00B27803">
        <w:t xml:space="preserve"> 19</w:t>
      </w:r>
      <w:r w:rsidR="00BA2101">
        <w:t xml:space="preserve"> - Path</w:t>
      </w:r>
    </w:p>
    <w:p w:rsidR="00844F84" w:rsidRPr="00844F84" w:rsidRDefault="00844F84" w:rsidP="00E41E65">
      <w:pPr>
        <w:jc w:val="both"/>
        <w:rPr>
          <w:b/>
        </w:rPr>
      </w:pPr>
      <w:r w:rsidRPr="00844F84">
        <w:rPr>
          <w:b/>
        </w:rPr>
        <w:lastRenderedPageBreak/>
        <w:t xml:space="preserve">Planning a </w:t>
      </w:r>
      <w:r w:rsidR="00182146">
        <w:rPr>
          <w:b/>
        </w:rPr>
        <w:t>Survey</w:t>
      </w:r>
      <w:r w:rsidR="00182146" w:rsidRPr="00844F84">
        <w:rPr>
          <w:b/>
        </w:rPr>
        <w:t xml:space="preserve"> </w:t>
      </w:r>
      <w:r w:rsidRPr="00844F84">
        <w:rPr>
          <w:b/>
        </w:rPr>
        <w:t>Using the Editor</w:t>
      </w:r>
    </w:p>
    <w:p w:rsidR="00844F84" w:rsidRDefault="00844F84" w:rsidP="00E41E65">
      <w:pPr>
        <w:jc w:val="both"/>
      </w:pPr>
      <w:r w:rsidRPr="00BD5C70">
        <w:t xml:space="preserve">It is also possible to plan a </w:t>
      </w:r>
      <w:r w:rsidR="00182146">
        <w:t>survey</w:t>
      </w:r>
      <w:r w:rsidR="00182146" w:rsidRPr="00BD5C70">
        <w:t xml:space="preserve"> </w:t>
      </w:r>
      <w:r w:rsidRPr="00BD5C70">
        <w:t>by selecting the ‘</w:t>
      </w:r>
      <w:r>
        <w:t>Survey Plan</w:t>
      </w:r>
      <w:r w:rsidR="00BA2101">
        <w:t>’</w:t>
      </w:r>
      <w:r w:rsidRPr="00BD5C70">
        <w:t xml:space="preserve"> </w:t>
      </w:r>
      <w:r>
        <w:t>icon</w:t>
      </w:r>
      <w:r w:rsidRPr="00BD5C70">
        <w:t xml:space="preserve"> and entering the required data manually for the series of waypoints</w:t>
      </w:r>
      <w:r>
        <w:t xml:space="preserve"> by selecting the ‘edit the current path’ icon</w:t>
      </w:r>
      <w:r w:rsidRPr="00BD5C70">
        <w:t xml:space="preserve">. </w:t>
      </w:r>
    </w:p>
    <w:p w:rsidR="00844F84" w:rsidRDefault="00844F84" w:rsidP="00E41E65">
      <w:pPr>
        <w:jc w:val="both"/>
      </w:pPr>
      <w:r w:rsidRPr="00D23A40">
        <w:rPr>
          <w:highlight w:val="red"/>
        </w:rPr>
        <w:t>Figure</w:t>
      </w:r>
      <w:r w:rsidR="00B27803">
        <w:t xml:space="preserve"> 20</w:t>
      </w:r>
      <w:r w:rsidR="00BA2101">
        <w:t xml:space="preserve"> – </w:t>
      </w:r>
      <w:r w:rsidR="00182146">
        <w:t xml:space="preserve">Survey </w:t>
      </w:r>
      <w:r w:rsidR="00BA2101">
        <w:t>Planning</w:t>
      </w:r>
    </w:p>
    <w:p w:rsidR="00844F84" w:rsidRPr="00BD5C70" w:rsidRDefault="00844F84" w:rsidP="00E41E65">
      <w:pPr>
        <w:jc w:val="both"/>
      </w:pPr>
      <w:r w:rsidRPr="00BD5C70">
        <w:t xml:space="preserve">To begin planning a </w:t>
      </w:r>
      <w:r w:rsidR="00182146">
        <w:t>survey</w:t>
      </w:r>
      <w:r w:rsidR="00182146" w:rsidRPr="00BD5C70">
        <w:t xml:space="preserve"> </w:t>
      </w:r>
      <w:r w:rsidRPr="00BD5C70">
        <w:t xml:space="preserve">using the editor, the user must select the ‘Insert’ button. This will produce a line of data detailing the ROV’s </w:t>
      </w:r>
      <w:r w:rsidRPr="00BD5C70">
        <w:rPr>
          <w:b/>
        </w:rPr>
        <w:t>current</w:t>
      </w:r>
      <w:r w:rsidRPr="00BD5C70">
        <w:t xml:space="preserve"> position, which the user can then amend to specify the first waypoint for the</w:t>
      </w:r>
      <w:r>
        <w:t xml:space="preserve"> </w:t>
      </w:r>
      <w:r w:rsidRPr="00BD5C70">
        <w:t xml:space="preserve">ROV’s path. </w:t>
      </w:r>
    </w:p>
    <w:p w:rsidR="00844F84" w:rsidRPr="00BD5C70" w:rsidRDefault="00844F84" w:rsidP="00E41E65">
      <w:pPr>
        <w:jc w:val="both"/>
      </w:pPr>
      <w:r w:rsidRPr="00BD5C70">
        <w:t>Additional waypoints can then be a</w:t>
      </w:r>
      <w:r>
        <w:t>dded by repeating this process.</w:t>
      </w:r>
    </w:p>
    <w:p w:rsidR="00844F84" w:rsidRPr="00BD5C70" w:rsidRDefault="00844F84" w:rsidP="00E41E65">
      <w:pPr>
        <w:jc w:val="both"/>
      </w:pPr>
      <w:r w:rsidRPr="00BD5C70">
        <w:t>The user can enter the coordinates for the waypoint in two formats:</w:t>
      </w:r>
    </w:p>
    <w:p w:rsidR="00844F84" w:rsidRPr="00BD5C70" w:rsidRDefault="00844F84" w:rsidP="00E41E65">
      <w:pPr>
        <w:jc w:val="both"/>
      </w:pPr>
    </w:p>
    <w:p w:rsidR="00844F84" w:rsidRPr="00BD5C70" w:rsidRDefault="00844F84" w:rsidP="00897F14">
      <w:pPr>
        <w:pStyle w:val="ListParagraph"/>
        <w:numPr>
          <w:ilvl w:val="0"/>
          <w:numId w:val="13"/>
        </w:numPr>
        <w:jc w:val="both"/>
      </w:pPr>
      <w:r w:rsidRPr="00844F84">
        <w:rPr>
          <w:b/>
        </w:rPr>
        <w:t>latitude/longitude</w:t>
      </w:r>
      <w:r w:rsidRPr="00BD5C70">
        <w:t xml:space="preserve"> (in decimal degrees); or </w:t>
      </w:r>
    </w:p>
    <w:p w:rsidR="00844F84" w:rsidRPr="00844F84" w:rsidRDefault="00844F84" w:rsidP="00897F14">
      <w:pPr>
        <w:pStyle w:val="ListParagraph"/>
        <w:numPr>
          <w:ilvl w:val="0"/>
          <w:numId w:val="13"/>
        </w:numPr>
        <w:jc w:val="both"/>
        <w:rPr>
          <w:b/>
        </w:rPr>
      </w:pPr>
      <w:proofErr w:type="gramStart"/>
      <w:r w:rsidRPr="00844F84">
        <w:rPr>
          <w:b/>
        </w:rPr>
        <w:t>north/east</w:t>
      </w:r>
      <w:proofErr w:type="gramEnd"/>
      <w:r w:rsidRPr="00BD5C70">
        <w:t>.</w:t>
      </w:r>
    </w:p>
    <w:p w:rsidR="00844F84" w:rsidRDefault="00844F84" w:rsidP="00E41E65">
      <w:pPr>
        <w:jc w:val="both"/>
      </w:pPr>
      <w:r w:rsidRPr="00844F84">
        <w:rPr>
          <w:b/>
          <w:highlight w:val="yellow"/>
        </w:rPr>
        <w:t>Note</w:t>
      </w:r>
      <w:r w:rsidRPr="00BD5C70">
        <w:t>: Latitude and longitude coordinates are always on WGS84 reference datum</w:t>
      </w:r>
      <w:r>
        <w:t>.</w:t>
      </w:r>
    </w:p>
    <w:p w:rsidR="00844F84" w:rsidRPr="00BD5C70" w:rsidRDefault="00844F84" w:rsidP="00E41E65">
      <w:pPr>
        <w:jc w:val="both"/>
      </w:pPr>
      <w:r w:rsidRPr="00BD5C70">
        <w:t xml:space="preserve">The user also has the option of selecting either depth or altitude mode when specifying the waypoint. </w:t>
      </w:r>
    </w:p>
    <w:p w:rsidR="00844F84" w:rsidRDefault="00844F84" w:rsidP="00E41E65">
      <w:pPr>
        <w:jc w:val="both"/>
      </w:pPr>
      <w:r w:rsidRPr="00BD5C70">
        <w:t xml:space="preserve">The </w:t>
      </w:r>
      <w:r w:rsidR="00182146">
        <w:t>survey</w:t>
      </w:r>
      <w:r w:rsidR="00182146" w:rsidRPr="00BD5C70">
        <w:t xml:space="preserve"> </w:t>
      </w:r>
      <w:r w:rsidRPr="00BD5C70">
        <w:t xml:space="preserve">will be loaded and displayed on the navigation chart by selecting the ‘Ok’ button. </w:t>
      </w:r>
    </w:p>
    <w:p w:rsidR="00844F84" w:rsidRDefault="00C243F5" w:rsidP="00E41E65">
      <w:pPr>
        <w:jc w:val="both"/>
        <w:rPr>
          <w:b/>
        </w:rPr>
      </w:pPr>
      <w:r>
        <w:rPr>
          <w:b/>
        </w:rPr>
        <w:t xml:space="preserve">Editing a </w:t>
      </w:r>
      <w:r w:rsidR="00182146">
        <w:rPr>
          <w:b/>
        </w:rPr>
        <w:t>Survey</w:t>
      </w:r>
    </w:p>
    <w:p w:rsidR="00C243F5" w:rsidRPr="00BD5C70" w:rsidRDefault="00C243F5" w:rsidP="00E41E65">
      <w:pPr>
        <w:jc w:val="both"/>
      </w:pPr>
      <w:r w:rsidRPr="00BD5C70">
        <w:t xml:space="preserve">Whether it was created using the </w:t>
      </w:r>
      <w:r w:rsidR="00032ADF">
        <w:t>mouse</w:t>
      </w:r>
      <w:r w:rsidRPr="00BD5C70">
        <w:t xml:space="preserve"> or editor, the user can edit the details of a path by selecting the</w:t>
      </w:r>
      <w:r w:rsidR="00134ACC">
        <w:t xml:space="preserve"> </w:t>
      </w:r>
      <w:r>
        <w:t>‘Edit the current path’ icon at the top of their screen</w:t>
      </w:r>
      <w:proofErr w:type="gramStart"/>
      <w:r>
        <w:t>.</w:t>
      </w:r>
      <w:r w:rsidRPr="00BD5C70">
        <w:t>.</w:t>
      </w:r>
      <w:proofErr w:type="gramEnd"/>
    </w:p>
    <w:p w:rsidR="00C243F5" w:rsidRPr="00BD5C70" w:rsidRDefault="00C243F5" w:rsidP="00E41E65">
      <w:pPr>
        <w:jc w:val="both"/>
      </w:pPr>
      <w:r w:rsidRPr="00BD5C70">
        <w:t>The coordinates, depth/altitude, heading and wait time (in seconds) for a waypoint can all be altered by selecting the appropriate field a</w:t>
      </w:r>
      <w:r>
        <w:t xml:space="preserve">nd entering the required data. </w:t>
      </w:r>
    </w:p>
    <w:p w:rsidR="00C243F5" w:rsidRPr="00BD5C70" w:rsidRDefault="00C243F5" w:rsidP="00E41E65">
      <w:pPr>
        <w:jc w:val="both"/>
      </w:pPr>
      <w:r w:rsidRPr="00BD5C70">
        <w:t>It is possible to insert new waypoints within the path by selecting the entry in the table directly after the desired position of the new waypoint, then pressing the ‘Insert’ button. For example, if the user wishes to insert a new waypoint between positions 2 and 3, they should select the entry in the path table with the ID number 3, then select ‘Insert’. This will produce a new entry with coordinates exactly half-way between the waypoints 2 and 3. This data can then be amended according to the particu</w:t>
      </w:r>
      <w:r>
        <w:t>lar values of the new waypoint.</w:t>
      </w:r>
    </w:p>
    <w:p w:rsidR="006B4F5B" w:rsidRDefault="00C243F5" w:rsidP="00D372B1">
      <w:pPr>
        <w:spacing w:after="0"/>
      </w:pPr>
      <w:r w:rsidRPr="00BD5C70">
        <w:t xml:space="preserve">It is also possible to delete waypoints by first selecting the appropriate entry in the editor table, and then pressing the ‘Delete’ button. </w:t>
      </w:r>
    </w:p>
    <w:p w:rsidR="006B4F5B" w:rsidRDefault="006B4F5B" w:rsidP="00D372B1">
      <w:pPr>
        <w:spacing w:after="0"/>
      </w:pPr>
    </w:p>
    <w:p w:rsidR="00D372B1" w:rsidRDefault="00D372B1" w:rsidP="00D372B1">
      <w:pPr>
        <w:spacing w:after="0"/>
      </w:pPr>
      <w:r>
        <w:t>Alternatively, by holding the control key and pressing Z the user can delete the last waypoint entered.</w:t>
      </w:r>
    </w:p>
    <w:p w:rsidR="00C243F5" w:rsidRDefault="00C243F5" w:rsidP="00E41E65">
      <w:pPr>
        <w:jc w:val="both"/>
      </w:pPr>
    </w:p>
    <w:p w:rsidR="00C243F5" w:rsidRPr="00C243F5" w:rsidRDefault="00C243F5" w:rsidP="00E41E65">
      <w:pPr>
        <w:jc w:val="both"/>
        <w:rPr>
          <w:b/>
        </w:rPr>
      </w:pPr>
      <w:r w:rsidRPr="00C243F5">
        <w:rPr>
          <w:b/>
        </w:rPr>
        <w:t xml:space="preserve">Running a </w:t>
      </w:r>
      <w:r w:rsidR="00182146">
        <w:rPr>
          <w:b/>
        </w:rPr>
        <w:t>Survey</w:t>
      </w:r>
    </w:p>
    <w:p w:rsidR="00C243F5" w:rsidRPr="00BD5C70" w:rsidRDefault="00C243F5" w:rsidP="00E41E65">
      <w:pPr>
        <w:jc w:val="both"/>
      </w:pPr>
      <w:r w:rsidRPr="00BD5C70">
        <w:t xml:space="preserve">To run the mapped </w:t>
      </w:r>
      <w:r w:rsidR="00182146">
        <w:t>survey</w:t>
      </w:r>
      <w:r w:rsidRPr="00BD5C70">
        <w:t>, the user must se</w:t>
      </w:r>
      <w:r w:rsidR="00D876CE">
        <w:t>lect the ‘&gt;’ (play) button. The</w:t>
      </w:r>
      <w:r>
        <w:t xml:space="preserve"> </w:t>
      </w:r>
      <w:r w:rsidRPr="00BD5C70">
        <w:t>ROV will then visit each of the waypoints, before moving on to the next. The ‘</w:t>
      </w:r>
      <w:proofErr w:type="spellStart"/>
      <w:r w:rsidRPr="00BD5C70">
        <w:t>ιι</w:t>
      </w:r>
      <w:proofErr w:type="spellEnd"/>
      <w:r w:rsidRPr="00BD5C70">
        <w:t xml:space="preserve">’ (pause) button can be used to suspend the journey, and the ‘□’ (stop) button can be used to stop the journey completely. The </w:t>
      </w:r>
      <w:r w:rsidR="00182146">
        <w:t>survey</w:t>
      </w:r>
      <w:r w:rsidR="00182146" w:rsidRPr="00BD5C70">
        <w:t xml:space="preserve"> </w:t>
      </w:r>
      <w:r w:rsidRPr="00BD5C70">
        <w:t xml:space="preserve">can be removed at any time by selecting the ‘Clear’ button. </w:t>
      </w:r>
    </w:p>
    <w:p w:rsidR="00C243F5" w:rsidRPr="00BD5C70" w:rsidRDefault="00C243F5" w:rsidP="00E41E65">
      <w:pPr>
        <w:jc w:val="both"/>
      </w:pPr>
      <w:r w:rsidRPr="00BD5C70">
        <w:lastRenderedPageBreak/>
        <w:t xml:space="preserve">It is possible to begin the </w:t>
      </w:r>
      <w:r w:rsidR="00182146">
        <w:t>Survey Plan</w:t>
      </w:r>
      <w:r w:rsidR="00182146" w:rsidRPr="00BD5C70">
        <w:t xml:space="preserve"> </w:t>
      </w:r>
      <w:r w:rsidRPr="00BD5C70">
        <w:t>journey at the last numbered waypoint, and visit the numbered positions in descending order, by selecting the ‘&lt;&lt;’ (backward) button instead of</w:t>
      </w:r>
      <w:r>
        <w:t xml:space="preserve"> the ‘&gt;’ (play) button. </w:t>
      </w:r>
    </w:p>
    <w:p w:rsidR="00C243F5" w:rsidRPr="00BD5C70" w:rsidRDefault="00C243F5" w:rsidP="00E41E65">
      <w:pPr>
        <w:jc w:val="both"/>
      </w:pPr>
      <w:r w:rsidRPr="00BD5C70">
        <w:t>The ‘&lt;&lt;’ (backward) and ‘&gt;&gt;’ (forward) buttons</w:t>
      </w:r>
      <w:r>
        <w:t xml:space="preserve"> can be used to skip waypoints.</w:t>
      </w:r>
    </w:p>
    <w:p w:rsidR="00C243F5" w:rsidRDefault="00C243F5" w:rsidP="00E41E65">
      <w:pPr>
        <w:jc w:val="both"/>
      </w:pPr>
      <w:r w:rsidRPr="00BD5C70">
        <w:t xml:space="preserve">When the ROV has completed the </w:t>
      </w:r>
      <w:r w:rsidR="00182146">
        <w:t xml:space="preserve">Survey </w:t>
      </w:r>
      <w:r w:rsidR="005F1E30">
        <w:t>Plan</w:t>
      </w:r>
      <w:r w:rsidR="00182146" w:rsidRPr="00BD5C70">
        <w:t xml:space="preserve"> </w:t>
      </w:r>
      <w:r w:rsidRPr="00BD5C70">
        <w:t xml:space="preserve">sequence, the user can select the ‘&gt;’ (play) button again to repeat the journey. </w:t>
      </w:r>
    </w:p>
    <w:p w:rsidR="00D876CE" w:rsidRDefault="00D876CE" w:rsidP="00E41E65">
      <w:pPr>
        <w:jc w:val="both"/>
      </w:pPr>
      <w:r w:rsidRPr="00D876CE">
        <w:rPr>
          <w:highlight w:val="red"/>
        </w:rPr>
        <w:t>Figure</w:t>
      </w:r>
      <w:r w:rsidR="00B27803">
        <w:t xml:space="preserve"> 21</w:t>
      </w:r>
      <w:r w:rsidR="00BA2101">
        <w:t xml:space="preserve"> – Running a </w:t>
      </w:r>
      <w:r w:rsidR="00182146">
        <w:t>Survey</w:t>
      </w:r>
    </w:p>
    <w:p w:rsidR="00D876CE" w:rsidRDefault="00D876CE" w:rsidP="00E41E65">
      <w:pPr>
        <w:jc w:val="both"/>
        <w:rPr>
          <w:b/>
        </w:rPr>
      </w:pPr>
      <w:r w:rsidRPr="00D876CE">
        <w:rPr>
          <w:b/>
        </w:rPr>
        <w:t xml:space="preserve">Saving a </w:t>
      </w:r>
      <w:r w:rsidR="00182146">
        <w:rPr>
          <w:b/>
        </w:rPr>
        <w:t>Survey Pan</w:t>
      </w:r>
    </w:p>
    <w:p w:rsidR="00D876CE" w:rsidRPr="00D876CE" w:rsidRDefault="006B4F5B" w:rsidP="00E41E65">
      <w:pPr>
        <w:jc w:val="both"/>
        <w:rPr>
          <w:b/>
        </w:rPr>
      </w:pPr>
      <w:r w:rsidRPr="00BD5C70">
        <w:t xml:space="preserve">A </w:t>
      </w:r>
      <w:r>
        <w:t>survey</w:t>
      </w:r>
      <w:r w:rsidRPr="00BD5C70">
        <w:t xml:space="preserve"> can be saved at any point by selecting the ‘Save’ </w:t>
      </w:r>
      <w:r>
        <w:t>icon.</w:t>
      </w:r>
      <w:r w:rsidRPr="00BD5C70">
        <w:t xml:space="preserve"> </w:t>
      </w:r>
      <w:r>
        <w:t>The survey file will automatically be saved to the data directory.</w:t>
      </w:r>
      <w:r w:rsidRPr="00BD5C70" w:rsidDel="002F5E08">
        <w:t xml:space="preserve"> </w:t>
      </w:r>
      <w:r w:rsidR="00D876CE" w:rsidRPr="00D876CE">
        <w:rPr>
          <w:b/>
        </w:rPr>
        <w:t xml:space="preserve">Loading a </w:t>
      </w:r>
      <w:r w:rsidR="00182146">
        <w:rPr>
          <w:b/>
        </w:rPr>
        <w:t>Survey</w:t>
      </w:r>
    </w:p>
    <w:p w:rsidR="00D876CE" w:rsidRDefault="00D876CE" w:rsidP="00E41E65">
      <w:pPr>
        <w:jc w:val="both"/>
      </w:pPr>
      <w:r w:rsidRPr="00BD5C70">
        <w:t xml:space="preserve">Saved </w:t>
      </w:r>
      <w:r w:rsidR="00182146">
        <w:t>Surveys</w:t>
      </w:r>
      <w:r w:rsidR="00182146" w:rsidRPr="00BD5C70">
        <w:t xml:space="preserve"> </w:t>
      </w:r>
      <w:r w:rsidRPr="00BD5C70">
        <w:t xml:space="preserve">can be loaded by selecting the ‘Load’ </w:t>
      </w:r>
      <w:r>
        <w:t>icon</w:t>
      </w:r>
      <w:r w:rsidRPr="00BD5C70">
        <w:t xml:space="preserve"> and opening the appropriate file.</w:t>
      </w:r>
    </w:p>
    <w:p w:rsidR="00D876CE" w:rsidRDefault="00D876CE" w:rsidP="00E41E65">
      <w:pPr>
        <w:jc w:val="both"/>
      </w:pPr>
      <w:r w:rsidRPr="00D876CE">
        <w:rPr>
          <w:b/>
          <w:highlight w:val="yellow"/>
        </w:rPr>
        <w:t>Note</w:t>
      </w:r>
      <w:r w:rsidRPr="00BD5C70">
        <w:t xml:space="preserve">: Although a path may remain visible if the user selects another cursor tool, the ROV will only follow the path when the </w:t>
      </w:r>
      <w:r w:rsidR="00182146">
        <w:t xml:space="preserve">Survey </w:t>
      </w:r>
      <w:r w:rsidR="005F1E30">
        <w:t>Plan</w:t>
      </w:r>
      <w:r w:rsidR="00182146" w:rsidRPr="00BD5C70">
        <w:t xml:space="preserve"> </w:t>
      </w:r>
      <w:r w:rsidRPr="00BD5C70">
        <w:t>tool is selected</w:t>
      </w:r>
    </w:p>
    <w:p w:rsidR="00D876CE" w:rsidRDefault="00D876CE" w:rsidP="00E41E65">
      <w:pPr>
        <w:pStyle w:val="Heading4"/>
        <w:jc w:val="both"/>
      </w:pPr>
      <w:r>
        <w:t>Waypoint Navigation Tool</w:t>
      </w:r>
    </w:p>
    <w:p w:rsidR="00D876CE" w:rsidRDefault="00D876CE" w:rsidP="00E41E65">
      <w:pPr>
        <w:jc w:val="both"/>
      </w:pPr>
      <w:r w:rsidRPr="00BD5C70">
        <w:t xml:space="preserve">The </w:t>
      </w:r>
      <w:r w:rsidRPr="00774535">
        <w:rPr>
          <w:b/>
        </w:rPr>
        <w:t>Specific</w:t>
      </w:r>
      <w:r w:rsidR="00134ACC">
        <w:rPr>
          <w:b/>
        </w:rPr>
        <w:t xml:space="preserve"> </w:t>
      </w:r>
      <w:r w:rsidRPr="00EB442B">
        <w:rPr>
          <w:b/>
        </w:rPr>
        <w:t>Waypoint</w:t>
      </w:r>
      <w:r w:rsidRPr="00BD5C70">
        <w:t xml:space="preserve"> navigation tool allows the user to manually send the</w:t>
      </w:r>
      <w:r>
        <w:t xml:space="preserve"> </w:t>
      </w:r>
      <w:r w:rsidRPr="00BD5C70">
        <w:t>ROV to a specific position using absolute or relative coordinates.</w:t>
      </w:r>
      <w:r w:rsidR="00182146">
        <w:t xml:space="preserve"> Any incorrect data fields will be highlighted in red and the tooltip will indicate what is wrong with the user entry when using the navigation tool.</w:t>
      </w:r>
    </w:p>
    <w:p w:rsidR="00D876CE" w:rsidRPr="00D876CE" w:rsidRDefault="00D876CE" w:rsidP="00E41E65">
      <w:pPr>
        <w:jc w:val="both"/>
        <w:rPr>
          <w:color w:val="000000" w:themeColor="text1"/>
        </w:rPr>
      </w:pPr>
      <w:r w:rsidRPr="00D876CE">
        <w:rPr>
          <w:color w:val="000000" w:themeColor="text1"/>
          <w:highlight w:val="red"/>
        </w:rPr>
        <w:t>Figure</w:t>
      </w:r>
      <w:r w:rsidR="00B27803">
        <w:rPr>
          <w:color w:val="000000" w:themeColor="text1"/>
        </w:rPr>
        <w:t xml:space="preserve"> 22</w:t>
      </w:r>
      <w:r w:rsidR="00BA2101">
        <w:rPr>
          <w:color w:val="000000" w:themeColor="text1"/>
        </w:rPr>
        <w:t xml:space="preserve"> – Waypoint </w:t>
      </w:r>
    </w:p>
    <w:p w:rsidR="00D876CE" w:rsidRPr="00BD5C70" w:rsidRDefault="00D876CE" w:rsidP="00E41E65">
      <w:pPr>
        <w:jc w:val="both"/>
      </w:pPr>
      <w:r w:rsidRPr="00BD5C70">
        <w:t xml:space="preserve">There are three methods of identifying the waypoint: </w:t>
      </w:r>
    </w:p>
    <w:p w:rsidR="00D876CE" w:rsidRPr="00D876CE" w:rsidRDefault="00D876CE" w:rsidP="00897F14">
      <w:pPr>
        <w:numPr>
          <w:ilvl w:val="0"/>
          <w:numId w:val="14"/>
        </w:numPr>
        <w:spacing w:after="0" w:line="240" w:lineRule="auto"/>
        <w:jc w:val="both"/>
        <w:rPr>
          <w:b/>
        </w:rPr>
      </w:pPr>
      <w:r w:rsidRPr="00BD5C70">
        <w:rPr>
          <w:b/>
        </w:rPr>
        <w:t>Global</w:t>
      </w:r>
    </w:p>
    <w:p w:rsidR="00D876CE" w:rsidRDefault="00D876CE" w:rsidP="00E41E65">
      <w:pPr>
        <w:ind w:left="520"/>
        <w:jc w:val="both"/>
      </w:pPr>
      <w:r w:rsidRPr="00BD5C70">
        <w:t>This option allows the user to specify the waypoint by entering the latitude, longitude, depth/altitude and heading coordinates. The user can choose whether to enter depth or altitude coordinates by selecting the appropriate format in the drop-down box. The user also has a choice of formats for entering latitude and longitude: decimal degrees; degrees and decimal minutes; an</w:t>
      </w:r>
      <w:r>
        <w:t>d degrees, minutes and seconds.</w:t>
      </w:r>
    </w:p>
    <w:p w:rsidR="00D876CE" w:rsidRDefault="00D876CE" w:rsidP="00E41E65">
      <w:pPr>
        <w:jc w:val="both"/>
      </w:pPr>
      <w:r w:rsidRPr="00BD5C70">
        <w:rPr>
          <w:b/>
        </w:rPr>
        <w:t>Note</w:t>
      </w:r>
      <w:r w:rsidRPr="00BD5C70">
        <w:t>: Latitude and longitude coordinates are a</w:t>
      </w:r>
      <w:r>
        <w:t>lways on WGS84 reference datum.</w:t>
      </w:r>
    </w:p>
    <w:p w:rsidR="00D876CE" w:rsidRPr="00D876CE" w:rsidRDefault="00D876CE" w:rsidP="00897F14">
      <w:pPr>
        <w:pStyle w:val="ListParagraph"/>
        <w:numPr>
          <w:ilvl w:val="0"/>
          <w:numId w:val="14"/>
        </w:numPr>
        <w:jc w:val="both"/>
        <w:rPr>
          <w:b/>
        </w:rPr>
      </w:pPr>
      <w:r w:rsidRPr="00D876CE">
        <w:rPr>
          <w:b/>
        </w:rPr>
        <w:t>Local</w:t>
      </w:r>
    </w:p>
    <w:p w:rsidR="00D876CE" w:rsidRDefault="00D876CE" w:rsidP="00E41E65">
      <w:pPr>
        <w:ind w:left="520"/>
        <w:jc w:val="both"/>
      </w:pPr>
      <w:r w:rsidRPr="00BD5C70">
        <w:t xml:space="preserve">This option allows the user to specify the waypoint by entering the north, east, depth/altitude and heading coordinates. The user can choose whether to enter depth or altitude coordinates by selecting the appropriate format in the drop-down box. </w:t>
      </w:r>
    </w:p>
    <w:p w:rsidR="00D876CE" w:rsidRPr="00D876CE" w:rsidRDefault="00D876CE" w:rsidP="00897F14">
      <w:pPr>
        <w:pStyle w:val="ListParagraph"/>
        <w:numPr>
          <w:ilvl w:val="0"/>
          <w:numId w:val="14"/>
        </w:numPr>
        <w:jc w:val="both"/>
        <w:rPr>
          <w:b/>
        </w:rPr>
      </w:pPr>
      <w:r w:rsidRPr="00D876CE">
        <w:rPr>
          <w:b/>
        </w:rPr>
        <w:t>Relative</w:t>
      </w:r>
    </w:p>
    <w:p w:rsidR="00D876CE" w:rsidRPr="00BD5C70" w:rsidRDefault="00D876CE" w:rsidP="00E41E65">
      <w:pPr>
        <w:ind w:left="520"/>
        <w:jc w:val="both"/>
      </w:pPr>
      <w:r w:rsidRPr="00BD5C70">
        <w:t>This option allows the user to specify the waypoint by entering coordinates relative to the</w:t>
      </w:r>
      <w:r>
        <w:t xml:space="preserve"> </w:t>
      </w:r>
      <w:r w:rsidRPr="00BD5C70">
        <w:t>ROV’s current position. The waypoint request can be specified using any or all of four fields:</w:t>
      </w:r>
    </w:p>
    <w:p w:rsidR="00D876CE" w:rsidRPr="00BD5C70" w:rsidRDefault="00D876CE" w:rsidP="00897F14">
      <w:pPr>
        <w:pStyle w:val="ListParagraph"/>
        <w:numPr>
          <w:ilvl w:val="0"/>
          <w:numId w:val="15"/>
        </w:numPr>
        <w:jc w:val="both"/>
      </w:pPr>
      <w:r w:rsidRPr="00D876CE">
        <w:rPr>
          <w:b/>
        </w:rPr>
        <w:t>Forward/Backward</w:t>
      </w:r>
      <w:r w:rsidRPr="00BD5C70">
        <w:t xml:space="preserve"> (m): A positive figure in this field will make the ROV move forward. A negative figure in this field will make the ROV move backward. </w:t>
      </w:r>
    </w:p>
    <w:p w:rsidR="00D876CE" w:rsidRPr="00BD5C70" w:rsidRDefault="00D876CE" w:rsidP="00897F14">
      <w:pPr>
        <w:pStyle w:val="ListParagraph"/>
        <w:numPr>
          <w:ilvl w:val="0"/>
          <w:numId w:val="15"/>
        </w:numPr>
        <w:jc w:val="both"/>
      </w:pPr>
      <w:r w:rsidRPr="00D876CE">
        <w:rPr>
          <w:b/>
        </w:rPr>
        <w:lastRenderedPageBreak/>
        <w:t>Lateral Left/Right</w:t>
      </w:r>
      <w:r w:rsidRPr="00BD5C70">
        <w:t xml:space="preserve"> (m): A positive figure in this field will make the ROV move right. A negative figure in this field will make the ROV move left. </w:t>
      </w:r>
    </w:p>
    <w:p w:rsidR="00D876CE" w:rsidRPr="00BD5C70" w:rsidRDefault="00D876CE" w:rsidP="00897F14">
      <w:pPr>
        <w:pStyle w:val="ListParagraph"/>
        <w:numPr>
          <w:ilvl w:val="0"/>
          <w:numId w:val="15"/>
        </w:numPr>
        <w:jc w:val="both"/>
      </w:pPr>
      <w:r w:rsidRPr="00D876CE">
        <w:rPr>
          <w:b/>
        </w:rPr>
        <w:t>Up/Down</w:t>
      </w:r>
      <w:r w:rsidRPr="00BD5C70">
        <w:t xml:space="preserve"> (m): A positive figure in this field will make the ROV go down. A negative figure in this field will make the ROV go up. </w:t>
      </w:r>
    </w:p>
    <w:p w:rsidR="00D876CE" w:rsidRDefault="00D876CE" w:rsidP="00897F14">
      <w:pPr>
        <w:pStyle w:val="ListParagraph"/>
        <w:numPr>
          <w:ilvl w:val="0"/>
          <w:numId w:val="15"/>
        </w:numPr>
        <w:jc w:val="both"/>
      </w:pPr>
      <w:r w:rsidRPr="00D876CE">
        <w:rPr>
          <w:b/>
        </w:rPr>
        <w:t>Turn Left/Right</w:t>
      </w:r>
      <w:r w:rsidRPr="00BD5C70">
        <w:t xml:space="preserve"> (degrees): A positive figure in this field will make the ROV turn right. A negative figure in this field will make the ROV turn left. </w:t>
      </w:r>
    </w:p>
    <w:p w:rsidR="00D876CE" w:rsidRDefault="00D876CE" w:rsidP="00E41E65">
      <w:pPr>
        <w:jc w:val="both"/>
      </w:pPr>
      <w:r w:rsidRPr="00D876CE">
        <w:rPr>
          <w:highlight w:val="red"/>
        </w:rPr>
        <w:t>Figure</w:t>
      </w:r>
      <w:r w:rsidR="009E7410">
        <w:t xml:space="preserve"> 2</w:t>
      </w:r>
      <w:r w:rsidR="00B27803">
        <w:t>3</w:t>
      </w:r>
      <w:r w:rsidR="009E7410">
        <w:t xml:space="preserve"> – Waypoint Navigation (1</w:t>
      </w:r>
      <w:proofErr w:type="gramStart"/>
      <w:r w:rsidR="009E7410">
        <w:t>,2,3</w:t>
      </w:r>
      <w:proofErr w:type="gramEnd"/>
      <w:r w:rsidR="009E7410">
        <w:t xml:space="preserve"> in a row here)</w:t>
      </w:r>
    </w:p>
    <w:p w:rsidR="00D876CE" w:rsidRPr="00BD5C70" w:rsidRDefault="00D876CE" w:rsidP="00E41E65">
      <w:pPr>
        <w:jc w:val="both"/>
      </w:pPr>
      <w:r w:rsidRPr="00BD5C70">
        <w:t xml:space="preserve">The user must first select the required method of specifying the waypoint by selecting the appropriate tab at the top of the Waypoint panel. </w:t>
      </w:r>
    </w:p>
    <w:p w:rsidR="00D876CE" w:rsidRPr="00BD5C70" w:rsidRDefault="00D876CE" w:rsidP="00E41E65">
      <w:pPr>
        <w:jc w:val="both"/>
      </w:pPr>
      <w:r w:rsidRPr="00BD5C70">
        <w:t>The user must then enter the precise figures for each field according to the chosen metho</w:t>
      </w:r>
      <w:r>
        <w:t xml:space="preserve">d of determining the waypoint. </w:t>
      </w:r>
    </w:p>
    <w:p w:rsidR="00D876CE" w:rsidRDefault="00D876CE" w:rsidP="00E41E65">
      <w:pPr>
        <w:jc w:val="both"/>
      </w:pPr>
      <w:r w:rsidRPr="00BD5C70">
        <w:t>By selecting the ‘Send’ button, the</w:t>
      </w:r>
      <w:r w:rsidRPr="00D876CE">
        <w:t xml:space="preserve"> </w:t>
      </w:r>
      <w:r w:rsidRPr="00BD5C70">
        <w:t>command is activated and the ROV is directed to the specified coordinates.</w:t>
      </w:r>
    </w:p>
    <w:p w:rsidR="00D876CE" w:rsidRDefault="00D876CE" w:rsidP="00E41E65">
      <w:pPr>
        <w:jc w:val="both"/>
      </w:pPr>
      <w:r w:rsidRPr="00D876CE">
        <w:rPr>
          <w:b/>
          <w:highlight w:val="yellow"/>
        </w:rPr>
        <w:t>Note</w:t>
      </w:r>
      <w:r w:rsidRPr="00BD5C70">
        <w:t>: If the user attempts to send the ROV to an invalid coordinate, a dialogue box will appear to advise that the waypoint request is impossible.</w:t>
      </w:r>
    </w:p>
    <w:p w:rsidR="00D876CE" w:rsidRDefault="00D876CE" w:rsidP="00E41E65">
      <w:pPr>
        <w:pStyle w:val="Heading3"/>
        <w:jc w:val="both"/>
      </w:pPr>
      <w:bookmarkStart w:id="184" w:name="_Toc342396940"/>
      <w:r>
        <w:t>Flying in CRUISE Mode</w:t>
      </w:r>
      <w:bookmarkEnd w:id="184"/>
    </w:p>
    <w:p w:rsidR="00D876CE" w:rsidRPr="00BD5C70" w:rsidRDefault="00D876CE" w:rsidP="00E41E65">
      <w:pPr>
        <w:jc w:val="both"/>
      </w:pPr>
      <w:r w:rsidRPr="00BD5C70">
        <w:t>CRUISE mode is ideal for survey work when the ROV must keep a constant heading and speed irrespective of the currents.</w:t>
      </w:r>
    </w:p>
    <w:p w:rsidR="00D876CE" w:rsidRDefault="00D876CE" w:rsidP="00E41E65">
      <w:pPr>
        <w:jc w:val="both"/>
      </w:pPr>
      <w:r w:rsidRPr="00BD5C70">
        <w:t xml:space="preserve">In CRUISE mode the DP system is in total control, and the ROV moves in a straight line at a constant depth/altitude, heading and forward velocity. The joystick or </w:t>
      </w:r>
      <w:r w:rsidR="00032ADF">
        <w:t>mouse</w:t>
      </w:r>
      <w:r w:rsidRPr="00BD5C70">
        <w:t xml:space="preserve"> can be used at any time to alter the heading, depth/altitude and velocity of the ROV – without interrupting the CRUISE mode. The pilot may also adjust the position of the ROV to an alternative trajectory parallel to the vehicle’s current heading using the joystick or a left-button </w:t>
      </w:r>
      <w:r w:rsidR="00032ADF">
        <w:t>mouse</w:t>
      </w:r>
      <w:r w:rsidRPr="00BD5C70">
        <w:t xml:space="preserve"> click. </w:t>
      </w:r>
    </w:p>
    <w:p w:rsidR="00D876CE" w:rsidRDefault="00D876CE" w:rsidP="00E41E65">
      <w:pPr>
        <w:jc w:val="both"/>
      </w:pPr>
      <w:r w:rsidRPr="00D876CE">
        <w:rPr>
          <w:b/>
          <w:highlight w:val="yellow"/>
        </w:rPr>
        <w:t>Note</w:t>
      </w:r>
      <w:r w:rsidRPr="00BD5C70">
        <w:t>: If the user selects any of the cursor tools except Click &amp; Go while in CRUISE flight mode, the system will automatically default to AUTOFLY mode</w:t>
      </w:r>
    </w:p>
    <w:p w:rsidR="00D876CE" w:rsidRDefault="00D876CE" w:rsidP="00E41E65">
      <w:pPr>
        <w:jc w:val="both"/>
      </w:pPr>
      <w:r>
        <w:t>Example:</w:t>
      </w:r>
    </w:p>
    <w:p w:rsidR="00D876CE" w:rsidRPr="00BD5C70" w:rsidRDefault="00D876CE" w:rsidP="00897F14">
      <w:pPr>
        <w:pStyle w:val="ListParagraph"/>
        <w:numPr>
          <w:ilvl w:val="0"/>
          <w:numId w:val="16"/>
        </w:numPr>
        <w:jc w:val="both"/>
      </w:pPr>
      <w:r w:rsidRPr="00BD5C70">
        <w:t>Select ‘CRUISE’</w:t>
      </w:r>
      <w:r w:rsidRPr="00D876CE">
        <w:rPr>
          <w:b/>
        </w:rPr>
        <w:t>.</w:t>
      </w:r>
    </w:p>
    <w:p w:rsidR="00D876CE" w:rsidRPr="00BD5C70" w:rsidRDefault="00D876CE" w:rsidP="00897F14">
      <w:pPr>
        <w:pStyle w:val="ListParagraph"/>
        <w:numPr>
          <w:ilvl w:val="0"/>
          <w:numId w:val="16"/>
        </w:numPr>
        <w:jc w:val="both"/>
      </w:pPr>
      <w:r w:rsidRPr="00BD5C70">
        <w:t>The ROV is now moving forwards at the chosen speed (SLOW, MEDIUM</w:t>
      </w:r>
      <w:r w:rsidRPr="00D876CE">
        <w:rPr>
          <w:b/>
        </w:rPr>
        <w:t xml:space="preserve"> </w:t>
      </w:r>
      <w:r w:rsidRPr="00BD5C70">
        <w:t>or</w:t>
      </w:r>
      <w:r w:rsidRPr="00D876CE">
        <w:rPr>
          <w:b/>
        </w:rPr>
        <w:t xml:space="preserve"> </w:t>
      </w:r>
      <w:r w:rsidRPr="00BD5C70">
        <w:t>FAST) and is keeping its depth/altitude and heading.</w:t>
      </w:r>
    </w:p>
    <w:p w:rsidR="00354F95" w:rsidRDefault="00D876CE" w:rsidP="00897F14">
      <w:pPr>
        <w:pStyle w:val="ListParagraph"/>
        <w:numPr>
          <w:ilvl w:val="0"/>
          <w:numId w:val="16"/>
        </w:numPr>
        <w:jc w:val="both"/>
      </w:pPr>
      <w:r w:rsidRPr="00BD5C70">
        <w:t xml:space="preserve">The depth/altitude of the ROV can be changed at any time using the water column display. </w:t>
      </w:r>
    </w:p>
    <w:p w:rsidR="00354F95" w:rsidRPr="00BD5C70" w:rsidRDefault="00354F95" w:rsidP="00E41E65">
      <w:pPr>
        <w:pStyle w:val="ListParagraph"/>
        <w:ind w:left="880"/>
        <w:jc w:val="both"/>
      </w:pPr>
    </w:p>
    <w:p w:rsidR="00D876CE" w:rsidRPr="00354F95" w:rsidRDefault="00032ADF" w:rsidP="00897F14">
      <w:pPr>
        <w:pStyle w:val="ListParagraph"/>
        <w:numPr>
          <w:ilvl w:val="1"/>
          <w:numId w:val="6"/>
        </w:numPr>
        <w:jc w:val="both"/>
        <w:rPr>
          <w:b/>
        </w:rPr>
      </w:pPr>
      <w:r>
        <w:rPr>
          <w:b/>
        </w:rPr>
        <w:t>Mouse</w:t>
      </w:r>
      <w:r w:rsidR="00D876CE" w:rsidRPr="00354F95">
        <w:rPr>
          <w:b/>
        </w:rPr>
        <w:t xml:space="preserve"> Commands</w:t>
      </w:r>
    </w:p>
    <w:p w:rsidR="00D876CE" w:rsidRPr="00BD5C70" w:rsidRDefault="00D876CE" w:rsidP="00897F14">
      <w:pPr>
        <w:pStyle w:val="ListParagraph"/>
        <w:numPr>
          <w:ilvl w:val="2"/>
          <w:numId w:val="6"/>
        </w:numPr>
        <w:jc w:val="both"/>
      </w:pPr>
      <w:r w:rsidRPr="00BD5C70">
        <w:t xml:space="preserve">A right-button </w:t>
      </w:r>
      <w:r w:rsidR="00032ADF">
        <w:t>mouse</w:t>
      </w:r>
      <w:r w:rsidRPr="00BD5C70">
        <w:t xml:space="preserve"> click on the navigation chart display will change the heading of the ROV (a new line at the chosen heading will appear).</w:t>
      </w:r>
    </w:p>
    <w:p w:rsidR="00D876CE" w:rsidRPr="00BD5C70" w:rsidRDefault="00D876CE" w:rsidP="00897F14">
      <w:pPr>
        <w:pStyle w:val="ListParagraph"/>
        <w:numPr>
          <w:ilvl w:val="2"/>
          <w:numId w:val="6"/>
        </w:numPr>
        <w:jc w:val="both"/>
      </w:pPr>
      <w:r w:rsidRPr="00BD5C70">
        <w:t xml:space="preserve">A left-button </w:t>
      </w:r>
      <w:r w:rsidR="00032ADF">
        <w:t>mouse</w:t>
      </w:r>
      <w:r w:rsidRPr="00BD5C70">
        <w:t xml:space="preserve"> click on the navigation chart will select a new position for the ROV. (Whilst in this mode, however, a command to adjust the position of the vehicle will only allow the user to direct the ROV to a point that is parallel to the ROV’s current heading.)</w:t>
      </w:r>
    </w:p>
    <w:p w:rsidR="00D876CE" w:rsidRPr="00BD5C70" w:rsidRDefault="00D876CE" w:rsidP="00897F14">
      <w:pPr>
        <w:pStyle w:val="ListParagraph"/>
        <w:numPr>
          <w:ilvl w:val="2"/>
          <w:numId w:val="6"/>
        </w:numPr>
        <w:jc w:val="both"/>
      </w:pPr>
      <w:r w:rsidRPr="00BD5C70">
        <w:t xml:space="preserve">The requested position will appear on the screen represented by a cross and it will move parallel to the ROV. </w:t>
      </w:r>
    </w:p>
    <w:p w:rsidR="00D876CE" w:rsidRPr="00BD5C70" w:rsidRDefault="00D876CE" w:rsidP="00897F14">
      <w:pPr>
        <w:pStyle w:val="ListParagraph"/>
        <w:numPr>
          <w:ilvl w:val="2"/>
          <w:numId w:val="6"/>
        </w:numPr>
        <w:jc w:val="both"/>
      </w:pPr>
      <w:r w:rsidRPr="00BD5C70">
        <w:lastRenderedPageBreak/>
        <w:t xml:space="preserve">The ROV will then be aligned with the chosen position, whilst maintaining a constant depth/altitude, heading and forward velocity. </w:t>
      </w:r>
    </w:p>
    <w:p w:rsidR="00D876CE" w:rsidRPr="00BD5C70" w:rsidRDefault="00D876CE" w:rsidP="00897F14">
      <w:pPr>
        <w:pStyle w:val="ListParagraph"/>
        <w:numPr>
          <w:ilvl w:val="2"/>
          <w:numId w:val="6"/>
        </w:numPr>
        <w:jc w:val="both"/>
      </w:pPr>
      <w:r w:rsidRPr="00BD5C70">
        <w:t>The ROV will continue cruising until the user exits ‘CRUISE’ mode or interrupts the flight using the ‘HOVER’ button.</w:t>
      </w:r>
    </w:p>
    <w:p w:rsidR="00D876CE" w:rsidRPr="00BD5C70" w:rsidRDefault="00D876CE" w:rsidP="00E41E65">
      <w:pPr>
        <w:jc w:val="both"/>
        <w:rPr>
          <w:b/>
        </w:rPr>
      </w:pPr>
    </w:p>
    <w:p w:rsidR="00D876CE" w:rsidRPr="00354F95" w:rsidRDefault="00D876CE" w:rsidP="00897F14">
      <w:pPr>
        <w:pStyle w:val="ListParagraph"/>
        <w:numPr>
          <w:ilvl w:val="1"/>
          <w:numId w:val="6"/>
        </w:numPr>
        <w:jc w:val="both"/>
        <w:rPr>
          <w:b/>
        </w:rPr>
      </w:pPr>
      <w:r w:rsidRPr="00354F95">
        <w:rPr>
          <w:b/>
        </w:rPr>
        <w:t>Joystick Commands</w:t>
      </w:r>
    </w:p>
    <w:p w:rsidR="00D876CE" w:rsidRPr="00BD5C70" w:rsidRDefault="00D876CE" w:rsidP="00897F14">
      <w:pPr>
        <w:pStyle w:val="ListParagraph"/>
        <w:numPr>
          <w:ilvl w:val="2"/>
          <w:numId w:val="6"/>
        </w:numPr>
        <w:jc w:val="both"/>
      </w:pPr>
      <w:r w:rsidRPr="00BD5C70">
        <w:t>The joystick can be used to adjust the position of the ROV. (Whilst in this mode, however, a command to adjust the position of the vehicle will only allow the user to direct the ROV to a point that is parallel to the ROV’s current heading.)</w:t>
      </w:r>
    </w:p>
    <w:p w:rsidR="00D876CE" w:rsidRPr="00BD5C70" w:rsidRDefault="00D876CE" w:rsidP="00897F14">
      <w:pPr>
        <w:pStyle w:val="ListParagraph"/>
        <w:numPr>
          <w:ilvl w:val="2"/>
          <w:numId w:val="6"/>
        </w:numPr>
        <w:jc w:val="both"/>
      </w:pPr>
      <w:r w:rsidRPr="00BD5C70">
        <w:t xml:space="preserve">The requested position will appear on the screen represented by a cross and it will move parallel to the ROV. </w:t>
      </w:r>
    </w:p>
    <w:p w:rsidR="00D876CE" w:rsidRPr="00BD5C70" w:rsidRDefault="00D876CE" w:rsidP="00897F14">
      <w:pPr>
        <w:pStyle w:val="ListParagraph"/>
        <w:numPr>
          <w:ilvl w:val="2"/>
          <w:numId w:val="6"/>
        </w:numPr>
        <w:jc w:val="both"/>
      </w:pPr>
      <w:r w:rsidRPr="00BD5C70">
        <w:t xml:space="preserve">The ROV will be aligned with the chosen position, whilst maintaining a constant depth/altitude, heading and forward velocity. </w:t>
      </w:r>
    </w:p>
    <w:p w:rsidR="00D876CE" w:rsidRPr="00BD5C70" w:rsidRDefault="00D876CE" w:rsidP="00897F14">
      <w:pPr>
        <w:pStyle w:val="ListParagraph"/>
        <w:numPr>
          <w:ilvl w:val="2"/>
          <w:numId w:val="6"/>
        </w:numPr>
        <w:jc w:val="both"/>
      </w:pPr>
      <w:r w:rsidRPr="00BD5C70">
        <w:t xml:space="preserve">The ROV will continue cruising until the user exits ‘CRUISE’ mode or interrupts the flight using the ‘HOVER’ button. </w:t>
      </w:r>
    </w:p>
    <w:p w:rsidR="00D876CE" w:rsidRDefault="00354F95" w:rsidP="00E41E65">
      <w:pPr>
        <w:pStyle w:val="Heading2"/>
        <w:jc w:val="both"/>
      </w:pPr>
      <w:bookmarkStart w:id="185" w:name="_Toc342396941"/>
      <w:r>
        <w:t>Velocity Controls</w:t>
      </w:r>
      <w:bookmarkEnd w:id="185"/>
    </w:p>
    <w:p w:rsidR="00354F95" w:rsidRDefault="00354F95" w:rsidP="00E41E65">
      <w:pPr>
        <w:jc w:val="both"/>
      </w:pPr>
      <w:r w:rsidRPr="00BD5C70">
        <w:t xml:space="preserve">As with the flight mode buttons, the </w:t>
      </w:r>
      <w:r w:rsidRPr="00BD5C70">
        <w:rPr>
          <w:b/>
        </w:rPr>
        <w:t>Velocity Control</w:t>
      </w:r>
      <w:r w:rsidRPr="00BD5C70">
        <w:t xml:space="preserve"> buttons serve to change the ROV velocity and indicate the current setting by highlighting the selected button in </w:t>
      </w:r>
      <w:r>
        <w:t>cyan</w:t>
      </w:r>
      <w:r w:rsidRPr="00BD5C70">
        <w:t>.</w:t>
      </w:r>
    </w:p>
    <w:p w:rsidR="00354F95" w:rsidRDefault="00354F95" w:rsidP="00E41E65">
      <w:pPr>
        <w:jc w:val="both"/>
      </w:pPr>
      <w:r w:rsidRPr="00354F95">
        <w:rPr>
          <w:highlight w:val="red"/>
        </w:rPr>
        <w:t>Figure</w:t>
      </w:r>
      <w:r w:rsidR="00B27803">
        <w:t xml:space="preserve"> 24</w:t>
      </w:r>
      <w:r w:rsidR="009E7410">
        <w:t xml:space="preserve"> – Velocity Controls</w:t>
      </w:r>
    </w:p>
    <w:p w:rsidR="00354F95" w:rsidRDefault="00354F95" w:rsidP="00E41E65">
      <w:pPr>
        <w:jc w:val="both"/>
      </w:pPr>
      <w:r w:rsidRPr="00BD5C70">
        <w:t xml:space="preserve">This velocity setting is only available in AUTOFLY and CRUISE modes. Only X (Surge) </w:t>
      </w:r>
      <w:r w:rsidR="00960992">
        <w:t>is</w:t>
      </w:r>
      <w:r w:rsidRPr="00BD5C70">
        <w:t xml:space="preserve"> controlled by these settings. </w:t>
      </w:r>
    </w:p>
    <w:p w:rsidR="00354F95" w:rsidRDefault="00354F95" w:rsidP="00E41E65">
      <w:pPr>
        <w:pStyle w:val="Heading2"/>
        <w:jc w:val="both"/>
      </w:pPr>
      <w:bookmarkStart w:id="186" w:name="_Toc342396942"/>
      <w:r>
        <w:t>Alarm Panel</w:t>
      </w:r>
      <w:bookmarkEnd w:id="186"/>
    </w:p>
    <w:p w:rsidR="00354F95" w:rsidRPr="00BD5C70" w:rsidRDefault="00354F95" w:rsidP="00E41E65">
      <w:pPr>
        <w:jc w:val="both"/>
      </w:pPr>
      <w:r w:rsidRPr="00BD5C70">
        <w:t>The</w:t>
      </w:r>
      <w:r w:rsidRPr="00BD5C70">
        <w:rPr>
          <w:b/>
        </w:rPr>
        <w:t xml:space="preserve"> alarm</w:t>
      </w:r>
      <w:r w:rsidRPr="00BD5C70">
        <w:t xml:space="preserve"> </w:t>
      </w:r>
      <w:r w:rsidRPr="00BD5C70">
        <w:rPr>
          <w:b/>
        </w:rPr>
        <w:t>panel</w:t>
      </w:r>
      <w:r w:rsidRPr="00BD5C70">
        <w:t xml:space="preserve"> is displayed across the bottom of the pilot interface. It displays the current status of each software component that allows </w:t>
      </w:r>
      <w:proofErr w:type="spellStart"/>
      <w:r>
        <w:t>VideoRay</w:t>
      </w:r>
      <w:proofErr w:type="spellEnd"/>
      <w:r w:rsidR="005F1E30">
        <w:t xml:space="preserve"> RI</w:t>
      </w:r>
      <w:r>
        <w:t xml:space="preserve"> </w:t>
      </w:r>
      <w:proofErr w:type="spellStart"/>
      <w:r>
        <w:t>CoPilot</w:t>
      </w:r>
      <w:proofErr w:type="spellEnd"/>
      <w:r w:rsidRPr="00BD5C70">
        <w:t xml:space="preserve"> to run smoothly.</w:t>
      </w:r>
    </w:p>
    <w:p w:rsidR="00354F95" w:rsidRPr="00BD5C70" w:rsidRDefault="00354F95" w:rsidP="00E41E65">
      <w:pPr>
        <w:jc w:val="both"/>
      </w:pPr>
      <w:r w:rsidRPr="00BD5C70">
        <w:t xml:space="preserve">If a software component fails, its name is illuminated in the alarm panel situated along the </w:t>
      </w:r>
      <w:r>
        <w:t xml:space="preserve">bottom of the pilot interface. </w:t>
      </w:r>
    </w:p>
    <w:p w:rsidR="00354F95" w:rsidRDefault="00354F95" w:rsidP="00E41E65">
      <w:pPr>
        <w:jc w:val="both"/>
      </w:pPr>
      <w:r w:rsidRPr="00BD5C70">
        <w:t xml:space="preserve">In normal operation, the bar illustrated below should have no alarms illuminated, and it will remain invisible to the user until any failure occurs. </w:t>
      </w:r>
    </w:p>
    <w:p w:rsidR="00D175DF" w:rsidRDefault="00354F95" w:rsidP="00D175DF">
      <w:pPr>
        <w:jc w:val="both"/>
      </w:pPr>
      <w:r w:rsidRPr="00354F95">
        <w:rPr>
          <w:highlight w:val="red"/>
        </w:rPr>
        <w:t>Figure</w:t>
      </w:r>
      <w:r w:rsidR="00B27803">
        <w:t xml:space="preserve"> 25</w:t>
      </w:r>
      <w:r w:rsidR="009E7410">
        <w:t xml:space="preserve"> – Alarm Panel </w:t>
      </w:r>
    </w:p>
    <w:p w:rsidR="00D175DF" w:rsidRDefault="00D175DF" w:rsidP="00D175DF">
      <w:pPr>
        <w:pStyle w:val="Heading2"/>
      </w:pPr>
      <w:bookmarkStart w:id="187" w:name="_Toc327882036"/>
      <w:bookmarkStart w:id="188" w:name="_Toc342396943"/>
      <w:r>
        <w:t>Sonar View Range Sliders</w:t>
      </w:r>
      <w:bookmarkEnd w:id="187"/>
      <w:bookmarkEnd w:id="188"/>
    </w:p>
    <w:p w:rsidR="00D175DF" w:rsidRDefault="00D175DF" w:rsidP="00D175DF">
      <w:pPr>
        <w:rPr>
          <w:b/>
        </w:rPr>
      </w:pPr>
      <w:r w:rsidRPr="00416C28">
        <w:t xml:space="preserve">The sonar range sliders (along the immediate left side of the interface) allow you to change both the start and stop range. The Stop Range selects how far out the sonar is looking, whereas the Start Range selects the point where the sonar starts acquiring data. By using both controls you can zoom in on a target. However, note that zooming in too far can create a degraded picture because not enough data is available to fill the screen pixels, resulting in pixilation. </w:t>
      </w:r>
    </w:p>
    <w:p w:rsidR="00D175DF" w:rsidRDefault="00D175DF" w:rsidP="00D175DF"/>
    <w:p w:rsidR="00D175DF" w:rsidRDefault="00D175DF" w:rsidP="00D175DF">
      <w:pPr>
        <w:jc w:val="both"/>
      </w:pPr>
      <w:r w:rsidRPr="000460E3">
        <w:rPr>
          <w:highlight w:val="red"/>
        </w:rPr>
        <w:t>Figure</w:t>
      </w:r>
      <w:r>
        <w:t xml:space="preserve"> </w:t>
      </w:r>
      <w:r w:rsidR="00B27803">
        <w:t xml:space="preserve">26 </w:t>
      </w:r>
      <w:r>
        <w:t>– Sonar Range Sliders</w:t>
      </w:r>
    </w:p>
    <w:p w:rsidR="00D175DF" w:rsidRPr="00D175DF" w:rsidRDefault="00D175DF" w:rsidP="00D175DF"/>
    <w:p w:rsidR="00354F95" w:rsidRDefault="00D342BE" w:rsidP="00E41E65">
      <w:pPr>
        <w:pStyle w:val="Heading1"/>
        <w:jc w:val="both"/>
      </w:pPr>
      <w:bookmarkStart w:id="189" w:name="_Toc342396944"/>
      <w:r>
        <w:lastRenderedPageBreak/>
        <w:t>Additional</w:t>
      </w:r>
      <w:r w:rsidR="00354F95">
        <w:t xml:space="preserve"> Interface Functions</w:t>
      </w:r>
      <w:bookmarkEnd w:id="189"/>
    </w:p>
    <w:p w:rsidR="00354F95" w:rsidRDefault="00354F95" w:rsidP="00E41E65">
      <w:pPr>
        <w:jc w:val="both"/>
      </w:pPr>
      <w:r>
        <w:t xml:space="preserve">There are further interface </w:t>
      </w:r>
      <w:r w:rsidR="00406E95">
        <w:t>options available to users. Thes</w:t>
      </w:r>
      <w:r>
        <w:t xml:space="preserve">e options can be found to the </w:t>
      </w:r>
      <w:r w:rsidRPr="00406E95">
        <w:rPr>
          <w:b/>
        </w:rPr>
        <w:t>top</w:t>
      </w:r>
      <w:r w:rsidR="00406E95">
        <w:rPr>
          <w:b/>
        </w:rPr>
        <w:t xml:space="preserve"> centre</w:t>
      </w:r>
      <w:r w:rsidR="00D342BE">
        <w:t>, above the pilot interface,</w:t>
      </w:r>
      <w:r>
        <w:t xml:space="preserve"> and </w:t>
      </w:r>
      <w:r w:rsidRPr="00406E95">
        <w:rPr>
          <w:b/>
        </w:rPr>
        <w:t>right</w:t>
      </w:r>
      <w:r w:rsidR="00D342BE">
        <w:rPr>
          <w:b/>
        </w:rPr>
        <w:t xml:space="preserve">, </w:t>
      </w:r>
      <w:r w:rsidR="00D342BE">
        <w:t>above the waterfall,</w:t>
      </w:r>
      <w:r>
        <w:t xml:space="preserve"> of the interface toolbar. These </w:t>
      </w:r>
      <w:r w:rsidR="00D342BE">
        <w:t>additional</w:t>
      </w:r>
      <w:r>
        <w:t xml:space="preserve"> </w:t>
      </w:r>
      <w:r w:rsidR="00D342BE">
        <w:t>functions</w:t>
      </w:r>
      <w:r>
        <w:t xml:space="preserve"> include:</w:t>
      </w:r>
    </w:p>
    <w:p w:rsidR="00354F95" w:rsidRDefault="00354F95" w:rsidP="00897F14">
      <w:pPr>
        <w:pStyle w:val="ListParagraph"/>
        <w:numPr>
          <w:ilvl w:val="0"/>
          <w:numId w:val="17"/>
        </w:numPr>
        <w:jc w:val="both"/>
      </w:pPr>
      <w:r>
        <w:t>Chart Loading</w:t>
      </w:r>
      <w:r w:rsidR="008548C0">
        <w:t xml:space="preserve"> </w:t>
      </w:r>
      <w:r w:rsidR="008548C0" w:rsidRPr="008548C0">
        <w:rPr>
          <w:highlight w:val="red"/>
        </w:rPr>
        <w:t>Figure</w:t>
      </w:r>
      <w:r w:rsidR="009E7410">
        <w:t xml:space="preserve"> 27 - Chart Loading</w:t>
      </w:r>
    </w:p>
    <w:p w:rsidR="00354F95" w:rsidRDefault="00354F95" w:rsidP="00897F14">
      <w:pPr>
        <w:pStyle w:val="ListParagraph"/>
        <w:numPr>
          <w:ilvl w:val="0"/>
          <w:numId w:val="17"/>
        </w:numPr>
        <w:jc w:val="both"/>
      </w:pPr>
      <w:r>
        <w:t>Taking a Screenshot</w:t>
      </w:r>
      <w:r w:rsidR="008548C0">
        <w:t xml:space="preserve"> </w:t>
      </w:r>
      <w:r w:rsidR="008548C0" w:rsidRPr="008548C0">
        <w:rPr>
          <w:highlight w:val="red"/>
        </w:rPr>
        <w:t>Figure</w:t>
      </w:r>
      <w:r w:rsidR="00EC53AB">
        <w:t xml:space="preserve"> 28 - Screenshot</w:t>
      </w:r>
    </w:p>
    <w:p w:rsidR="00354F95" w:rsidRDefault="00354F95" w:rsidP="00897F14">
      <w:pPr>
        <w:pStyle w:val="ListParagraph"/>
        <w:numPr>
          <w:ilvl w:val="0"/>
          <w:numId w:val="17"/>
        </w:numPr>
        <w:jc w:val="both"/>
      </w:pPr>
      <w:r>
        <w:t>Log Recording</w:t>
      </w:r>
      <w:r w:rsidR="008548C0">
        <w:t xml:space="preserve"> </w:t>
      </w:r>
      <w:r w:rsidR="008548C0" w:rsidRPr="008548C0">
        <w:rPr>
          <w:highlight w:val="red"/>
        </w:rPr>
        <w:t>Figure</w:t>
      </w:r>
      <w:r w:rsidR="00EC53AB">
        <w:t xml:space="preserve"> 29 – Log Recording</w:t>
      </w:r>
    </w:p>
    <w:p w:rsidR="00354F95" w:rsidRDefault="00354F95" w:rsidP="00897F14">
      <w:pPr>
        <w:pStyle w:val="ListParagraph"/>
        <w:numPr>
          <w:ilvl w:val="0"/>
          <w:numId w:val="17"/>
        </w:numPr>
        <w:jc w:val="both"/>
      </w:pPr>
      <w:r>
        <w:t>External Position Fix</w:t>
      </w:r>
      <w:r w:rsidR="008548C0">
        <w:t xml:space="preserve"> </w:t>
      </w:r>
      <w:r w:rsidR="008548C0" w:rsidRPr="008548C0">
        <w:rPr>
          <w:highlight w:val="red"/>
        </w:rPr>
        <w:t>Figure</w:t>
      </w:r>
      <w:r w:rsidR="00EC53AB">
        <w:t xml:space="preserve"> 30 – External Position</w:t>
      </w:r>
    </w:p>
    <w:p w:rsidR="00354F95" w:rsidRDefault="00354F95" w:rsidP="00897F14">
      <w:pPr>
        <w:pStyle w:val="ListParagraph"/>
        <w:numPr>
          <w:ilvl w:val="0"/>
          <w:numId w:val="17"/>
        </w:numPr>
        <w:jc w:val="both"/>
      </w:pPr>
      <w:r>
        <w:t>Clearing Breadcrumb Trail</w:t>
      </w:r>
      <w:r w:rsidR="008548C0">
        <w:t xml:space="preserve"> </w:t>
      </w:r>
      <w:r w:rsidR="008548C0" w:rsidRPr="008548C0">
        <w:rPr>
          <w:highlight w:val="red"/>
        </w:rPr>
        <w:t>Figure</w:t>
      </w:r>
      <w:r w:rsidR="00EC53AB">
        <w:t xml:space="preserve"> 31 – Clear Breadcrumbs</w:t>
      </w:r>
    </w:p>
    <w:p w:rsidR="00354F95" w:rsidRDefault="00354F95" w:rsidP="00897F14">
      <w:pPr>
        <w:pStyle w:val="ListParagraph"/>
        <w:numPr>
          <w:ilvl w:val="0"/>
          <w:numId w:val="17"/>
        </w:numPr>
        <w:jc w:val="both"/>
      </w:pPr>
      <w:r>
        <w:t>Preferences</w:t>
      </w:r>
      <w:r w:rsidR="008548C0">
        <w:t xml:space="preserve"> </w:t>
      </w:r>
      <w:r w:rsidR="008548C0" w:rsidRPr="008548C0">
        <w:rPr>
          <w:highlight w:val="red"/>
        </w:rPr>
        <w:t>Figure</w:t>
      </w:r>
      <w:r w:rsidR="00EC53AB" w:rsidRPr="00EC53AB">
        <w:rPr>
          <w:noProof/>
          <w:lang w:eastAsia="en-GB"/>
        </w:rPr>
        <w:t xml:space="preserve"> </w:t>
      </w:r>
      <w:r w:rsidR="00EC53AB">
        <w:rPr>
          <w:noProof/>
          <w:lang w:eastAsia="en-GB"/>
        </w:rPr>
        <w:t xml:space="preserve">32 </w:t>
      </w:r>
      <w:r w:rsidR="003A7F6E">
        <w:rPr>
          <w:noProof/>
          <w:lang w:eastAsia="en-GB"/>
        </w:rPr>
        <w:t>–</w:t>
      </w:r>
      <w:r w:rsidR="00EC53AB">
        <w:rPr>
          <w:noProof/>
          <w:lang w:eastAsia="en-GB"/>
        </w:rPr>
        <w:t xml:space="preserve"> Preferences</w:t>
      </w:r>
    </w:p>
    <w:p w:rsidR="003A7F6E" w:rsidRDefault="003A7F6E" w:rsidP="003A7F6E">
      <w:pPr>
        <w:pStyle w:val="ListParagraph"/>
        <w:numPr>
          <w:ilvl w:val="0"/>
          <w:numId w:val="17"/>
        </w:numPr>
        <w:jc w:val="both"/>
      </w:pPr>
      <w:r>
        <w:t xml:space="preserve">Reset Sonar </w:t>
      </w:r>
      <w:proofErr w:type="spellStart"/>
      <w:r>
        <w:t>Comms</w:t>
      </w:r>
      <w:proofErr w:type="spellEnd"/>
      <w:r>
        <w:t xml:space="preserve"> </w:t>
      </w:r>
      <w:r w:rsidRPr="008548C0">
        <w:rPr>
          <w:highlight w:val="red"/>
        </w:rPr>
        <w:t>Figure</w:t>
      </w:r>
      <w:r>
        <w:t xml:space="preserve"> </w:t>
      </w:r>
      <w:r w:rsidR="00B27803">
        <w:t>33</w:t>
      </w:r>
      <w:r>
        <w:t xml:space="preserve"> - Reset Sonar </w:t>
      </w:r>
      <w:proofErr w:type="spellStart"/>
      <w:r>
        <w:t>Comms</w:t>
      </w:r>
      <w:proofErr w:type="spellEnd"/>
    </w:p>
    <w:p w:rsidR="003A7F6E" w:rsidRDefault="003A7F6E" w:rsidP="003A7F6E">
      <w:pPr>
        <w:pStyle w:val="ListParagraph"/>
        <w:numPr>
          <w:ilvl w:val="0"/>
          <w:numId w:val="17"/>
        </w:numPr>
        <w:jc w:val="both"/>
      </w:pPr>
      <w:r>
        <w:t xml:space="preserve">Auto-Intensity On/Off </w:t>
      </w:r>
      <w:r w:rsidRPr="008548C0">
        <w:rPr>
          <w:highlight w:val="red"/>
        </w:rPr>
        <w:t>Figure</w:t>
      </w:r>
      <w:r>
        <w:t xml:space="preserve"> </w:t>
      </w:r>
      <w:r w:rsidR="00B27803">
        <w:t>34</w:t>
      </w:r>
      <w:r>
        <w:t xml:space="preserve"> – Auto-Intensity On/Off</w:t>
      </w:r>
    </w:p>
    <w:p w:rsidR="003A7F6E" w:rsidRDefault="003A7F6E" w:rsidP="003A7F6E">
      <w:pPr>
        <w:pStyle w:val="ListParagraph"/>
        <w:numPr>
          <w:ilvl w:val="0"/>
          <w:numId w:val="17"/>
        </w:numPr>
        <w:jc w:val="both"/>
      </w:pPr>
      <w:proofErr w:type="spellStart"/>
      <w:r>
        <w:t>Colormap</w:t>
      </w:r>
      <w:proofErr w:type="spellEnd"/>
      <w:r>
        <w:t xml:space="preserve"> </w:t>
      </w:r>
      <w:r w:rsidRPr="008548C0">
        <w:rPr>
          <w:highlight w:val="red"/>
        </w:rPr>
        <w:t>Figure</w:t>
      </w:r>
      <w:r>
        <w:t xml:space="preserve"> </w:t>
      </w:r>
      <w:r w:rsidR="00B27803">
        <w:t>35</w:t>
      </w:r>
      <w:r>
        <w:t xml:space="preserve"> – </w:t>
      </w:r>
      <w:proofErr w:type="spellStart"/>
      <w:r>
        <w:t>Colormap</w:t>
      </w:r>
      <w:proofErr w:type="spellEnd"/>
    </w:p>
    <w:p w:rsidR="003A7F6E" w:rsidRPr="00354F95" w:rsidRDefault="003A7F6E" w:rsidP="003A7F6E">
      <w:pPr>
        <w:pStyle w:val="ListParagraph"/>
        <w:numPr>
          <w:ilvl w:val="0"/>
          <w:numId w:val="17"/>
        </w:numPr>
        <w:jc w:val="both"/>
      </w:pPr>
      <w:r>
        <w:t xml:space="preserve">Intensity/Threshold </w:t>
      </w:r>
      <w:r w:rsidRPr="008548C0">
        <w:rPr>
          <w:highlight w:val="red"/>
        </w:rPr>
        <w:t>Figure</w:t>
      </w:r>
      <w:r w:rsidRPr="00EC53AB">
        <w:rPr>
          <w:noProof/>
          <w:lang w:eastAsia="en-GB"/>
        </w:rPr>
        <w:t xml:space="preserve"> </w:t>
      </w:r>
      <w:r w:rsidR="00B27803">
        <w:rPr>
          <w:noProof/>
          <w:lang w:eastAsia="en-GB"/>
        </w:rPr>
        <w:t>36</w:t>
      </w:r>
      <w:r>
        <w:rPr>
          <w:noProof/>
          <w:lang w:eastAsia="en-GB"/>
        </w:rPr>
        <w:t xml:space="preserve"> – Intensity/Threshold</w:t>
      </w:r>
    </w:p>
    <w:p w:rsidR="00354F95" w:rsidRPr="00354F95" w:rsidRDefault="00354F95" w:rsidP="00E41E65">
      <w:pPr>
        <w:jc w:val="both"/>
      </w:pPr>
    </w:p>
    <w:p w:rsidR="00354F95" w:rsidRDefault="00354F95" w:rsidP="00E41E65">
      <w:pPr>
        <w:pStyle w:val="Heading2"/>
        <w:jc w:val="both"/>
      </w:pPr>
      <w:bookmarkStart w:id="190" w:name="_Toc342396945"/>
      <w:r>
        <w:t>Chart</w:t>
      </w:r>
      <w:r w:rsidR="00211CCE">
        <w:t xml:space="preserve"> Loading</w:t>
      </w:r>
      <w:bookmarkEnd w:id="190"/>
    </w:p>
    <w:p w:rsidR="00406E95" w:rsidRDefault="00406E95" w:rsidP="00E41E65">
      <w:pPr>
        <w:jc w:val="both"/>
      </w:pPr>
      <w:r w:rsidRPr="00BD5C70">
        <w:t xml:space="preserve">The </w:t>
      </w:r>
      <w:r>
        <w:t>Chart Loader icon</w:t>
      </w:r>
      <w:r w:rsidRPr="00BD5C70">
        <w:t xml:space="preserve"> allows the user to add a vector chart to the navigation chart display. It can only display one chart at a time. The vector chart must be an AutoCAD</w:t>
      </w:r>
      <w:r>
        <w:t>®</w:t>
      </w:r>
      <w:r w:rsidRPr="00BD5C70">
        <w:t xml:space="preserve"> 14 DXF file in UTM WGS84 format </w:t>
      </w:r>
      <w:r w:rsidR="00182146">
        <w:t xml:space="preserve">or an ENC chart </w:t>
      </w:r>
      <w:r w:rsidRPr="00BD5C70">
        <w:t xml:space="preserve">and the chart must not exceed the boundaries of the relevant UTM zone. </w:t>
      </w:r>
    </w:p>
    <w:p w:rsidR="00406E95" w:rsidRDefault="00406E95" w:rsidP="00E41E65">
      <w:pPr>
        <w:jc w:val="both"/>
      </w:pPr>
      <w:r w:rsidRPr="00406E95">
        <w:rPr>
          <w:b/>
          <w:highlight w:val="yellow"/>
        </w:rPr>
        <w:t>Note</w:t>
      </w:r>
      <w:r w:rsidRPr="00BD5C70">
        <w:t xml:space="preserve">: The Navigation Status indicator on the pilot information display must be green in order for the chart to be loaded. Please refer to section </w:t>
      </w:r>
      <w:r w:rsidR="00263DCC">
        <w:fldChar w:fldCharType="begin"/>
      </w:r>
      <w:r w:rsidR="00263DCC">
        <w:instrText xml:space="preserve"> REF _Ref219102960 \r \h  \* MERGEFORMAT </w:instrText>
      </w:r>
      <w:r w:rsidR="00263DCC">
        <w:fldChar w:fldCharType="separate"/>
      </w:r>
      <w:r w:rsidR="00211CCE" w:rsidRPr="00211CCE">
        <w:rPr>
          <w:b/>
        </w:rPr>
        <w:t>6</w:t>
      </w:r>
      <w:r w:rsidRPr="00211CCE">
        <w:rPr>
          <w:b/>
        </w:rPr>
        <w:t>.2.4</w:t>
      </w:r>
      <w:r w:rsidR="00263DCC">
        <w:fldChar w:fldCharType="end"/>
      </w:r>
      <w:r w:rsidRPr="00211CCE">
        <w:rPr>
          <w:b/>
        </w:rPr>
        <w:t xml:space="preserve"> –</w:t>
      </w:r>
      <w:r w:rsidRPr="00BD5C70">
        <w:rPr>
          <w:b/>
        </w:rPr>
        <w:t xml:space="preserve"> </w:t>
      </w:r>
      <w:r w:rsidR="00263DCC">
        <w:fldChar w:fldCharType="begin"/>
      </w:r>
      <w:r w:rsidR="00263DCC">
        <w:instrText xml:space="preserve"> REF _Ref219102964 \h  \* MERGEFORMAT </w:instrText>
      </w:r>
      <w:r w:rsidR="00263DCC">
        <w:fldChar w:fldCharType="separate"/>
      </w:r>
      <w:r w:rsidRPr="005747D7">
        <w:rPr>
          <w:b/>
        </w:rPr>
        <w:t>The Navigation Status Indicator</w:t>
      </w:r>
      <w:r w:rsidR="00263DCC">
        <w:fldChar w:fldCharType="end"/>
      </w:r>
      <w:r w:rsidRPr="00BD5C70">
        <w:t xml:space="preserve"> for more information.</w:t>
      </w:r>
    </w:p>
    <w:p w:rsidR="00406E95" w:rsidRDefault="00406E95" w:rsidP="00E41E65">
      <w:pPr>
        <w:jc w:val="both"/>
      </w:pPr>
      <w:r w:rsidRPr="00406E95">
        <w:rPr>
          <w:highlight w:val="red"/>
        </w:rPr>
        <w:t>Figure</w:t>
      </w:r>
      <w:r w:rsidR="00B27803">
        <w:t xml:space="preserve"> 37</w:t>
      </w:r>
      <w:r w:rsidR="00EC53AB">
        <w:t xml:space="preserve"> – Loading a Chart</w:t>
      </w:r>
    </w:p>
    <w:p w:rsidR="00406E95" w:rsidRDefault="00406E95" w:rsidP="00E41E65">
      <w:pPr>
        <w:jc w:val="both"/>
      </w:pPr>
      <w:r w:rsidRPr="00406E95">
        <w:rPr>
          <w:highlight w:val="yellow"/>
        </w:rPr>
        <w:t>N</w:t>
      </w:r>
      <w:r w:rsidRPr="00406E95">
        <w:rPr>
          <w:b/>
          <w:highlight w:val="yellow"/>
        </w:rPr>
        <w:t>ote</w:t>
      </w:r>
      <w:r w:rsidRPr="00BD5C70">
        <w:t>: The user must know which UTM zone the chart was created in.</w:t>
      </w:r>
    </w:p>
    <w:p w:rsidR="00406E95" w:rsidRPr="00BD5C70" w:rsidRDefault="00406E95" w:rsidP="00E41E65">
      <w:pPr>
        <w:jc w:val="both"/>
      </w:pPr>
      <w:r w:rsidRPr="00BD5C70">
        <w:t>The Load Vector Chart dialogue box comprises three steps:</w:t>
      </w:r>
    </w:p>
    <w:p w:rsidR="00406E95" w:rsidRPr="00BD5C70" w:rsidRDefault="00406E95" w:rsidP="00E41E65">
      <w:pPr>
        <w:ind w:firstLine="720"/>
        <w:jc w:val="both"/>
      </w:pPr>
      <w:r w:rsidRPr="00BD5C70">
        <w:rPr>
          <w:b/>
        </w:rPr>
        <w:t>Step 1</w:t>
      </w:r>
      <w:r w:rsidRPr="00BD5C70">
        <w:t xml:space="preserve">: </w:t>
      </w:r>
    </w:p>
    <w:p w:rsidR="00406E95" w:rsidRPr="00BD5C70" w:rsidRDefault="00406E95" w:rsidP="00E41E65">
      <w:pPr>
        <w:ind w:left="720"/>
        <w:jc w:val="both"/>
      </w:pPr>
      <w:r w:rsidRPr="00BD5C70">
        <w:t xml:space="preserve">Selecting the ‘Browse’ button opens up a dialogue box, through which DXF chart files may be selected. </w:t>
      </w:r>
    </w:p>
    <w:p w:rsidR="00406E95" w:rsidRPr="00406E95" w:rsidRDefault="00406E95" w:rsidP="00E41E65">
      <w:pPr>
        <w:ind w:left="720"/>
        <w:jc w:val="both"/>
      </w:pPr>
      <w:r w:rsidRPr="00BD5C70">
        <w:t>When the appropriate file is located and the ‘Open’ button is selected, the chart is ready to be loaded, and the appropriate file name should appear in the file name display.</w:t>
      </w:r>
    </w:p>
    <w:p w:rsidR="00406E95" w:rsidRPr="00BD5C70" w:rsidRDefault="00406E95" w:rsidP="00E41E65">
      <w:pPr>
        <w:ind w:firstLine="720"/>
        <w:jc w:val="both"/>
      </w:pPr>
      <w:r w:rsidRPr="00BD5C70">
        <w:rPr>
          <w:b/>
        </w:rPr>
        <w:t>Step 2</w:t>
      </w:r>
      <w:r w:rsidRPr="00BD5C70">
        <w:t>:</w:t>
      </w:r>
    </w:p>
    <w:p w:rsidR="00406E95" w:rsidRPr="00BD5C70" w:rsidRDefault="00406E95" w:rsidP="00E41E65">
      <w:pPr>
        <w:ind w:left="720"/>
        <w:jc w:val="both"/>
      </w:pPr>
      <w:r w:rsidRPr="00BD5C70" w:rsidDel="000C7B76">
        <w:t>When a valid file has been selected the filename will be displaye</w:t>
      </w:r>
      <w:r w:rsidRPr="00BD5C70">
        <w:t xml:space="preserve">d. The user must then select the correct UTM zone to position the chart using the drop-down lists. </w:t>
      </w:r>
    </w:p>
    <w:p w:rsidR="00406E95" w:rsidRPr="00BD5C70" w:rsidRDefault="00406E95" w:rsidP="00E41E65">
      <w:pPr>
        <w:jc w:val="both"/>
      </w:pPr>
      <w:r w:rsidRPr="00406E95">
        <w:rPr>
          <w:b/>
          <w:highlight w:val="yellow"/>
        </w:rPr>
        <w:t>Important Note</w:t>
      </w:r>
      <w:r w:rsidRPr="00BD5C70">
        <w:t>: If an incorrect zone is chosen the chart will not be positioned correctly but</w:t>
      </w:r>
      <w:r>
        <w:t xml:space="preserve"> may still appear in the view. </w:t>
      </w:r>
    </w:p>
    <w:p w:rsidR="00406E95" w:rsidRPr="00406E95" w:rsidRDefault="00406E95" w:rsidP="00E41E65">
      <w:pPr>
        <w:ind w:firstLine="720"/>
        <w:jc w:val="both"/>
        <w:rPr>
          <w:b/>
        </w:rPr>
      </w:pPr>
      <w:r w:rsidRPr="00BD5C70">
        <w:rPr>
          <w:b/>
        </w:rPr>
        <w:t>Step 3:</w:t>
      </w:r>
    </w:p>
    <w:p w:rsidR="00406E95" w:rsidRPr="00BD5C70" w:rsidRDefault="00406E95" w:rsidP="00E41E65">
      <w:pPr>
        <w:ind w:left="720"/>
        <w:jc w:val="both"/>
      </w:pPr>
      <w:r w:rsidRPr="00BD5C70">
        <w:lastRenderedPageBreak/>
        <w:t xml:space="preserve">The user must ensure that the vehicle position is correct before loading the vector chart. It the Navigation Status indicator is green, this step is optional. If the Navigation Status sensor is yellow or red, this step should be performed by selecting the ‘Set Vehicle Position’ button. </w:t>
      </w:r>
    </w:p>
    <w:p w:rsidR="00406E95" w:rsidRDefault="00406E95" w:rsidP="00E41E65">
      <w:pPr>
        <w:jc w:val="both"/>
      </w:pPr>
      <w:r w:rsidRPr="00BD5C70">
        <w:t>Select the ‘Add’ button to insert the chart on to the navigation chart display. Select the ‘Exit’ button to close the dialogue box.</w:t>
      </w:r>
    </w:p>
    <w:p w:rsidR="00406E95" w:rsidRDefault="00406E95" w:rsidP="00E41E65">
      <w:pPr>
        <w:jc w:val="both"/>
        <w:rPr>
          <w:b/>
        </w:rPr>
      </w:pPr>
      <w:r w:rsidRPr="00406E95">
        <w:rPr>
          <w:b/>
        </w:rPr>
        <w:t>Removing a Chart</w:t>
      </w:r>
    </w:p>
    <w:p w:rsidR="00406E95" w:rsidRDefault="00406E95" w:rsidP="00E41E65">
      <w:pPr>
        <w:jc w:val="both"/>
      </w:pPr>
      <w:r w:rsidRPr="00BD5C70">
        <w:t>Selecting the ‘Remove’ button removes the current chart displayed in the navigation chart display. If no chart is present, no action is taken.</w:t>
      </w:r>
    </w:p>
    <w:p w:rsidR="00406E95" w:rsidRDefault="00406E95" w:rsidP="00E41E65">
      <w:pPr>
        <w:pStyle w:val="Heading2"/>
        <w:jc w:val="both"/>
      </w:pPr>
      <w:bookmarkStart w:id="191" w:name="_Toc342396946"/>
      <w:r>
        <w:t>Taking a Screenshot</w:t>
      </w:r>
      <w:bookmarkEnd w:id="191"/>
    </w:p>
    <w:p w:rsidR="00406E95" w:rsidRDefault="00406E95" w:rsidP="00E41E65">
      <w:pPr>
        <w:jc w:val="both"/>
      </w:pPr>
      <w:r w:rsidRPr="00BD5C70">
        <w:t xml:space="preserve">A screenshot of the current interface display can be taken by selecting the Screenshot </w:t>
      </w:r>
      <w:r>
        <w:t>icon</w:t>
      </w:r>
      <w:r w:rsidRPr="00BD5C70">
        <w:t xml:space="preserve">. </w:t>
      </w:r>
      <w:r>
        <w:t>By selecting this icon, a screenshot of the current interface display will be captured a</w:t>
      </w:r>
      <w:r w:rsidR="00D557B9">
        <w:t xml:space="preserve">nd saved to the </w:t>
      </w:r>
      <w:r w:rsidR="00052648">
        <w:t>data directory.</w:t>
      </w:r>
    </w:p>
    <w:p w:rsidR="008548C0" w:rsidRDefault="008548C0" w:rsidP="00E41E65">
      <w:pPr>
        <w:pStyle w:val="Heading2"/>
        <w:jc w:val="both"/>
      </w:pPr>
      <w:bookmarkStart w:id="192" w:name="_Toc342396947"/>
      <w:r>
        <w:t>Log Recording</w:t>
      </w:r>
      <w:bookmarkEnd w:id="192"/>
    </w:p>
    <w:p w:rsidR="00EA170B" w:rsidRDefault="00EA170B" w:rsidP="00EA170B">
      <w:pPr>
        <w:jc w:val="both"/>
      </w:pPr>
      <w:r w:rsidRPr="00BD5C70">
        <w:rPr>
          <w:rStyle w:val="CommentReference"/>
          <w:vanish/>
        </w:rPr>
        <w:t>TT</w:t>
      </w:r>
      <w:r w:rsidRPr="00BD5C70">
        <w:t>The Log</w:t>
      </w:r>
      <w:r>
        <w:t xml:space="preserve"> Recording icon</w:t>
      </w:r>
      <w:r w:rsidRPr="00BD5C70">
        <w:t xml:space="preserve"> allows the user to record a sequence of system activity into a file, which </w:t>
      </w:r>
      <w:r>
        <w:t>is automatically saved to the data directory.</w:t>
      </w:r>
      <w:r w:rsidR="00655097">
        <w:t xml:space="preserve"> </w:t>
      </w:r>
      <w:r>
        <w:t>Once selected, the icon will blink to indicate recording in process.</w:t>
      </w:r>
    </w:p>
    <w:p w:rsidR="00EA170B" w:rsidRPr="00DB328B" w:rsidRDefault="00DB328B" w:rsidP="00EA170B">
      <w:pPr>
        <w:jc w:val="both"/>
        <w:rPr>
          <w:color w:val="E36C0A" w:themeColor="accent6" w:themeShade="BF"/>
        </w:rPr>
      </w:pPr>
      <w:r w:rsidRPr="00DB328B">
        <w:rPr>
          <w:color w:val="E36C0A" w:themeColor="accent6" w:themeShade="BF"/>
        </w:rPr>
        <w:t xml:space="preserve">Note: Pressing the log button on the </w:t>
      </w:r>
      <w:proofErr w:type="spellStart"/>
      <w:r w:rsidRPr="00DB328B">
        <w:rPr>
          <w:color w:val="E36C0A" w:themeColor="accent6" w:themeShade="BF"/>
        </w:rPr>
        <w:t>VideoRay</w:t>
      </w:r>
      <w:proofErr w:type="spellEnd"/>
      <w:r w:rsidRPr="00DB328B">
        <w:rPr>
          <w:color w:val="E36C0A" w:themeColor="accent6" w:themeShade="BF"/>
        </w:rPr>
        <w:t xml:space="preserve"> hand-controller will trigger the same effect.</w:t>
      </w:r>
    </w:p>
    <w:p w:rsidR="00EA170B" w:rsidRDefault="00EA170B" w:rsidP="00EA170B">
      <w:pPr>
        <w:jc w:val="both"/>
      </w:pPr>
      <w:r w:rsidRPr="00CD2AA1">
        <w:rPr>
          <w:highlight w:val="red"/>
        </w:rPr>
        <w:t>Figure</w:t>
      </w:r>
      <w:r>
        <w:t xml:space="preserve"> 33 – Log </w:t>
      </w:r>
      <w:r w:rsidRPr="00EC53AB">
        <w:t>Repository</w:t>
      </w:r>
    </w:p>
    <w:p w:rsidR="00EA170B" w:rsidRPr="00BD5C70" w:rsidRDefault="00EA170B" w:rsidP="00EA170B">
      <w:pPr>
        <w:jc w:val="both"/>
      </w:pPr>
      <w:r w:rsidRPr="00BD5C70">
        <w:t xml:space="preserve">The process can be stopped, and the log completed, at any time by </w:t>
      </w:r>
      <w:r>
        <w:t>re-</w:t>
      </w:r>
      <w:r w:rsidRPr="00BD5C70">
        <w:t xml:space="preserve">selecting the </w:t>
      </w:r>
      <w:r>
        <w:t xml:space="preserve">Log Recorder icon. </w:t>
      </w:r>
    </w:p>
    <w:p w:rsidR="008548C0" w:rsidRDefault="008548C0" w:rsidP="00E41E65">
      <w:pPr>
        <w:pStyle w:val="Heading2"/>
        <w:jc w:val="both"/>
      </w:pPr>
      <w:bookmarkStart w:id="193" w:name="_Toc342396948"/>
      <w:r>
        <w:t>External Position Fix</w:t>
      </w:r>
      <w:bookmarkEnd w:id="193"/>
    </w:p>
    <w:p w:rsidR="008548C0" w:rsidRPr="008548C0" w:rsidRDefault="008548C0" w:rsidP="00E41E65">
      <w:pPr>
        <w:jc w:val="both"/>
        <w:rPr>
          <w:rFonts w:asciiTheme="minorHAnsi" w:hAnsiTheme="minorHAnsi" w:cstheme="minorHAnsi"/>
        </w:rPr>
      </w:pPr>
      <w:r w:rsidRPr="008548C0">
        <w:rPr>
          <w:rStyle w:val="Manual-BodyChar"/>
          <w:rFonts w:asciiTheme="minorHAnsi" w:eastAsia="Calibri" w:hAnsiTheme="minorHAnsi" w:cstheme="minorHAnsi"/>
        </w:rPr>
        <w:t>By selecting the Change Vehicle Position menu item, the user is presented with two options</w:t>
      </w:r>
      <w:r w:rsidRPr="008548C0">
        <w:rPr>
          <w:rFonts w:asciiTheme="minorHAnsi" w:hAnsiTheme="minorHAnsi" w:cstheme="minorHAnsi"/>
        </w:rPr>
        <w:t>:</w:t>
      </w:r>
    </w:p>
    <w:p w:rsidR="008548C0" w:rsidRDefault="008548C0" w:rsidP="00897F14">
      <w:pPr>
        <w:numPr>
          <w:ilvl w:val="0"/>
          <w:numId w:val="19"/>
        </w:numPr>
        <w:spacing w:after="0" w:line="240" w:lineRule="auto"/>
        <w:jc w:val="both"/>
        <w:rPr>
          <w:b/>
        </w:rPr>
      </w:pPr>
      <w:r w:rsidRPr="00BD5C70">
        <w:rPr>
          <w:b/>
        </w:rPr>
        <w:t xml:space="preserve">Take </w:t>
      </w:r>
      <w:r>
        <w:rPr>
          <w:b/>
        </w:rPr>
        <w:t>a new position from external fix</w:t>
      </w:r>
    </w:p>
    <w:p w:rsidR="008548C0" w:rsidRPr="008548C0" w:rsidRDefault="008548C0" w:rsidP="00E41E65">
      <w:pPr>
        <w:spacing w:after="0" w:line="240" w:lineRule="auto"/>
        <w:ind w:left="880"/>
        <w:jc w:val="both"/>
        <w:rPr>
          <w:b/>
        </w:rPr>
      </w:pPr>
    </w:p>
    <w:p w:rsidR="008548C0" w:rsidRPr="00BD5C70" w:rsidRDefault="008548C0" w:rsidP="00E41E65">
      <w:pPr>
        <w:ind w:left="520"/>
        <w:jc w:val="both"/>
      </w:pPr>
      <w:r w:rsidRPr="00BD5C70">
        <w:t xml:space="preserve">If the system has been configured to receive the calculated global position of the ROV from an external positioning system, the user has the option to force </w:t>
      </w:r>
      <w:proofErr w:type="spellStart"/>
      <w:r>
        <w:t>VideoRay</w:t>
      </w:r>
      <w:proofErr w:type="spellEnd"/>
      <w:r>
        <w:t xml:space="preserve"> </w:t>
      </w:r>
      <w:r w:rsidR="005F1E30">
        <w:t xml:space="preserve">RI </w:t>
      </w:r>
      <w:proofErr w:type="spellStart"/>
      <w:r>
        <w:t>CoPilot</w:t>
      </w:r>
      <w:proofErr w:type="spellEnd"/>
      <w:r w:rsidRPr="00BD5C70">
        <w:t xml:space="preserve"> to update its location for the vehicle from this external source.  </w:t>
      </w:r>
    </w:p>
    <w:p w:rsidR="008548C0" w:rsidRPr="00211CCE" w:rsidRDefault="008548C0" w:rsidP="00211CCE">
      <w:pPr>
        <w:ind w:left="520"/>
        <w:jc w:val="both"/>
      </w:pPr>
      <w:r w:rsidRPr="00BD5C70">
        <w:t xml:space="preserve">The pilot has the option to tell the navigation system to take a reading from this external source, if they consider </w:t>
      </w:r>
      <w:r w:rsidR="00211CCE">
        <w:t>it to be reliable at that time.</w:t>
      </w:r>
    </w:p>
    <w:p w:rsidR="008548C0" w:rsidRDefault="008548C0" w:rsidP="00897F14">
      <w:pPr>
        <w:numPr>
          <w:ilvl w:val="0"/>
          <w:numId w:val="19"/>
        </w:numPr>
        <w:spacing w:after="0" w:line="240" w:lineRule="auto"/>
        <w:jc w:val="both"/>
        <w:rPr>
          <w:b/>
        </w:rPr>
      </w:pPr>
      <w:r w:rsidRPr="00BD5C70">
        <w:rPr>
          <w:b/>
        </w:rPr>
        <w:t>Manually enter updated global position</w:t>
      </w:r>
    </w:p>
    <w:p w:rsidR="008548C0" w:rsidRPr="008548C0" w:rsidRDefault="008548C0" w:rsidP="00E41E65">
      <w:pPr>
        <w:spacing w:after="0" w:line="240" w:lineRule="auto"/>
        <w:ind w:left="880"/>
        <w:jc w:val="both"/>
        <w:rPr>
          <w:b/>
        </w:rPr>
      </w:pPr>
    </w:p>
    <w:p w:rsidR="008548C0" w:rsidRPr="00BD5C70" w:rsidRDefault="008548C0" w:rsidP="00E41E65">
      <w:pPr>
        <w:ind w:left="520"/>
        <w:jc w:val="both"/>
      </w:pPr>
      <w:r w:rsidRPr="00BD5C70">
        <w:t xml:space="preserve">This option allows the user to manually enter the global position of the ROV and update the navigation chart display. </w:t>
      </w:r>
    </w:p>
    <w:p w:rsidR="008548C0" w:rsidRDefault="009E22F3" w:rsidP="00E41E65">
      <w:pPr>
        <w:jc w:val="both"/>
      </w:pPr>
      <w:r w:rsidRPr="009E22F3">
        <w:rPr>
          <w:highlight w:val="red"/>
        </w:rPr>
        <w:t>Figure</w:t>
      </w:r>
      <w:r w:rsidR="00B27803">
        <w:t xml:space="preserve"> 38</w:t>
      </w:r>
      <w:r w:rsidR="00EC53AB">
        <w:t xml:space="preserve"> – External Position Fix</w:t>
      </w:r>
      <w:r w:rsidR="00F02ED1" w:rsidRPr="00F02ED1">
        <w:rPr>
          <w:noProof/>
          <w:lang w:eastAsia="en-GB"/>
        </w:rPr>
        <w:t xml:space="preserve"> </w:t>
      </w:r>
    </w:p>
    <w:p w:rsidR="009E22F3" w:rsidRDefault="009E22F3" w:rsidP="00E41E65">
      <w:pPr>
        <w:jc w:val="both"/>
      </w:pPr>
      <w:r w:rsidRPr="00BD5C70">
        <w:t xml:space="preserve">By checking the ‘remember this choice’ box before exiting the dialogue box, the system will store the details of the request and remember them the next time the user accesses the Change Vehicle Position menu item.  </w:t>
      </w:r>
    </w:p>
    <w:p w:rsidR="00052648" w:rsidRDefault="00052648" w:rsidP="00052648">
      <w:pPr>
        <w:numPr>
          <w:ilvl w:val="0"/>
          <w:numId w:val="19"/>
        </w:numPr>
        <w:spacing w:after="0" w:line="240" w:lineRule="auto"/>
        <w:jc w:val="both"/>
        <w:rPr>
          <w:b/>
        </w:rPr>
      </w:pPr>
      <w:r w:rsidRPr="00BD5C70">
        <w:rPr>
          <w:b/>
        </w:rPr>
        <w:t xml:space="preserve">Manually </w:t>
      </w:r>
      <w:r w:rsidR="00C61DCB">
        <w:rPr>
          <w:b/>
        </w:rPr>
        <w:t>reset Navigation Origin</w:t>
      </w:r>
      <w:r w:rsidRPr="00BD5C70">
        <w:rPr>
          <w:b/>
        </w:rPr>
        <w:t xml:space="preserve"> </w:t>
      </w:r>
    </w:p>
    <w:p w:rsidR="00052648" w:rsidRPr="00BD5C70" w:rsidRDefault="00052648" w:rsidP="00052648">
      <w:pPr>
        <w:pStyle w:val="ListParagraph"/>
        <w:jc w:val="both"/>
      </w:pPr>
      <w:r>
        <w:t>This option will reset the navigation system. This is useful when planning mission or adding markers where no global position is available. The user can re-use the same marker and/or mission data anywhere in the world.</w:t>
      </w:r>
    </w:p>
    <w:p w:rsidR="009E22F3" w:rsidRPr="008548C0" w:rsidRDefault="009E22F3" w:rsidP="00E41E65">
      <w:pPr>
        <w:jc w:val="both"/>
      </w:pPr>
    </w:p>
    <w:p w:rsidR="008548C0" w:rsidRDefault="008548C0" w:rsidP="00E41E65">
      <w:pPr>
        <w:pStyle w:val="Heading2"/>
        <w:jc w:val="both"/>
      </w:pPr>
      <w:bookmarkStart w:id="194" w:name="_Toc342396949"/>
      <w:r>
        <w:t>Clearing Breadcrumb Trail</w:t>
      </w:r>
      <w:bookmarkEnd w:id="194"/>
    </w:p>
    <w:p w:rsidR="005072FD" w:rsidRDefault="005072FD" w:rsidP="005072FD">
      <w:r>
        <w:t>As the ROV</w:t>
      </w:r>
      <w:r w:rsidR="00B80057">
        <w:t xml:space="preserve"> moves across the Pi</w:t>
      </w:r>
      <w:r w:rsidR="00427B10">
        <w:t>lot Interface, a breadcrumb trail will be left, highlighting the path of the vehicle. This path can be cleared by simply selecting the Clearing Breadcrumb Trail icon.</w:t>
      </w:r>
    </w:p>
    <w:p w:rsidR="00427B10" w:rsidRPr="005072FD" w:rsidRDefault="00427B10" w:rsidP="005072FD">
      <w:r w:rsidRPr="00427B10">
        <w:rPr>
          <w:highlight w:val="yellow"/>
        </w:rPr>
        <w:t>Note</w:t>
      </w:r>
      <w:r>
        <w:t xml:space="preserve">: To disable the breadcrumb trail, refer to section: </w:t>
      </w:r>
      <w:r w:rsidRPr="00427B10">
        <w:rPr>
          <w:b/>
        </w:rPr>
        <w:t>7.6.3 Features</w:t>
      </w:r>
    </w:p>
    <w:p w:rsidR="00406E95" w:rsidRPr="00406E95" w:rsidRDefault="00406E95" w:rsidP="00E41E65">
      <w:pPr>
        <w:pStyle w:val="Heading2"/>
        <w:jc w:val="both"/>
      </w:pPr>
      <w:bookmarkStart w:id="195" w:name="_Toc342396950"/>
      <w:r>
        <w:t>Preferences</w:t>
      </w:r>
      <w:bookmarkEnd w:id="195"/>
    </w:p>
    <w:p w:rsidR="008548C0" w:rsidRDefault="008548C0" w:rsidP="00E41E65">
      <w:pPr>
        <w:ind w:right="-961"/>
        <w:jc w:val="both"/>
      </w:pPr>
      <w:r>
        <w:t>The preferences icon can be located on the top right of your screen, above the waterfall. The preferences icon will allow users to control:</w:t>
      </w:r>
    </w:p>
    <w:p w:rsidR="008548C0" w:rsidRDefault="008548C0" w:rsidP="00897F14">
      <w:pPr>
        <w:numPr>
          <w:ilvl w:val="0"/>
          <w:numId w:val="18"/>
        </w:numPr>
        <w:spacing w:after="0" w:line="240" w:lineRule="auto"/>
        <w:ind w:right="-961"/>
        <w:jc w:val="both"/>
      </w:pPr>
      <w:r>
        <w:t>Units</w:t>
      </w:r>
    </w:p>
    <w:p w:rsidR="008548C0" w:rsidRDefault="008548C0" w:rsidP="00897F14">
      <w:pPr>
        <w:numPr>
          <w:ilvl w:val="0"/>
          <w:numId w:val="18"/>
        </w:numPr>
        <w:spacing w:after="0" w:line="240" w:lineRule="auto"/>
        <w:ind w:right="-961"/>
        <w:jc w:val="both"/>
      </w:pPr>
      <w:r>
        <w:t>Joystick Calibration</w:t>
      </w:r>
    </w:p>
    <w:p w:rsidR="008548C0" w:rsidRDefault="008548C0" w:rsidP="00897F14">
      <w:pPr>
        <w:numPr>
          <w:ilvl w:val="0"/>
          <w:numId w:val="18"/>
        </w:numPr>
        <w:spacing w:after="0" w:line="240" w:lineRule="auto"/>
        <w:ind w:right="-961"/>
        <w:jc w:val="both"/>
      </w:pPr>
      <w:r>
        <w:t>Features</w:t>
      </w:r>
    </w:p>
    <w:p w:rsidR="00810C18" w:rsidRPr="00BD5C70" w:rsidRDefault="00810C18" w:rsidP="00897F14">
      <w:pPr>
        <w:numPr>
          <w:ilvl w:val="0"/>
          <w:numId w:val="18"/>
        </w:numPr>
        <w:spacing w:after="0" w:line="240" w:lineRule="auto"/>
        <w:ind w:right="-961"/>
        <w:jc w:val="both"/>
      </w:pPr>
      <w:r>
        <w:t>Vehicle</w:t>
      </w:r>
    </w:p>
    <w:p w:rsidR="008548C0" w:rsidRDefault="009E22F3" w:rsidP="00E41E65">
      <w:pPr>
        <w:pStyle w:val="Heading3"/>
        <w:jc w:val="both"/>
      </w:pPr>
      <w:bookmarkStart w:id="196" w:name="_Toc342396951"/>
      <w:r>
        <w:t>Units</w:t>
      </w:r>
      <w:bookmarkEnd w:id="196"/>
    </w:p>
    <w:p w:rsidR="009E22F3" w:rsidRDefault="009E22F3" w:rsidP="00E41E65">
      <w:pPr>
        <w:jc w:val="both"/>
      </w:pPr>
      <w:r w:rsidRPr="00BD5C70">
        <w:t xml:space="preserve">The user can change the display measurement (position) units used in the interface to </w:t>
      </w:r>
      <w:r w:rsidRPr="00BD5C70">
        <w:rPr>
          <w:b/>
        </w:rPr>
        <w:t>metres</w:t>
      </w:r>
      <w:r w:rsidRPr="00BD5C70">
        <w:t xml:space="preserve"> or </w:t>
      </w:r>
      <w:r w:rsidRPr="00BD5C70">
        <w:rPr>
          <w:b/>
        </w:rPr>
        <w:t>feet</w:t>
      </w:r>
      <w:r w:rsidRPr="00BD5C70">
        <w:t xml:space="preserve">. The velocity units can also be changed to </w:t>
      </w:r>
      <w:r w:rsidRPr="00BD5C70">
        <w:rPr>
          <w:b/>
        </w:rPr>
        <w:t>m/s</w:t>
      </w:r>
      <w:r w:rsidRPr="00BD5C70">
        <w:t>,</w:t>
      </w:r>
      <w:r w:rsidRPr="00BD5C70">
        <w:rPr>
          <w:b/>
        </w:rPr>
        <w:t xml:space="preserve"> </w:t>
      </w:r>
      <w:proofErr w:type="spellStart"/>
      <w:r w:rsidRPr="00BD5C70">
        <w:rPr>
          <w:b/>
        </w:rPr>
        <w:t>ft</w:t>
      </w:r>
      <w:proofErr w:type="spellEnd"/>
      <w:r w:rsidRPr="00BD5C70">
        <w:rPr>
          <w:b/>
        </w:rPr>
        <w:t xml:space="preserve">/s </w:t>
      </w:r>
      <w:r w:rsidRPr="00BD5C70">
        <w:t>or</w:t>
      </w:r>
      <w:r w:rsidRPr="00BD5C70">
        <w:rPr>
          <w:b/>
        </w:rPr>
        <w:t xml:space="preserve"> knots</w:t>
      </w:r>
      <w:r w:rsidRPr="00BD5C70">
        <w:t>.</w:t>
      </w:r>
    </w:p>
    <w:p w:rsidR="00DB328B" w:rsidRPr="003A7E33" w:rsidRDefault="00DB328B" w:rsidP="00E41E65">
      <w:pPr>
        <w:jc w:val="both"/>
        <w:rPr>
          <w:color w:val="000000" w:themeColor="text1"/>
        </w:rPr>
      </w:pPr>
      <w:r w:rsidRPr="003A7E33">
        <w:rPr>
          <w:color w:val="000000" w:themeColor="text1"/>
        </w:rPr>
        <w:t>Note: If the user changes the display measurements in cockpit, the</w:t>
      </w:r>
      <w:bookmarkStart w:id="197" w:name="_GoBack"/>
      <w:bookmarkEnd w:id="197"/>
      <w:r w:rsidRPr="003A7E33">
        <w:rPr>
          <w:color w:val="000000" w:themeColor="text1"/>
        </w:rPr>
        <w:t xml:space="preserve"> effects will be evident throughout the system.</w:t>
      </w:r>
    </w:p>
    <w:p w:rsidR="003746E0" w:rsidRDefault="003746E0" w:rsidP="00E41E65">
      <w:pPr>
        <w:jc w:val="both"/>
      </w:pPr>
      <w:r>
        <w:t>The global position can also be changed to decimal degrees, degrees and decimal minutes, or degrees, minutes and seconds.</w:t>
      </w:r>
    </w:p>
    <w:p w:rsidR="009E22F3" w:rsidRPr="009E22F3" w:rsidRDefault="009E22F3" w:rsidP="00E41E65">
      <w:pPr>
        <w:jc w:val="both"/>
      </w:pPr>
      <w:r w:rsidRPr="008548C0">
        <w:rPr>
          <w:highlight w:val="red"/>
        </w:rPr>
        <w:t>Figure</w:t>
      </w:r>
      <w:r w:rsidR="00B27803">
        <w:t xml:space="preserve"> 39</w:t>
      </w:r>
      <w:r w:rsidR="00F02ED1">
        <w:t xml:space="preserve"> - Units</w:t>
      </w:r>
    </w:p>
    <w:p w:rsidR="009E22F3" w:rsidRDefault="009E22F3" w:rsidP="00E41E65">
      <w:pPr>
        <w:pStyle w:val="Heading3"/>
        <w:jc w:val="both"/>
      </w:pPr>
      <w:bookmarkStart w:id="198" w:name="_Toc342396952"/>
      <w:r>
        <w:t>Joystick Calibration</w:t>
      </w:r>
      <w:bookmarkEnd w:id="198"/>
    </w:p>
    <w:p w:rsidR="00406E95" w:rsidRPr="009E22F3" w:rsidRDefault="009E22F3" w:rsidP="00E41E65">
      <w:pPr>
        <w:jc w:val="both"/>
      </w:pPr>
      <w:r w:rsidRPr="00BD5C70">
        <w:t xml:space="preserve">This menu item is used to calibrate the joystick that is currently connected to the </w:t>
      </w:r>
      <w:proofErr w:type="spellStart"/>
      <w:r>
        <w:t>VideoRay</w:t>
      </w:r>
      <w:proofErr w:type="spellEnd"/>
      <w:r>
        <w:t xml:space="preserve"> </w:t>
      </w:r>
      <w:r w:rsidR="005F1E30">
        <w:t xml:space="preserve">RI </w:t>
      </w:r>
      <w:proofErr w:type="spellStart"/>
      <w:r>
        <w:t>CoPilot</w:t>
      </w:r>
      <w:proofErr w:type="spellEnd"/>
      <w:r w:rsidRPr="00BD5C70">
        <w:t xml:space="preserve"> system. </w:t>
      </w:r>
    </w:p>
    <w:p w:rsidR="00406E95" w:rsidRDefault="009E22F3" w:rsidP="00E41E65">
      <w:pPr>
        <w:jc w:val="both"/>
      </w:pPr>
      <w:r w:rsidRPr="009E22F3">
        <w:rPr>
          <w:b/>
          <w:highlight w:val="yellow"/>
        </w:rPr>
        <w:t>Caution</w:t>
      </w:r>
      <w:r w:rsidRPr="00BD5C70">
        <w:t>: The joystick calibration should be completed before the ROV is ready to be operated – i.e. before it is in the water.</w:t>
      </w:r>
    </w:p>
    <w:p w:rsidR="009E22F3" w:rsidRDefault="009E22F3" w:rsidP="00E41E65">
      <w:pPr>
        <w:jc w:val="both"/>
      </w:pPr>
      <w:r w:rsidRPr="00BD5C70">
        <w:t xml:space="preserve">After selecting this item, the </w:t>
      </w:r>
      <w:r>
        <w:t>can configure the region in which the joystick will be classed as ‘</w:t>
      </w:r>
      <w:proofErr w:type="spellStart"/>
      <w:r>
        <w:t>deadstick</w:t>
      </w:r>
      <w:proofErr w:type="spellEnd"/>
      <w:r>
        <w:t>’</w:t>
      </w:r>
    </w:p>
    <w:p w:rsidR="009E22F3" w:rsidRDefault="009E22F3" w:rsidP="00E41E65">
      <w:pPr>
        <w:jc w:val="both"/>
      </w:pPr>
      <w:r w:rsidRPr="009E22F3">
        <w:rPr>
          <w:highlight w:val="red"/>
        </w:rPr>
        <w:t>Figure</w:t>
      </w:r>
      <w:r w:rsidR="00B27803">
        <w:t xml:space="preserve"> 40</w:t>
      </w:r>
      <w:r w:rsidR="00F02ED1">
        <w:t xml:space="preserve"> - Joystick</w:t>
      </w:r>
    </w:p>
    <w:p w:rsidR="00211CCE" w:rsidRDefault="00211CCE" w:rsidP="00211CCE">
      <w:pPr>
        <w:pStyle w:val="Heading3"/>
      </w:pPr>
      <w:bookmarkStart w:id="199" w:name="_Toc342396953"/>
      <w:r>
        <w:t>Features</w:t>
      </w:r>
      <w:bookmarkEnd w:id="199"/>
    </w:p>
    <w:p w:rsidR="00130690" w:rsidRDefault="00130690" w:rsidP="00130690">
      <w:r>
        <w:t xml:space="preserve">This menu item allows the user to </w:t>
      </w:r>
      <w:r w:rsidR="008566BF">
        <w:t>enable or disable</w:t>
      </w:r>
      <w:r>
        <w:t xml:space="preserve"> the following features:</w:t>
      </w:r>
    </w:p>
    <w:p w:rsidR="00130690" w:rsidRDefault="00130690" w:rsidP="00897F14">
      <w:pPr>
        <w:pStyle w:val="ListParagraph"/>
        <w:numPr>
          <w:ilvl w:val="0"/>
          <w:numId w:val="22"/>
        </w:numPr>
      </w:pPr>
      <w:r>
        <w:t>Range and Bearing Tool</w:t>
      </w:r>
    </w:p>
    <w:p w:rsidR="00130690" w:rsidRDefault="00130690" w:rsidP="00897F14">
      <w:pPr>
        <w:pStyle w:val="ListParagraph"/>
        <w:numPr>
          <w:ilvl w:val="0"/>
          <w:numId w:val="22"/>
        </w:numPr>
      </w:pPr>
      <w:r>
        <w:t>Breadcrumb Trail Enabled</w:t>
      </w:r>
    </w:p>
    <w:p w:rsidR="00130690" w:rsidRDefault="00130690" w:rsidP="00897F14">
      <w:pPr>
        <w:pStyle w:val="ListParagraph"/>
        <w:numPr>
          <w:ilvl w:val="0"/>
          <w:numId w:val="22"/>
        </w:numPr>
      </w:pPr>
      <w:r>
        <w:t>Tooltips Enabled</w:t>
      </w:r>
    </w:p>
    <w:p w:rsidR="00130690" w:rsidRDefault="00130690" w:rsidP="00897F14">
      <w:pPr>
        <w:pStyle w:val="ListParagraph"/>
        <w:numPr>
          <w:ilvl w:val="0"/>
          <w:numId w:val="22"/>
        </w:numPr>
      </w:pPr>
      <w:r>
        <w:t>Enable Station Keeping</w:t>
      </w:r>
    </w:p>
    <w:p w:rsidR="00EA170B" w:rsidRDefault="00EA170B" w:rsidP="00897F14">
      <w:pPr>
        <w:pStyle w:val="ListParagraph"/>
        <w:numPr>
          <w:ilvl w:val="0"/>
          <w:numId w:val="22"/>
        </w:numPr>
      </w:pPr>
      <w:r>
        <w:t>Enable Offline Planning</w:t>
      </w:r>
    </w:p>
    <w:p w:rsidR="008566BF" w:rsidRDefault="008566BF" w:rsidP="008566BF">
      <w:r w:rsidRPr="008566BF">
        <w:rPr>
          <w:highlight w:val="red"/>
        </w:rPr>
        <w:t>Figure</w:t>
      </w:r>
      <w:r w:rsidR="00B27803">
        <w:t xml:space="preserve"> 41</w:t>
      </w:r>
      <w:r w:rsidR="00F02ED1">
        <w:t xml:space="preserve"> - Features</w:t>
      </w:r>
    </w:p>
    <w:p w:rsidR="008F75F2" w:rsidRDefault="008F75F2" w:rsidP="008F75F2">
      <w:r>
        <w:t>Station Keeping: In this mode the ROV will hover at the desired location.</w:t>
      </w:r>
    </w:p>
    <w:p w:rsidR="008F75F2" w:rsidRDefault="008F75F2" w:rsidP="008F75F2">
      <w:r>
        <w:lastRenderedPageBreak/>
        <w:t>Offline Planning: This mode allows the user to plan a survey mission (See section 6.2.3.4.2.) without the need of having the ROV deployed in water. The user is also able to add markers and make the vehicle move to the desired marker. See section Markers.</w:t>
      </w:r>
    </w:p>
    <w:p w:rsidR="008F75F2" w:rsidRDefault="008F75F2" w:rsidP="008566BF"/>
    <w:p w:rsidR="00130690" w:rsidRDefault="008566BF" w:rsidP="00130690">
      <w:r>
        <w:t>Each feature can be enabled or disabled by simply clicking on the tick box to the left of the description. A tick indicates the feature is enabled</w:t>
      </w:r>
    </w:p>
    <w:p w:rsidR="003A7F6E" w:rsidRDefault="003A7F6E" w:rsidP="003A7F6E">
      <w:pPr>
        <w:pStyle w:val="Heading3"/>
      </w:pPr>
      <w:bookmarkStart w:id="200" w:name="_Toc342396954"/>
      <w:r>
        <w:t>Vehicle</w:t>
      </w:r>
      <w:bookmarkEnd w:id="200"/>
      <w:r>
        <w:t xml:space="preserve"> </w:t>
      </w:r>
    </w:p>
    <w:p w:rsidR="003A7F6E" w:rsidRDefault="003A7F6E" w:rsidP="003A7F6E">
      <w:pPr>
        <w:spacing w:after="0"/>
      </w:pPr>
      <w:r w:rsidRPr="00EF2703">
        <w:t>This menu item allows the user to</w:t>
      </w:r>
      <w:r>
        <w:t xml:space="preserve"> set the position of the DVL by altering the coordinates contained within the boxes on the left hand side of the Preferences toolbar. The user must enter the correct settings for the DP system to perform smoothly.</w:t>
      </w:r>
    </w:p>
    <w:p w:rsidR="00665A33" w:rsidRDefault="00665A33" w:rsidP="003A7F6E">
      <w:pPr>
        <w:spacing w:after="0"/>
      </w:pPr>
    </w:p>
    <w:p w:rsidR="00665A33" w:rsidRDefault="00665A33" w:rsidP="003A7F6E">
      <w:pPr>
        <w:spacing w:after="0"/>
      </w:pPr>
      <w:r>
        <w:t>The sonar position and orientation can also be changed for display purpose.</w:t>
      </w:r>
    </w:p>
    <w:p w:rsidR="003A7F6E" w:rsidRDefault="003A7F6E" w:rsidP="003A7F6E">
      <w:pPr>
        <w:spacing w:after="0"/>
      </w:pPr>
    </w:p>
    <w:p w:rsidR="003A7F6E" w:rsidRDefault="003A7F6E" w:rsidP="003A7F6E">
      <w:r w:rsidRPr="008566BF">
        <w:rPr>
          <w:highlight w:val="red"/>
        </w:rPr>
        <w:t>Figure</w:t>
      </w:r>
      <w:r w:rsidR="00B27803">
        <w:t xml:space="preserve"> 42</w:t>
      </w:r>
      <w:r w:rsidR="00F92378">
        <w:t xml:space="preserve"> – Vehicle</w:t>
      </w:r>
    </w:p>
    <w:p w:rsidR="003A7F6E" w:rsidRDefault="003A7F6E" w:rsidP="003A7F6E">
      <w:pPr>
        <w:pStyle w:val="Heading2"/>
      </w:pPr>
      <w:bookmarkStart w:id="201" w:name="_Toc342396955"/>
      <w:r>
        <w:t xml:space="preserve">Reset Sonar </w:t>
      </w:r>
      <w:proofErr w:type="spellStart"/>
      <w:r>
        <w:t>Comms</w:t>
      </w:r>
      <w:bookmarkEnd w:id="201"/>
      <w:proofErr w:type="spellEnd"/>
    </w:p>
    <w:p w:rsidR="00052648" w:rsidRPr="00052648" w:rsidRDefault="00052648" w:rsidP="00052648">
      <w:r>
        <w:t xml:space="preserve">If the user wishes to close any existing connections to the sonar and open a new connection, they can do so by simply clicking on the </w:t>
      </w:r>
      <w:r w:rsidRPr="004579FF">
        <w:rPr>
          <w:b/>
        </w:rPr>
        <w:t xml:space="preserve">Reset Sonar </w:t>
      </w:r>
      <w:proofErr w:type="spellStart"/>
      <w:r w:rsidRPr="004579FF">
        <w:rPr>
          <w:b/>
        </w:rPr>
        <w:t>Comms</w:t>
      </w:r>
      <w:proofErr w:type="spellEnd"/>
      <w:r>
        <w:t xml:space="preserve"> icon. This function should be utilized in instances when communication with the sonar has been interrupted, for example if the vehicle is restarted or there is a communications failure.</w:t>
      </w:r>
    </w:p>
    <w:p w:rsidR="003A7F6E" w:rsidRDefault="003A7F6E" w:rsidP="003A7F6E">
      <w:pPr>
        <w:pStyle w:val="Heading2"/>
      </w:pPr>
      <w:bookmarkStart w:id="202" w:name="_Toc342396956"/>
      <w:r>
        <w:t>Auto-Intensity On/Off</w:t>
      </w:r>
      <w:bookmarkEnd w:id="202"/>
    </w:p>
    <w:p w:rsidR="00052648" w:rsidRPr="00052648" w:rsidRDefault="00052648" w:rsidP="00052648">
      <w:pPr>
        <w:pStyle w:val="Default"/>
        <w:rPr>
          <w:rFonts w:ascii="Calibri" w:hAnsi="Calibri" w:cs="Calibri"/>
          <w:sz w:val="20"/>
          <w:szCs w:val="20"/>
        </w:rPr>
      </w:pPr>
      <w:r w:rsidRPr="004579FF">
        <w:rPr>
          <w:rFonts w:ascii="Calibri" w:hAnsi="Calibri" w:cs="Calibri"/>
          <w:sz w:val="20"/>
          <w:szCs w:val="20"/>
        </w:rPr>
        <w:t xml:space="preserve">By default, </w:t>
      </w:r>
      <w:proofErr w:type="spellStart"/>
      <w:r w:rsidRPr="004579FF">
        <w:rPr>
          <w:rFonts w:ascii="Calibri" w:hAnsi="Calibri" w:cs="Calibri"/>
          <w:sz w:val="20"/>
          <w:szCs w:val="20"/>
        </w:rPr>
        <w:t>VideoRay</w:t>
      </w:r>
      <w:proofErr w:type="spellEnd"/>
      <w:r w:rsidRPr="004579FF">
        <w:rPr>
          <w:rFonts w:ascii="Calibri" w:hAnsi="Calibri" w:cs="Calibri"/>
          <w:sz w:val="20"/>
          <w:szCs w:val="20"/>
        </w:rPr>
        <w:t xml:space="preserve"> </w:t>
      </w:r>
      <w:r>
        <w:rPr>
          <w:rFonts w:ascii="Calibri" w:hAnsi="Calibri" w:cs="Calibri"/>
          <w:sz w:val="20"/>
          <w:szCs w:val="20"/>
        </w:rPr>
        <w:t>RI</w:t>
      </w:r>
      <w:r w:rsidRPr="004579FF">
        <w:rPr>
          <w:rFonts w:ascii="Calibri" w:hAnsi="Calibri" w:cs="Calibri"/>
          <w:sz w:val="20"/>
          <w:szCs w:val="20"/>
        </w:rPr>
        <w:t xml:space="preserve"> </w:t>
      </w:r>
      <w:proofErr w:type="spellStart"/>
      <w:r w:rsidRPr="004579FF">
        <w:rPr>
          <w:rFonts w:ascii="Calibri" w:hAnsi="Calibri" w:cs="Calibri"/>
          <w:sz w:val="20"/>
          <w:szCs w:val="20"/>
        </w:rPr>
        <w:t>CoPilot</w:t>
      </w:r>
      <w:proofErr w:type="spellEnd"/>
      <w:r w:rsidRPr="004579FF">
        <w:rPr>
          <w:rFonts w:ascii="Calibri" w:hAnsi="Calibri" w:cs="Calibri"/>
          <w:sz w:val="20"/>
          <w:szCs w:val="20"/>
        </w:rPr>
        <w:t xml:space="preserve"> automatically adjusts the image intensity to produce an optimum image for most situations. However, there are some cases where you may wish to disable this feature. You can do so by un-checking Auto Intensity under the Pilot Interface Toolbar. With auto-intensity disabled, </w:t>
      </w:r>
      <w:proofErr w:type="spellStart"/>
      <w:r w:rsidRPr="004579FF">
        <w:rPr>
          <w:rFonts w:ascii="Calibri" w:hAnsi="Calibri" w:cs="Calibri"/>
          <w:sz w:val="20"/>
          <w:szCs w:val="20"/>
        </w:rPr>
        <w:t>VideoRay</w:t>
      </w:r>
      <w:proofErr w:type="spellEnd"/>
      <w:r w:rsidRPr="004579FF">
        <w:rPr>
          <w:rFonts w:ascii="Calibri" w:hAnsi="Calibri" w:cs="Calibri"/>
          <w:sz w:val="20"/>
          <w:szCs w:val="20"/>
        </w:rPr>
        <w:t xml:space="preserve"> </w:t>
      </w:r>
      <w:r>
        <w:rPr>
          <w:rFonts w:ascii="Calibri" w:hAnsi="Calibri" w:cs="Calibri"/>
          <w:sz w:val="20"/>
          <w:szCs w:val="20"/>
        </w:rPr>
        <w:t>RI</w:t>
      </w:r>
      <w:r w:rsidRPr="004579FF">
        <w:rPr>
          <w:rFonts w:ascii="Calibri" w:hAnsi="Calibri" w:cs="Calibri"/>
          <w:sz w:val="20"/>
          <w:szCs w:val="20"/>
        </w:rPr>
        <w:t xml:space="preserve"> </w:t>
      </w:r>
      <w:proofErr w:type="spellStart"/>
      <w:r w:rsidRPr="004579FF">
        <w:rPr>
          <w:rFonts w:ascii="Calibri" w:hAnsi="Calibri" w:cs="Calibri"/>
          <w:sz w:val="20"/>
          <w:szCs w:val="20"/>
        </w:rPr>
        <w:t>CoPilot</w:t>
      </w:r>
      <w:proofErr w:type="spellEnd"/>
      <w:r w:rsidRPr="004579FF">
        <w:rPr>
          <w:rFonts w:ascii="Calibri" w:hAnsi="Calibri" w:cs="Calibri"/>
          <w:sz w:val="20"/>
          <w:szCs w:val="20"/>
        </w:rPr>
        <w:t xml:space="preserve"> shows the horizontal Threshold and Intensity sliders in the toolbar. </w:t>
      </w:r>
    </w:p>
    <w:p w:rsidR="003A7F6E" w:rsidRDefault="003A7F6E" w:rsidP="003A7F6E">
      <w:pPr>
        <w:pStyle w:val="Heading2"/>
      </w:pPr>
      <w:bookmarkStart w:id="203" w:name="_Toc342396957"/>
      <w:proofErr w:type="spellStart"/>
      <w:r>
        <w:t>Colormap</w:t>
      </w:r>
      <w:bookmarkEnd w:id="203"/>
      <w:proofErr w:type="spellEnd"/>
    </w:p>
    <w:p w:rsidR="00052648" w:rsidRDefault="00052648" w:rsidP="00052648">
      <w:pPr>
        <w:rPr>
          <w:szCs w:val="20"/>
        </w:rPr>
      </w:pPr>
      <w:r>
        <w:rPr>
          <w:szCs w:val="20"/>
        </w:rPr>
        <w:t xml:space="preserve">The </w:t>
      </w:r>
      <w:proofErr w:type="spellStart"/>
      <w:r>
        <w:rPr>
          <w:szCs w:val="20"/>
        </w:rPr>
        <w:t>colors</w:t>
      </w:r>
      <w:proofErr w:type="spellEnd"/>
      <w:r>
        <w:rPr>
          <w:szCs w:val="20"/>
        </w:rPr>
        <w:t xml:space="preserve"> used in displaying the sonar image are referred to as the </w:t>
      </w:r>
      <w:proofErr w:type="spellStart"/>
      <w:r>
        <w:rPr>
          <w:szCs w:val="20"/>
        </w:rPr>
        <w:t>colormap</w:t>
      </w:r>
      <w:proofErr w:type="spellEnd"/>
      <w:r>
        <w:rPr>
          <w:szCs w:val="20"/>
        </w:rPr>
        <w:t xml:space="preserve">. The selected </w:t>
      </w:r>
      <w:proofErr w:type="spellStart"/>
      <w:r>
        <w:rPr>
          <w:szCs w:val="20"/>
        </w:rPr>
        <w:t>colormap</w:t>
      </w:r>
      <w:proofErr w:type="spellEnd"/>
      <w:r>
        <w:rPr>
          <w:szCs w:val="20"/>
        </w:rPr>
        <w:t xml:space="preserve"> for the image is displayed in a drop down box on the Pilot Interface toolbar. The following list describes the available </w:t>
      </w:r>
      <w:proofErr w:type="spellStart"/>
      <w:r>
        <w:rPr>
          <w:szCs w:val="20"/>
        </w:rPr>
        <w:t>colormaps</w:t>
      </w:r>
      <w:proofErr w:type="spellEnd"/>
      <w:r>
        <w:rPr>
          <w:szCs w:val="20"/>
        </w:rPr>
        <w:t xml:space="preserve"> and their characteristics. We recommend that you experiment with the different </w:t>
      </w:r>
      <w:proofErr w:type="spellStart"/>
      <w:r>
        <w:rPr>
          <w:szCs w:val="20"/>
        </w:rPr>
        <w:t>color</w:t>
      </w:r>
      <w:proofErr w:type="spellEnd"/>
      <w:r>
        <w:rPr>
          <w:szCs w:val="20"/>
        </w:rPr>
        <w:t xml:space="preserve"> maps to best understand their individual strengths and weaknesses.</w:t>
      </w:r>
    </w:p>
    <w:tbl>
      <w:tblPr>
        <w:tblStyle w:val="TableGrid"/>
        <w:tblW w:w="0" w:type="auto"/>
        <w:tblLook w:val="04A0" w:firstRow="1" w:lastRow="0" w:firstColumn="1" w:lastColumn="0" w:noHBand="0" w:noVBand="1"/>
      </w:tblPr>
      <w:tblGrid>
        <w:gridCol w:w="4621"/>
        <w:gridCol w:w="4621"/>
      </w:tblGrid>
      <w:tr w:rsidR="00052648" w:rsidTr="007A147D">
        <w:tc>
          <w:tcPr>
            <w:tcW w:w="4621" w:type="dxa"/>
          </w:tcPr>
          <w:p w:rsidR="00052648" w:rsidRDefault="00052648" w:rsidP="007A147D">
            <w:proofErr w:type="spellStart"/>
            <w:r>
              <w:t>Colormap</w:t>
            </w:r>
            <w:proofErr w:type="spellEnd"/>
          </w:p>
        </w:tc>
        <w:tc>
          <w:tcPr>
            <w:tcW w:w="4621" w:type="dxa"/>
          </w:tcPr>
          <w:p w:rsidR="00052648" w:rsidRDefault="00052648" w:rsidP="007A147D">
            <w:r>
              <w:t>Characteristics</w:t>
            </w:r>
          </w:p>
        </w:tc>
      </w:tr>
      <w:tr w:rsidR="00052648" w:rsidTr="007A147D">
        <w:tc>
          <w:tcPr>
            <w:tcW w:w="4621" w:type="dxa"/>
          </w:tcPr>
          <w:p w:rsidR="00052648" w:rsidRDefault="00052648" w:rsidP="007A147D">
            <w:r>
              <w:t>Cool</w:t>
            </w:r>
          </w:p>
        </w:tc>
        <w:tc>
          <w:tcPr>
            <w:tcW w:w="4621" w:type="dxa"/>
          </w:tcPr>
          <w:p w:rsidR="00052648" w:rsidRDefault="00052648" w:rsidP="007A147D">
            <w:pPr>
              <w:pStyle w:val="Default"/>
              <w:rPr>
                <w:szCs w:val="20"/>
              </w:rPr>
            </w:pPr>
            <w:r>
              <w:rPr>
                <w:sz w:val="20"/>
                <w:szCs w:val="20"/>
              </w:rPr>
              <w:t xml:space="preserve">Softer </w:t>
            </w:r>
            <w:proofErr w:type="spellStart"/>
            <w:r>
              <w:rPr>
                <w:sz w:val="20"/>
                <w:szCs w:val="20"/>
              </w:rPr>
              <w:t>colors</w:t>
            </w:r>
            <w:proofErr w:type="spellEnd"/>
            <w:r>
              <w:rPr>
                <w:sz w:val="20"/>
                <w:szCs w:val="20"/>
              </w:rPr>
              <w:t xml:space="preserve"> that work well in low light conditions </w:t>
            </w:r>
          </w:p>
        </w:tc>
      </w:tr>
      <w:tr w:rsidR="00052648" w:rsidTr="007A147D">
        <w:tc>
          <w:tcPr>
            <w:tcW w:w="4621" w:type="dxa"/>
          </w:tcPr>
          <w:p w:rsidR="00052648" w:rsidRDefault="00052648" w:rsidP="007A147D">
            <w:r>
              <w:t>Copper</w:t>
            </w:r>
          </w:p>
        </w:tc>
        <w:tc>
          <w:tcPr>
            <w:tcW w:w="4621" w:type="dxa"/>
          </w:tcPr>
          <w:p w:rsidR="00052648" w:rsidRDefault="00052648" w:rsidP="007A147D">
            <w:pPr>
              <w:pStyle w:val="Default"/>
              <w:rPr>
                <w:szCs w:val="20"/>
              </w:rPr>
            </w:pPr>
            <w:r>
              <w:rPr>
                <w:sz w:val="20"/>
                <w:szCs w:val="20"/>
              </w:rPr>
              <w:t xml:space="preserve">Great image definition and contrast. Best general purpose </w:t>
            </w:r>
            <w:proofErr w:type="spellStart"/>
            <w:r>
              <w:rPr>
                <w:sz w:val="20"/>
                <w:szCs w:val="20"/>
              </w:rPr>
              <w:t>colormap</w:t>
            </w:r>
            <w:proofErr w:type="spellEnd"/>
            <w:r>
              <w:rPr>
                <w:sz w:val="20"/>
                <w:szCs w:val="20"/>
              </w:rPr>
              <w:t xml:space="preserve"> </w:t>
            </w:r>
          </w:p>
        </w:tc>
      </w:tr>
      <w:tr w:rsidR="00052648" w:rsidTr="007A147D">
        <w:tc>
          <w:tcPr>
            <w:tcW w:w="4621" w:type="dxa"/>
          </w:tcPr>
          <w:p w:rsidR="00052648" w:rsidRDefault="00052648" w:rsidP="007A147D">
            <w:r>
              <w:t>Green</w:t>
            </w:r>
          </w:p>
        </w:tc>
        <w:tc>
          <w:tcPr>
            <w:tcW w:w="4621" w:type="dxa"/>
          </w:tcPr>
          <w:p w:rsidR="00052648" w:rsidRDefault="00052648" w:rsidP="007A147D">
            <w:pPr>
              <w:pStyle w:val="Default"/>
              <w:rPr>
                <w:szCs w:val="20"/>
              </w:rPr>
            </w:pPr>
            <w:r>
              <w:rPr>
                <w:sz w:val="20"/>
                <w:szCs w:val="20"/>
              </w:rPr>
              <w:t xml:space="preserve">Great image definition and contrast. Best general purpose </w:t>
            </w:r>
            <w:proofErr w:type="spellStart"/>
            <w:r>
              <w:rPr>
                <w:sz w:val="20"/>
                <w:szCs w:val="20"/>
              </w:rPr>
              <w:t>colormap</w:t>
            </w:r>
            <w:proofErr w:type="spellEnd"/>
            <w:r>
              <w:rPr>
                <w:sz w:val="20"/>
                <w:szCs w:val="20"/>
              </w:rPr>
              <w:t xml:space="preserve"> </w:t>
            </w:r>
          </w:p>
        </w:tc>
      </w:tr>
      <w:tr w:rsidR="00052648" w:rsidTr="007A147D">
        <w:tc>
          <w:tcPr>
            <w:tcW w:w="4621" w:type="dxa"/>
          </w:tcPr>
          <w:p w:rsidR="00052648" w:rsidRDefault="00052648" w:rsidP="007A147D">
            <w:r>
              <w:t>Bone</w:t>
            </w:r>
          </w:p>
        </w:tc>
        <w:tc>
          <w:tcPr>
            <w:tcW w:w="4621" w:type="dxa"/>
          </w:tcPr>
          <w:p w:rsidR="00052648" w:rsidRDefault="00052648" w:rsidP="007A147D">
            <w:pPr>
              <w:pStyle w:val="Default"/>
              <w:rPr>
                <w:szCs w:val="20"/>
              </w:rPr>
            </w:pPr>
            <w:r>
              <w:rPr>
                <w:sz w:val="20"/>
                <w:szCs w:val="20"/>
              </w:rPr>
              <w:t xml:space="preserve">Best image definition, but low contrast makes it hard to use in bright sunlight conditions </w:t>
            </w:r>
          </w:p>
        </w:tc>
      </w:tr>
      <w:tr w:rsidR="00052648" w:rsidTr="007A147D">
        <w:tc>
          <w:tcPr>
            <w:tcW w:w="4621" w:type="dxa"/>
          </w:tcPr>
          <w:p w:rsidR="00052648" w:rsidRDefault="00052648" w:rsidP="007A147D">
            <w:r>
              <w:t>Hot</w:t>
            </w:r>
          </w:p>
        </w:tc>
        <w:tc>
          <w:tcPr>
            <w:tcW w:w="4621" w:type="dxa"/>
          </w:tcPr>
          <w:p w:rsidR="00052648" w:rsidRDefault="00052648" w:rsidP="007A147D">
            <w:pPr>
              <w:pStyle w:val="Default"/>
              <w:rPr>
                <w:szCs w:val="20"/>
              </w:rPr>
            </w:pPr>
            <w:r>
              <w:rPr>
                <w:sz w:val="20"/>
                <w:szCs w:val="20"/>
              </w:rPr>
              <w:t xml:space="preserve">Good image definition and contrast. Good general purpose </w:t>
            </w:r>
            <w:proofErr w:type="spellStart"/>
            <w:r>
              <w:rPr>
                <w:sz w:val="20"/>
                <w:szCs w:val="20"/>
              </w:rPr>
              <w:t>colormap</w:t>
            </w:r>
            <w:proofErr w:type="spellEnd"/>
            <w:r>
              <w:rPr>
                <w:sz w:val="20"/>
                <w:szCs w:val="20"/>
              </w:rPr>
              <w:t xml:space="preserve"> </w:t>
            </w:r>
          </w:p>
        </w:tc>
      </w:tr>
      <w:tr w:rsidR="00052648" w:rsidTr="007A147D">
        <w:tc>
          <w:tcPr>
            <w:tcW w:w="4621" w:type="dxa"/>
          </w:tcPr>
          <w:p w:rsidR="00052648" w:rsidRDefault="00052648" w:rsidP="007A147D">
            <w:r>
              <w:t>Jet</w:t>
            </w:r>
          </w:p>
        </w:tc>
        <w:tc>
          <w:tcPr>
            <w:tcW w:w="4621" w:type="dxa"/>
          </w:tcPr>
          <w:p w:rsidR="00052648" w:rsidRDefault="00052648" w:rsidP="007A147D">
            <w:pPr>
              <w:pStyle w:val="Default"/>
              <w:rPr>
                <w:szCs w:val="20"/>
              </w:rPr>
            </w:pPr>
            <w:r>
              <w:rPr>
                <w:sz w:val="20"/>
                <w:szCs w:val="20"/>
              </w:rPr>
              <w:t xml:space="preserve">High contrast with low image definition. Jet is ideal for quickly spotting targets in bright </w:t>
            </w:r>
            <w:r>
              <w:rPr>
                <w:sz w:val="20"/>
                <w:szCs w:val="20"/>
              </w:rPr>
              <w:lastRenderedPageBreak/>
              <w:t xml:space="preserve">light conditions </w:t>
            </w:r>
          </w:p>
        </w:tc>
      </w:tr>
    </w:tbl>
    <w:p w:rsidR="00052648" w:rsidRPr="00052648" w:rsidRDefault="00052648" w:rsidP="00052648"/>
    <w:p w:rsidR="003A7F6E" w:rsidRDefault="003A7F6E" w:rsidP="003A7F6E">
      <w:pPr>
        <w:pStyle w:val="Heading2"/>
      </w:pPr>
      <w:bookmarkStart w:id="204" w:name="_Toc342396958"/>
      <w:r>
        <w:t>Intensity/Threshold</w:t>
      </w:r>
      <w:bookmarkEnd w:id="204"/>
    </w:p>
    <w:p w:rsidR="003A7F6E" w:rsidRPr="003A7F6E" w:rsidRDefault="00052648" w:rsidP="003A7F6E">
      <w:r>
        <w:t>Lowering the threshold will allow more of the background to be displayed in the image. Increasing the threshold will suppress background noise, increasing the contrast of the image. The intensity control affects the brightness of the image. This is similar to brightness controls on a camera. Setting the intensity too low or too high will make the image dim or blown out respectively, making image details difficult to see.</w:t>
      </w:r>
    </w:p>
    <w:p w:rsidR="00427B10" w:rsidRDefault="00556A43" w:rsidP="00E41E65">
      <w:pPr>
        <w:pStyle w:val="Heading1"/>
        <w:jc w:val="both"/>
      </w:pPr>
      <w:bookmarkStart w:id="205" w:name="_Toc342396959"/>
      <w:r>
        <w:t>Markers</w:t>
      </w:r>
      <w:bookmarkEnd w:id="205"/>
    </w:p>
    <w:p w:rsidR="00556A43" w:rsidRDefault="00556A43" w:rsidP="00556A43">
      <w:proofErr w:type="spellStart"/>
      <w:r>
        <w:t>VideoRay</w:t>
      </w:r>
      <w:proofErr w:type="spellEnd"/>
      <w:r>
        <w:t xml:space="preserve"> </w:t>
      </w:r>
      <w:r w:rsidR="00052648">
        <w:t xml:space="preserve">RI </w:t>
      </w:r>
      <w:proofErr w:type="spellStart"/>
      <w:r>
        <w:t>CoPilot</w:t>
      </w:r>
      <w:proofErr w:type="spellEnd"/>
      <w:r>
        <w:t xml:space="preserve"> allows the user to drop markers onto the Pilot Interface to denote positions of interest to be returned to. These markers can be placed automatically at the vehicles current position, or manually at a position chosen by the operator.</w:t>
      </w:r>
      <w:r w:rsidR="00643886">
        <w:t xml:space="preserve"> Marked areas can be saved and loaded by the operator for repeat missions. </w:t>
      </w:r>
    </w:p>
    <w:p w:rsidR="00556A43" w:rsidRDefault="00556A43" w:rsidP="00556A43">
      <w:r w:rsidRPr="00556A43">
        <w:rPr>
          <w:highlight w:val="red"/>
        </w:rPr>
        <w:t>Figure</w:t>
      </w:r>
      <w:r w:rsidR="00B27803">
        <w:t xml:space="preserve"> 43</w:t>
      </w:r>
      <w:r w:rsidR="001B1630">
        <w:t xml:space="preserve"> – Markers Interface </w:t>
      </w:r>
    </w:p>
    <w:p w:rsidR="00D16CD6" w:rsidRDefault="00D16CD6" w:rsidP="00D16CD6">
      <w:pPr>
        <w:pStyle w:val="Heading2"/>
      </w:pPr>
      <w:bookmarkStart w:id="206" w:name="_Toc342396960"/>
      <w:r>
        <w:t>Placing a Marker at the Current Position</w:t>
      </w:r>
      <w:bookmarkEnd w:id="206"/>
    </w:p>
    <w:p w:rsidR="00D16CD6" w:rsidRDefault="00D16CD6" w:rsidP="00D16CD6">
      <w:r>
        <w:t>The user can automatically drop a marker at the vehicles current position, which will be visually denoted by a gold dot on the Pilot Interface, by clicking the Place Marker Icon.</w:t>
      </w:r>
      <w:r w:rsidR="00643886">
        <w:t xml:space="preserve"> The location of this marker will appear within the Markers interface.</w:t>
      </w:r>
    </w:p>
    <w:p w:rsidR="00D16CD6" w:rsidRDefault="00D16CD6" w:rsidP="00D16CD6">
      <w:r w:rsidRPr="00D16CD6">
        <w:rPr>
          <w:highlight w:val="red"/>
        </w:rPr>
        <w:t>Figure</w:t>
      </w:r>
      <w:r w:rsidR="00B27803">
        <w:t xml:space="preserve"> 44</w:t>
      </w:r>
      <w:r w:rsidR="00746652">
        <w:t xml:space="preserve"> – Place Marker Icon</w:t>
      </w:r>
    </w:p>
    <w:p w:rsidR="00D16CD6" w:rsidRDefault="00D16CD6" w:rsidP="00D16CD6">
      <w:pPr>
        <w:pStyle w:val="Heading2"/>
      </w:pPr>
      <w:bookmarkStart w:id="207" w:name="_Toc342396961"/>
      <w:r>
        <w:t>Manually Placing a Marker</w:t>
      </w:r>
      <w:bookmarkEnd w:id="207"/>
    </w:p>
    <w:p w:rsidR="00D16CD6" w:rsidRDefault="00D16CD6" w:rsidP="00D16CD6">
      <w:r>
        <w:t>The user can manually place a marker by selecting the Manually Place Marker icon:</w:t>
      </w:r>
    </w:p>
    <w:p w:rsidR="00D16CD6" w:rsidRDefault="00D16CD6" w:rsidP="00D16CD6">
      <w:r w:rsidRPr="00D16CD6">
        <w:rPr>
          <w:highlight w:val="red"/>
        </w:rPr>
        <w:t>Figure</w:t>
      </w:r>
      <w:r w:rsidR="00B27803">
        <w:t xml:space="preserve"> 45</w:t>
      </w:r>
      <w:r w:rsidR="00746652">
        <w:t xml:space="preserve"> – Manually Place Marker</w:t>
      </w:r>
      <w:r w:rsidR="00746652" w:rsidRPr="00746652">
        <w:rPr>
          <w:noProof/>
          <w:lang w:eastAsia="en-GB"/>
        </w:rPr>
        <w:t xml:space="preserve"> </w:t>
      </w:r>
    </w:p>
    <w:p w:rsidR="00D16CD6" w:rsidRDefault="00D16CD6" w:rsidP="00D16CD6">
      <w:r>
        <w:t xml:space="preserve">The user will then be instructed to enter </w:t>
      </w:r>
      <w:r w:rsidR="00643886">
        <w:t>the coordinates of their chosen location into the window. Once entered, the user should click ‘save’ to place the marker. If incorrect coordinated have been entered, a warning message will alert the user of this, and correct coordinates should be entered before saving. The location of the placed marker will appear within the Markers interface.</w:t>
      </w:r>
    </w:p>
    <w:p w:rsidR="00643886" w:rsidRDefault="00643886" w:rsidP="00D16CD6">
      <w:r w:rsidRPr="00643886">
        <w:rPr>
          <w:highlight w:val="red"/>
        </w:rPr>
        <w:t>Figure</w:t>
      </w:r>
      <w:r w:rsidR="00B27803">
        <w:t xml:space="preserve"> 46</w:t>
      </w:r>
      <w:r w:rsidR="00746652">
        <w:t xml:space="preserve"> </w:t>
      </w:r>
      <w:r w:rsidR="00CC4F3B">
        <w:t>–</w:t>
      </w:r>
      <w:r w:rsidR="00746652">
        <w:t xml:space="preserve"> </w:t>
      </w:r>
      <w:r w:rsidR="00CC4F3B">
        <w:rPr>
          <w:noProof/>
          <w:lang w:eastAsia="en-GB"/>
        </w:rPr>
        <w:t>Entering the Coordinates of a Marker</w:t>
      </w:r>
    </w:p>
    <w:p w:rsidR="00643886" w:rsidRDefault="00643886" w:rsidP="00643886">
      <w:pPr>
        <w:pStyle w:val="Heading2"/>
      </w:pPr>
      <w:bookmarkStart w:id="208" w:name="_Toc342396962"/>
      <w:r>
        <w:t>Fly to Marker</w:t>
      </w:r>
      <w:bookmarkEnd w:id="208"/>
    </w:p>
    <w:p w:rsidR="00643886" w:rsidRDefault="00643886" w:rsidP="00643886">
      <w:r>
        <w:t>Once a marker has been placed, the user, at any time during their mission, can instruct the vehicle to fly to the Marker by clicking on the chosen marker</w:t>
      </w:r>
      <w:r w:rsidR="0085536E">
        <w:t>(s)</w:t>
      </w:r>
      <w:r>
        <w:t xml:space="preserve"> within the Markers Interface, and then selecting the Fly to Marker Icon.</w:t>
      </w:r>
    </w:p>
    <w:p w:rsidR="0085536E" w:rsidRDefault="0085536E" w:rsidP="0085536E">
      <w:r>
        <w:rPr>
          <w:highlight w:val="red"/>
        </w:rPr>
        <w:t>Figur</w:t>
      </w:r>
      <w:r w:rsidRPr="0085536E">
        <w:rPr>
          <w:highlight w:val="red"/>
        </w:rPr>
        <w:t>e</w:t>
      </w:r>
      <w:r w:rsidR="00B27803">
        <w:t xml:space="preserve"> 47</w:t>
      </w:r>
      <w:r w:rsidR="00CC4F3B">
        <w:t xml:space="preserve"> – Fly to Marker </w:t>
      </w:r>
    </w:p>
    <w:p w:rsidR="0085536E" w:rsidRDefault="0085536E" w:rsidP="0085536E">
      <w:pPr>
        <w:pStyle w:val="Heading2"/>
      </w:pPr>
      <w:bookmarkStart w:id="209" w:name="_Toc342396963"/>
      <w:r>
        <w:t>Save Marker Positions</w:t>
      </w:r>
      <w:bookmarkEnd w:id="209"/>
    </w:p>
    <w:p w:rsidR="0085536E" w:rsidRDefault="0085536E" w:rsidP="0085536E">
      <w:r>
        <w:t>The user has the option of saving the position of their current marker(s) for use at a later date. To do this, the Save icon should be selected. Once clicked, the file will automatic</w:t>
      </w:r>
      <w:r w:rsidR="00052648">
        <w:t xml:space="preserve">ally </w:t>
      </w:r>
      <w:r w:rsidR="00947663">
        <w:t xml:space="preserve">be </w:t>
      </w:r>
      <w:r w:rsidR="00052648">
        <w:t>save</w:t>
      </w:r>
      <w:r w:rsidR="00947663">
        <w:t>d</w:t>
      </w:r>
      <w:r w:rsidR="00052648">
        <w:t xml:space="preserve"> to the data directory</w:t>
      </w:r>
      <w:r>
        <w:t>.</w:t>
      </w:r>
    </w:p>
    <w:p w:rsidR="0085536E" w:rsidRDefault="0085536E" w:rsidP="0085536E">
      <w:r w:rsidRPr="0085536E">
        <w:rPr>
          <w:highlight w:val="red"/>
        </w:rPr>
        <w:t>Figure</w:t>
      </w:r>
      <w:r w:rsidR="00B27803">
        <w:t xml:space="preserve"> 48</w:t>
      </w:r>
      <w:r w:rsidR="00CC4F3B">
        <w:t xml:space="preserve"> – Save Marker Positions</w:t>
      </w:r>
    </w:p>
    <w:p w:rsidR="0085536E" w:rsidRDefault="0085536E" w:rsidP="0085536E">
      <w:pPr>
        <w:pStyle w:val="Heading2"/>
      </w:pPr>
      <w:bookmarkStart w:id="210" w:name="_Toc342396964"/>
      <w:r>
        <w:lastRenderedPageBreak/>
        <w:t>Load a Marker File</w:t>
      </w:r>
      <w:bookmarkEnd w:id="210"/>
    </w:p>
    <w:p w:rsidR="0085536E" w:rsidRDefault="0085536E" w:rsidP="0085536E">
      <w:r>
        <w:t>To load a previously saved Marker File, the user must select the Load icon.</w:t>
      </w:r>
    </w:p>
    <w:p w:rsidR="0085536E" w:rsidRDefault="0085536E" w:rsidP="0085536E">
      <w:r w:rsidRPr="0085536E">
        <w:rPr>
          <w:highlight w:val="red"/>
        </w:rPr>
        <w:t>Figure</w:t>
      </w:r>
      <w:r w:rsidR="00B27803">
        <w:t xml:space="preserve"> 49</w:t>
      </w:r>
      <w:r w:rsidR="00CC4F3B">
        <w:t xml:space="preserve"> – Loading a Marker File</w:t>
      </w:r>
    </w:p>
    <w:p w:rsidR="0085536E" w:rsidRDefault="0085536E" w:rsidP="0085536E">
      <w:r>
        <w:t>By selecting the appropriate file from its location and selecting ‘open’, the saved markers will be loaded onto the current Pilot Interface.</w:t>
      </w:r>
    </w:p>
    <w:p w:rsidR="00CC4F3B" w:rsidRDefault="00CC4F3B" w:rsidP="0085536E">
      <w:r w:rsidRPr="00CC4F3B">
        <w:rPr>
          <w:highlight w:val="red"/>
        </w:rPr>
        <w:t>Figure</w:t>
      </w:r>
      <w:r w:rsidR="00B27803">
        <w:t xml:space="preserve"> 50</w:t>
      </w:r>
      <w:r>
        <w:t xml:space="preserve"> – Selecting a File</w:t>
      </w:r>
    </w:p>
    <w:p w:rsidR="0085536E" w:rsidRDefault="0085536E" w:rsidP="0085536E">
      <w:pPr>
        <w:pStyle w:val="Heading2"/>
      </w:pPr>
      <w:bookmarkStart w:id="211" w:name="_Toc342396965"/>
      <w:r>
        <w:t>Editing Markers</w:t>
      </w:r>
      <w:bookmarkEnd w:id="211"/>
    </w:p>
    <w:p w:rsidR="0085536E" w:rsidRDefault="0085536E" w:rsidP="0085536E">
      <w:r>
        <w:t>To change the location of a specific marker, there are two possible actions that can be undertaken:</w:t>
      </w:r>
    </w:p>
    <w:p w:rsidR="0085536E" w:rsidRDefault="0085536E" w:rsidP="00897F14">
      <w:pPr>
        <w:pStyle w:val="ListParagraph"/>
        <w:numPr>
          <w:ilvl w:val="0"/>
          <w:numId w:val="23"/>
        </w:numPr>
      </w:pPr>
      <w:r>
        <w:t>Using the Pilot Interface</w:t>
      </w:r>
    </w:p>
    <w:p w:rsidR="0085536E" w:rsidRDefault="0085536E" w:rsidP="00897F14">
      <w:pPr>
        <w:pStyle w:val="ListParagraph"/>
        <w:numPr>
          <w:ilvl w:val="1"/>
          <w:numId w:val="23"/>
        </w:numPr>
      </w:pPr>
      <w:r>
        <w:t>Select the Marker you wish to edit by right clicking on the Marker shown in the Pilot Interface</w:t>
      </w:r>
    </w:p>
    <w:p w:rsidR="0085536E" w:rsidRDefault="005648B9" w:rsidP="00897F14">
      <w:pPr>
        <w:pStyle w:val="ListParagraph"/>
        <w:numPr>
          <w:ilvl w:val="1"/>
          <w:numId w:val="23"/>
        </w:numPr>
      </w:pPr>
      <w:r>
        <w:t xml:space="preserve">Edit the details as shown in section </w:t>
      </w:r>
      <w:r w:rsidRPr="005648B9">
        <w:rPr>
          <w:b/>
        </w:rPr>
        <w:t xml:space="preserve">2.8 </w:t>
      </w:r>
      <w:proofErr w:type="gramStart"/>
      <w:r w:rsidRPr="005648B9">
        <w:rPr>
          <w:b/>
        </w:rPr>
        <w:t>Manually</w:t>
      </w:r>
      <w:proofErr w:type="gramEnd"/>
      <w:r w:rsidRPr="005648B9">
        <w:rPr>
          <w:b/>
        </w:rPr>
        <w:t xml:space="preserve"> Placing a Marker</w:t>
      </w:r>
      <w:r>
        <w:t xml:space="preserve"> and save. The marker position will now be changed</w:t>
      </w:r>
    </w:p>
    <w:p w:rsidR="005648B9" w:rsidRDefault="005648B9" w:rsidP="00897F14">
      <w:pPr>
        <w:pStyle w:val="ListParagraph"/>
        <w:numPr>
          <w:ilvl w:val="0"/>
          <w:numId w:val="23"/>
        </w:numPr>
      </w:pPr>
      <w:r>
        <w:t>Using the Markers Interface</w:t>
      </w:r>
    </w:p>
    <w:p w:rsidR="005648B9" w:rsidRDefault="005648B9" w:rsidP="00897F14">
      <w:pPr>
        <w:pStyle w:val="ListParagraph"/>
        <w:numPr>
          <w:ilvl w:val="1"/>
          <w:numId w:val="23"/>
        </w:numPr>
      </w:pPr>
      <w:r>
        <w:t>Right click on the marker to be deleted within the Markers Interface list of markers</w:t>
      </w:r>
    </w:p>
    <w:p w:rsidR="005648B9" w:rsidRDefault="005648B9" w:rsidP="00897F14">
      <w:pPr>
        <w:pStyle w:val="ListParagraph"/>
        <w:numPr>
          <w:ilvl w:val="1"/>
          <w:numId w:val="23"/>
        </w:numPr>
      </w:pPr>
      <w:r>
        <w:t>Select ‘Edit’ from the options provided</w:t>
      </w:r>
    </w:p>
    <w:p w:rsidR="005648B9" w:rsidRDefault="005648B9" w:rsidP="00897F14">
      <w:pPr>
        <w:pStyle w:val="ListParagraph"/>
        <w:numPr>
          <w:ilvl w:val="1"/>
          <w:numId w:val="23"/>
        </w:numPr>
      </w:pPr>
      <w:r>
        <w:t xml:space="preserve"> Edit the details as shown in section </w:t>
      </w:r>
      <w:r w:rsidRPr="005648B9">
        <w:rPr>
          <w:b/>
        </w:rPr>
        <w:t xml:space="preserve">2.8 </w:t>
      </w:r>
      <w:proofErr w:type="gramStart"/>
      <w:r w:rsidRPr="005648B9">
        <w:rPr>
          <w:b/>
        </w:rPr>
        <w:t>Manually</w:t>
      </w:r>
      <w:proofErr w:type="gramEnd"/>
      <w:r w:rsidRPr="005648B9">
        <w:rPr>
          <w:b/>
        </w:rPr>
        <w:t xml:space="preserve"> Placing a Marker</w:t>
      </w:r>
      <w:r>
        <w:t xml:space="preserve"> and save. The marker position will now be changed</w:t>
      </w:r>
    </w:p>
    <w:p w:rsidR="005648B9" w:rsidRDefault="005648B9" w:rsidP="005648B9">
      <w:pPr>
        <w:pStyle w:val="Heading2"/>
      </w:pPr>
      <w:bookmarkStart w:id="212" w:name="_Toc342396966"/>
      <w:r>
        <w:t>Deleting a Marker</w:t>
      </w:r>
      <w:bookmarkEnd w:id="212"/>
    </w:p>
    <w:p w:rsidR="005648B9" w:rsidRDefault="005648B9" w:rsidP="005648B9">
      <w:r>
        <w:t>To delete a marker, there are two possible actions that can be undertaken:</w:t>
      </w:r>
    </w:p>
    <w:p w:rsidR="005648B9" w:rsidRDefault="005648B9" w:rsidP="00897F14">
      <w:pPr>
        <w:pStyle w:val="ListParagraph"/>
        <w:numPr>
          <w:ilvl w:val="0"/>
          <w:numId w:val="24"/>
        </w:numPr>
      </w:pPr>
      <w:r>
        <w:t>Using the Delete icon</w:t>
      </w:r>
    </w:p>
    <w:p w:rsidR="005648B9" w:rsidRDefault="005648B9" w:rsidP="00897F14">
      <w:pPr>
        <w:pStyle w:val="ListParagraph"/>
        <w:numPr>
          <w:ilvl w:val="1"/>
          <w:numId w:val="24"/>
        </w:numPr>
      </w:pPr>
      <w:r>
        <w:t>Select the Marker you wish to delete from the Markers Interface list of Markers</w:t>
      </w:r>
    </w:p>
    <w:p w:rsidR="005648B9" w:rsidRDefault="005648B9" w:rsidP="00897F14">
      <w:pPr>
        <w:pStyle w:val="ListParagraph"/>
        <w:numPr>
          <w:ilvl w:val="1"/>
          <w:numId w:val="24"/>
        </w:numPr>
      </w:pPr>
      <w:r>
        <w:t>Left click on the Delete icon</w:t>
      </w:r>
    </w:p>
    <w:p w:rsidR="005648B9" w:rsidRDefault="005648B9" w:rsidP="005648B9">
      <w:pPr>
        <w:pStyle w:val="ListParagraph"/>
        <w:ind w:left="1440"/>
      </w:pPr>
      <w:r w:rsidRPr="005648B9">
        <w:rPr>
          <w:highlight w:val="red"/>
        </w:rPr>
        <w:t>Figure</w:t>
      </w:r>
      <w:r w:rsidR="00B27803">
        <w:t xml:space="preserve"> 51</w:t>
      </w:r>
      <w:r w:rsidR="00CC4F3B">
        <w:t xml:space="preserve"> – Deleting a Marker</w:t>
      </w:r>
    </w:p>
    <w:p w:rsidR="005648B9" w:rsidRDefault="005648B9" w:rsidP="00897F14">
      <w:pPr>
        <w:pStyle w:val="ListParagraph"/>
        <w:numPr>
          <w:ilvl w:val="0"/>
          <w:numId w:val="24"/>
        </w:numPr>
      </w:pPr>
      <w:r>
        <w:t>Using the Markers Interface</w:t>
      </w:r>
    </w:p>
    <w:p w:rsidR="005648B9" w:rsidRDefault="005648B9" w:rsidP="00897F14">
      <w:pPr>
        <w:pStyle w:val="ListParagraph"/>
        <w:numPr>
          <w:ilvl w:val="1"/>
          <w:numId w:val="24"/>
        </w:numPr>
      </w:pPr>
      <w:r>
        <w:t>Right click on the marker you wish to delete from the Markers Interface list of Markers</w:t>
      </w:r>
    </w:p>
    <w:p w:rsidR="005648B9" w:rsidRDefault="005648B9" w:rsidP="00897F14">
      <w:pPr>
        <w:pStyle w:val="ListParagraph"/>
        <w:numPr>
          <w:ilvl w:val="1"/>
          <w:numId w:val="24"/>
        </w:numPr>
      </w:pPr>
      <w:r>
        <w:t>Select Delete from the available options</w:t>
      </w:r>
    </w:p>
    <w:p w:rsidR="005648B9" w:rsidRDefault="005648B9" w:rsidP="005648B9">
      <w:r>
        <w:t>Your chosen marker will now be deleted.</w:t>
      </w:r>
    </w:p>
    <w:p w:rsidR="005648B9" w:rsidRDefault="005648B9" w:rsidP="005648B9">
      <w:pPr>
        <w:pStyle w:val="Heading3"/>
      </w:pPr>
      <w:bookmarkStart w:id="213" w:name="_Toc342396967"/>
      <w:r>
        <w:t>Selecting Multiple Markers for Deletion</w:t>
      </w:r>
      <w:bookmarkEnd w:id="213"/>
    </w:p>
    <w:p w:rsidR="005648B9" w:rsidRDefault="002F696B" w:rsidP="005648B9">
      <w:r>
        <w:t xml:space="preserve">To select multiple markers from the </w:t>
      </w:r>
      <w:r w:rsidRPr="002F696B">
        <w:t>Markers Interface list of Markers</w:t>
      </w:r>
      <w:r>
        <w:t xml:space="preserve">, the user should, whilst holding the Ctrl key on their keyboard, select the markers they wish to delete by clicking on each marker. </w:t>
      </w:r>
    </w:p>
    <w:p w:rsidR="002F696B" w:rsidRPr="005648B9" w:rsidRDefault="002F696B" w:rsidP="005648B9">
      <w:r>
        <w:t>Deletion can continue as described previously.</w:t>
      </w:r>
    </w:p>
    <w:p w:rsidR="0085536E" w:rsidRPr="0085536E" w:rsidRDefault="0085536E" w:rsidP="0085536E"/>
    <w:p w:rsidR="00E41E65" w:rsidRPr="00BD5C70" w:rsidRDefault="00E41E65" w:rsidP="00E41E65">
      <w:pPr>
        <w:pStyle w:val="BodyText"/>
        <w:jc w:val="both"/>
        <w:rPr>
          <w:lang w:val="en-GB"/>
        </w:rPr>
      </w:pPr>
    </w:p>
    <w:p w:rsidR="00406E95" w:rsidRPr="00BD5C70" w:rsidRDefault="00406E95" w:rsidP="00E41E65">
      <w:pPr>
        <w:jc w:val="both"/>
      </w:pPr>
    </w:p>
    <w:p w:rsidR="000A1BF7" w:rsidRPr="004240EF" w:rsidRDefault="000A1BF7" w:rsidP="00E41E65">
      <w:pPr>
        <w:pStyle w:val="Heading1"/>
        <w:numPr>
          <w:ilvl w:val="0"/>
          <w:numId w:val="0"/>
        </w:numPr>
        <w:jc w:val="both"/>
        <w:rPr>
          <w:rFonts w:cstheme="minorHAnsi"/>
          <w:sz w:val="28"/>
        </w:rPr>
      </w:pPr>
    </w:p>
    <w:sectPr w:rsidR="000A1BF7" w:rsidRPr="004240EF" w:rsidSect="00EF322F">
      <w:headerReference w:type="default" r:id="rId12"/>
      <w:footerReference w:type="default" r:id="rId13"/>
      <w:footerReference w:type="first" r:id="rId14"/>
      <w:pgSz w:w="11906" w:h="16838"/>
      <w:pgMar w:top="1985"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A54" w:rsidRDefault="00503A54" w:rsidP="009C4C29">
      <w:pPr>
        <w:spacing w:after="0" w:line="240" w:lineRule="auto"/>
      </w:pPr>
      <w:r>
        <w:separator/>
      </w:r>
    </w:p>
  </w:endnote>
  <w:endnote w:type="continuationSeparator" w:id="0">
    <w:p w:rsidR="00503A54" w:rsidRDefault="00503A54" w:rsidP="009C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A87" w:usb1="00000000"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28B" w:rsidRDefault="00DB328B">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A7E33">
      <w:rPr>
        <w:b/>
        <w:noProof/>
      </w:rPr>
      <w:t>20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A7E33">
      <w:rPr>
        <w:b/>
        <w:noProof/>
      </w:rPr>
      <w:t>22</w:t>
    </w:r>
    <w:r>
      <w:rPr>
        <w:b/>
        <w:sz w:val="24"/>
        <w:szCs w:val="24"/>
      </w:rPr>
      <w:fldChar w:fldCharType="end"/>
    </w:r>
  </w:p>
  <w:p w:rsidR="00DB328B" w:rsidRDefault="00DB32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28B" w:rsidRDefault="00DB328B">
    <w:pPr>
      <w:pStyle w:val="Footer"/>
    </w:pPr>
  </w:p>
  <w:p w:rsidR="00DB328B" w:rsidRDefault="00DB32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A54" w:rsidRDefault="00503A54" w:rsidP="009C4C29">
      <w:pPr>
        <w:spacing w:after="0" w:line="240" w:lineRule="auto"/>
      </w:pPr>
      <w:r>
        <w:separator/>
      </w:r>
    </w:p>
  </w:footnote>
  <w:footnote w:type="continuationSeparator" w:id="0">
    <w:p w:rsidR="00503A54" w:rsidRDefault="00503A54" w:rsidP="009C4C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28B" w:rsidRDefault="00DB328B" w:rsidP="00283F53">
    <w:pPr>
      <w:pStyle w:val="Header"/>
      <w:rPr>
        <w:rFonts w:cstheme="minorHAnsi"/>
        <w:szCs w:val="20"/>
      </w:rPr>
    </w:pPr>
    <w:r>
      <w:rPr>
        <w:rFonts w:cstheme="minorHAnsi"/>
        <w:noProof/>
        <w:szCs w:val="20"/>
        <w:lang w:eastAsia="en-GB"/>
      </w:rPr>
      <w:drawing>
        <wp:anchor distT="0" distB="0" distL="114300" distR="114300" simplePos="0" relativeHeight="251658240" behindDoc="1" locked="0" layoutInCell="1" allowOverlap="1">
          <wp:simplePos x="0" y="0"/>
          <wp:positionH relativeFrom="column">
            <wp:posOffset>4248150</wp:posOffset>
          </wp:positionH>
          <wp:positionV relativeFrom="paragraph">
            <wp:posOffset>7620</wp:posOffset>
          </wp:positionV>
          <wp:extent cx="1524000" cy="428625"/>
          <wp:effectExtent l="19050" t="0" r="0" b="0"/>
          <wp:wrapTight wrapText="bothSides">
            <wp:wrapPolygon edited="0">
              <wp:start x="-270" y="0"/>
              <wp:lineTo x="-270" y="21120"/>
              <wp:lineTo x="21600" y="21120"/>
              <wp:lineTo x="21600" y="0"/>
              <wp:lineTo x="-270" y="0"/>
            </wp:wrapPolygon>
          </wp:wrapTight>
          <wp:docPr id="2" name="Picture 5" descr="C:\Users\nicole.irvine\AppData\Local\Microsoft\Windows\Temporary Internet Files\Content.Word\SeeByte tex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e.irvine\AppData\Local\Microsoft\Windows\Temporary Internet Files\Content.Word\SeeByte text logo.jpg"/>
                  <pic:cNvPicPr>
                    <a:picLocks noChangeAspect="1" noChangeArrowheads="1"/>
                  </pic:cNvPicPr>
                </pic:nvPicPr>
                <pic:blipFill>
                  <a:blip r:embed="rId1"/>
                  <a:srcRect/>
                  <a:stretch>
                    <a:fillRect/>
                  </a:stretch>
                </pic:blipFill>
                <pic:spPr bwMode="auto">
                  <a:xfrm>
                    <a:off x="0" y="0"/>
                    <a:ext cx="1524000" cy="428625"/>
                  </a:xfrm>
                  <a:prstGeom prst="rect">
                    <a:avLst/>
                  </a:prstGeom>
                  <a:noFill/>
                  <a:ln w="9525">
                    <a:noFill/>
                    <a:miter lim="800000"/>
                    <a:headEnd/>
                    <a:tailEnd/>
                  </a:ln>
                </pic:spPr>
              </pic:pic>
            </a:graphicData>
          </a:graphic>
        </wp:anchor>
      </w:drawing>
    </w:r>
    <w:r w:rsidRPr="003509B9">
      <w:rPr>
        <w:rFonts w:cstheme="minorHAnsi"/>
        <w:szCs w:val="20"/>
      </w:rPr>
      <w:t>Commercial In Confidence</w:t>
    </w:r>
  </w:p>
  <w:p w:rsidR="00DB328B" w:rsidRPr="003509B9" w:rsidRDefault="00DB328B">
    <w:pPr>
      <w:pStyle w:val="Header"/>
      <w:rPr>
        <w:rFonts w:cstheme="minorHAnsi"/>
        <w:szCs w:val="20"/>
      </w:rPr>
    </w:pPr>
    <w:r w:rsidRPr="003509B9">
      <w:rPr>
        <w:rFonts w:cstheme="minorHAnsi"/>
        <w:szCs w:val="20"/>
      </w:rPr>
      <w:t>SeeByte Ref:</w:t>
    </w:r>
  </w:p>
  <w:p w:rsidR="00DB328B" w:rsidRPr="003509B9" w:rsidRDefault="00DB328B">
    <w:pPr>
      <w:pStyle w:val="Header"/>
      <w:rPr>
        <w:rFonts w:cstheme="minorHAnsi"/>
        <w:szCs w:val="20"/>
      </w:rPr>
    </w:pPr>
    <w:r w:rsidRPr="003509B9">
      <w:rPr>
        <w:rFonts w:cstheme="minorHAnsi"/>
        <w:szCs w:val="20"/>
      </w:rPr>
      <w:t>Date:</w:t>
    </w:r>
  </w:p>
  <w:p w:rsidR="00DB328B" w:rsidRPr="003509B9" w:rsidRDefault="00DB328B" w:rsidP="00EF322F">
    <w:pPr>
      <w:pStyle w:val="Header"/>
      <w:tabs>
        <w:tab w:val="clear" w:pos="4513"/>
      </w:tabs>
      <w:rPr>
        <w:rFonts w:cstheme="minorHAnsi"/>
        <w:szCs w:val="20"/>
      </w:rPr>
    </w:pPr>
    <w:r>
      <w:rPr>
        <w:rFonts w:cstheme="minorHAnsi"/>
        <w:szCs w:val="20"/>
      </w:rPr>
      <w:t>RI CoPilot</w:t>
    </w:r>
    <w:r w:rsidRPr="003509B9">
      <w:rPr>
        <w:rFonts w:eastAsia="Times New Roman" w:cstheme="minorHAnsi"/>
        <w:snapToGrid w:val="0"/>
        <w:color w:val="000000"/>
        <w:w w:val="0"/>
        <w:szCs w:val="20"/>
        <w:u w:color="000000"/>
        <w:bdr w:val="none" w:sz="0" w:space="0" w:color="000000"/>
        <w:shd w:val="clear" w:color="000000" w:fil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1488"/>
    <w:multiLevelType w:val="hybridMultilevel"/>
    <w:tmpl w:val="B7945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D83B7C"/>
    <w:multiLevelType w:val="hybridMultilevel"/>
    <w:tmpl w:val="26A4BBAE"/>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E57552C"/>
    <w:multiLevelType w:val="hybridMultilevel"/>
    <w:tmpl w:val="A38483D2"/>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087416E"/>
    <w:multiLevelType w:val="hybridMultilevel"/>
    <w:tmpl w:val="095E97A2"/>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644E4F"/>
    <w:multiLevelType w:val="hybridMultilevel"/>
    <w:tmpl w:val="B70E3B04"/>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3490F4F"/>
    <w:multiLevelType w:val="hybridMultilevel"/>
    <w:tmpl w:val="FC1A3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49D7C76"/>
    <w:multiLevelType w:val="hybridMultilevel"/>
    <w:tmpl w:val="27E83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FE5E86"/>
    <w:multiLevelType w:val="hybridMultilevel"/>
    <w:tmpl w:val="FFCE38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nsid w:val="1DD945DE"/>
    <w:multiLevelType w:val="hybridMultilevel"/>
    <w:tmpl w:val="118C6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9B7B12"/>
    <w:multiLevelType w:val="hybridMultilevel"/>
    <w:tmpl w:val="5B487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A16548D"/>
    <w:multiLevelType w:val="hybridMultilevel"/>
    <w:tmpl w:val="248C8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763656"/>
    <w:multiLevelType w:val="hybridMultilevel"/>
    <w:tmpl w:val="9AD67B6E"/>
    <w:lvl w:ilvl="0" w:tplc="08090001">
      <w:start w:val="1"/>
      <w:numFmt w:val="bullet"/>
      <w:lvlText w:val=""/>
      <w:lvlJc w:val="left"/>
      <w:pPr>
        <w:ind w:left="1600" w:hanging="360"/>
      </w:pPr>
      <w:rPr>
        <w:rFonts w:ascii="Symbol" w:hAnsi="Symbol" w:hint="default"/>
      </w:rPr>
    </w:lvl>
    <w:lvl w:ilvl="1" w:tplc="08090003" w:tentative="1">
      <w:start w:val="1"/>
      <w:numFmt w:val="bullet"/>
      <w:lvlText w:val="o"/>
      <w:lvlJc w:val="left"/>
      <w:pPr>
        <w:ind w:left="2320" w:hanging="360"/>
      </w:pPr>
      <w:rPr>
        <w:rFonts w:ascii="Courier New" w:hAnsi="Courier New" w:cs="Courier New" w:hint="default"/>
      </w:rPr>
    </w:lvl>
    <w:lvl w:ilvl="2" w:tplc="08090005" w:tentative="1">
      <w:start w:val="1"/>
      <w:numFmt w:val="bullet"/>
      <w:lvlText w:val=""/>
      <w:lvlJc w:val="left"/>
      <w:pPr>
        <w:ind w:left="3040" w:hanging="360"/>
      </w:pPr>
      <w:rPr>
        <w:rFonts w:ascii="Wingdings" w:hAnsi="Wingdings" w:hint="default"/>
      </w:rPr>
    </w:lvl>
    <w:lvl w:ilvl="3" w:tplc="08090001" w:tentative="1">
      <w:start w:val="1"/>
      <w:numFmt w:val="bullet"/>
      <w:lvlText w:val=""/>
      <w:lvlJc w:val="left"/>
      <w:pPr>
        <w:ind w:left="3760" w:hanging="360"/>
      </w:pPr>
      <w:rPr>
        <w:rFonts w:ascii="Symbol" w:hAnsi="Symbol" w:hint="default"/>
      </w:rPr>
    </w:lvl>
    <w:lvl w:ilvl="4" w:tplc="08090003" w:tentative="1">
      <w:start w:val="1"/>
      <w:numFmt w:val="bullet"/>
      <w:lvlText w:val="o"/>
      <w:lvlJc w:val="left"/>
      <w:pPr>
        <w:ind w:left="4480" w:hanging="360"/>
      </w:pPr>
      <w:rPr>
        <w:rFonts w:ascii="Courier New" w:hAnsi="Courier New" w:cs="Courier New" w:hint="default"/>
      </w:rPr>
    </w:lvl>
    <w:lvl w:ilvl="5" w:tplc="08090005" w:tentative="1">
      <w:start w:val="1"/>
      <w:numFmt w:val="bullet"/>
      <w:lvlText w:val=""/>
      <w:lvlJc w:val="left"/>
      <w:pPr>
        <w:ind w:left="5200" w:hanging="360"/>
      </w:pPr>
      <w:rPr>
        <w:rFonts w:ascii="Wingdings" w:hAnsi="Wingdings" w:hint="default"/>
      </w:rPr>
    </w:lvl>
    <w:lvl w:ilvl="6" w:tplc="08090001" w:tentative="1">
      <w:start w:val="1"/>
      <w:numFmt w:val="bullet"/>
      <w:lvlText w:val=""/>
      <w:lvlJc w:val="left"/>
      <w:pPr>
        <w:ind w:left="5920" w:hanging="360"/>
      </w:pPr>
      <w:rPr>
        <w:rFonts w:ascii="Symbol" w:hAnsi="Symbol" w:hint="default"/>
      </w:rPr>
    </w:lvl>
    <w:lvl w:ilvl="7" w:tplc="08090003" w:tentative="1">
      <w:start w:val="1"/>
      <w:numFmt w:val="bullet"/>
      <w:lvlText w:val="o"/>
      <w:lvlJc w:val="left"/>
      <w:pPr>
        <w:ind w:left="6640" w:hanging="360"/>
      </w:pPr>
      <w:rPr>
        <w:rFonts w:ascii="Courier New" w:hAnsi="Courier New" w:cs="Courier New" w:hint="default"/>
      </w:rPr>
    </w:lvl>
    <w:lvl w:ilvl="8" w:tplc="08090005" w:tentative="1">
      <w:start w:val="1"/>
      <w:numFmt w:val="bullet"/>
      <w:lvlText w:val=""/>
      <w:lvlJc w:val="left"/>
      <w:pPr>
        <w:ind w:left="7360" w:hanging="360"/>
      </w:pPr>
      <w:rPr>
        <w:rFonts w:ascii="Wingdings" w:hAnsi="Wingdings" w:hint="default"/>
      </w:rPr>
    </w:lvl>
  </w:abstractNum>
  <w:abstractNum w:abstractNumId="12">
    <w:nsid w:val="34E628CE"/>
    <w:multiLevelType w:val="hybridMultilevel"/>
    <w:tmpl w:val="1682BB06"/>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702155A"/>
    <w:multiLevelType w:val="hybridMultilevel"/>
    <w:tmpl w:val="B554C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DC55F57"/>
    <w:multiLevelType w:val="hybridMultilevel"/>
    <w:tmpl w:val="B13263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473E558F"/>
    <w:multiLevelType w:val="hybridMultilevel"/>
    <w:tmpl w:val="1722D0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8470E92"/>
    <w:multiLevelType w:val="hybridMultilevel"/>
    <w:tmpl w:val="4BB49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77D7377"/>
    <w:multiLevelType w:val="hybridMultilevel"/>
    <w:tmpl w:val="B1E640E8"/>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A4E0584"/>
    <w:multiLevelType w:val="hybridMultilevel"/>
    <w:tmpl w:val="9B8E0E4A"/>
    <w:lvl w:ilvl="0" w:tplc="A43AC502">
      <w:start w:val="1"/>
      <w:numFmt w:val="decimal"/>
      <w:lvlText w:val="%1."/>
      <w:lvlJc w:val="left"/>
      <w:pPr>
        <w:tabs>
          <w:tab w:val="num" w:pos="880"/>
        </w:tabs>
        <w:ind w:left="880" w:hanging="360"/>
      </w:pPr>
      <w:rPr>
        <w:rFonts w:ascii="Verdana" w:hAnsi="Verdana" w:hint="default"/>
        <w:b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B766322"/>
    <w:multiLevelType w:val="hybridMultilevel"/>
    <w:tmpl w:val="CC92B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1396A63"/>
    <w:multiLevelType w:val="hybridMultilevel"/>
    <w:tmpl w:val="2F3EA25E"/>
    <w:lvl w:ilvl="0" w:tplc="08090001">
      <w:start w:val="1"/>
      <w:numFmt w:val="bullet"/>
      <w:lvlText w:val=""/>
      <w:lvlJc w:val="left"/>
      <w:pPr>
        <w:ind w:left="1800" w:hanging="360"/>
      </w:pPr>
      <w:rPr>
        <w:rFonts w:ascii="Symbol" w:hAnsi="Symbol"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nsid w:val="77361C1B"/>
    <w:multiLevelType w:val="hybridMultilevel"/>
    <w:tmpl w:val="130C31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9C304BC"/>
    <w:multiLevelType w:val="hybridMultilevel"/>
    <w:tmpl w:val="9C32C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D2C585E"/>
    <w:multiLevelType w:val="hybridMultilevel"/>
    <w:tmpl w:val="B89E33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DF74913"/>
    <w:multiLevelType w:val="hybridMultilevel"/>
    <w:tmpl w:val="B1E640E8"/>
    <w:lvl w:ilvl="0" w:tplc="0E7636D2">
      <w:start w:val="1"/>
      <w:numFmt w:val="decimal"/>
      <w:lvlText w:val="%1."/>
      <w:lvlJc w:val="left"/>
      <w:pPr>
        <w:tabs>
          <w:tab w:val="num" w:pos="880"/>
        </w:tabs>
        <w:ind w:left="880" w:hanging="360"/>
      </w:pPr>
      <w:rPr>
        <w:rFonts w:ascii="Verdana" w:hAnsi="Verdana" w:hint="default"/>
        <w:b/>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F814110"/>
    <w:multiLevelType w:val="multilevel"/>
    <w:tmpl w:val="552031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5"/>
  </w:num>
  <w:num w:numId="2">
    <w:abstractNumId w:val="13"/>
  </w:num>
  <w:num w:numId="3">
    <w:abstractNumId w:val="16"/>
  </w:num>
  <w:num w:numId="4">
    <w:abstractNumId w:val="6"/>
  </w:num>
  <w:num w:numId="5">
    <w:abstractNumId w:val="5"/>
  </w:num>
  <w:num w:numId="6">
    <w:abstractNumId w:val="21"/>
  </w:num>
  <w:num w:numId="7">
    <w:abstractNumId w:val="8"/>
  </w:num>
  <w:num w:numId="8">
    <w:abstractNumId w:val="22"/>
  </w:num>
  <w:num w:numId="9">
    <w:abstractNumId w:val="23"/>
  </w:num>
  <w:num w:numId="10">
    <w:abstractNumId w:val="20"/>
  </w:num>
  <w:num w:numId="11">
    <w:abstractNumId w:val="7"/>
  </w:num>
  <w:num w:numId="12">
    <w:abstractNumId w:val="10"/>
  </w:num>
  <w:num w:numId="13">
    <w:abstractNumId w:val="0"/>
  </w:num>
  <w:num w:numId="14">
    <w:abstractNumId w:val="24"/>
  </w:num>
  <w:num w:numId="15">
    <w:abstractNumId w:val="14"/>
  </w:num>
  <w:num w:numId="16">
    <w:abstractNumId w:val="17"/>
  </w:num>
  <w:num w:numId="17">
    <w:abstractNumId w:val="18"/>
  </w:num>
  <w:num w:numId="18">
    <w:abstractNumId w:val="19"/>
  </w:num>
  <w:num w:numId="19">
    <w:abstractNumId w:val="1"/>
  </w:num>
  <w:num w:numId="20">
    <w:abstractNumId w:val="12"/>
  </w:num>
  <w:num w:numId="21">
    <w:abstractNumId w:val="9"/>
  </w:num>
  <w:num w:numId="22">
    <w:abstractNumId w:val="11"/>
  </w:num>
  <w:num w:numId="23">
    <w:abstractNumId w:val="4"/>
  </w:num>
  <w:num w:numId="24">
    <w:abstractNumId w:val="3"/>
  </w:num>
  <w:num w:numId="25">
    <w:abstractNumId w:val="15"/>
  </w:num>
  <w:num w:numId="26">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6A2"/>
    <w:rsid w:val="00022B5C"/>
    <w:rsid w:val="00026D69"/>
    <w:rsid w:val="00032ADF"/>
    <w:rsid w:val="000460E3"/>
    <w:rsid w:val="00052648"/>
    <w:rsid w:val="00055EA7"/>
    <w:rsid w:val="000A1BF7"/>
    <w:rsid w:val="000A778D"/>
    <w:rsid w:val="000E4A57"/>
    <w:rsid w:val="001045F1"/>
    <w:rsid w:val="00130690"/>
    <w:rsid w:val="00134ACC"/>
    <w:rsid w:val="00151303"/>
    <w:rsid w:val="00182146"/>
    <w:rsid w:val="001B1630"/>
    <w:rsid w:val="00211CCE"/>
    <w:rsid w:val="00263DCC"/>
    <w:rsid w:val="00267952"/>
    <w:rsid w:val="00283F53"/>
    <w:rsid w:val="002A187F"/>
    <w:rsid w:val="002A276B"/>
    <w:rsid w:val="002D33DC"/>
    <w:rsid w:val="002F696B"/>
    <w:rsid w:val="003068D6"/>
    <w:rsid w:val="00306951"/>
    <w:rsid w:val="00321092"/>
    <w:rsid w:val="0035074E"/>
    <w:rsid w:val="003509B9"/>
    <w:rsid w:val="00354F95"/>
    <w:rsid w:val="003746E0"/>
    <w:rsid w:val="00386380"/>
    <w:rsid w:val="003A7E33"/>
    <w:rsid w:val="003A7F6E"/>
    <w:rsid w:val="003F159A"/>
    <w:rsid w:val="00406E95"/>
    <w:rsid w:val="004240EF"/>
    <w:rsid w:val="00427B10"/>
    <w:rsid w:val="00451478"/>
    <w:rsid w:val="00475EF4"/>
    <w:rsid w:val="00503A54"/>
    <w:rsid w:val="005072FD"/>
    <w:rsid w:val="00517CA2"/>
    <w:rsid w:val="00556A43"/>
    <w:rsid w:val="005648B9"/>
    <w:rsid w:val="005A3B54"/>
    <w:rsid w:val="005F1E30"/>
    <w:rsid w:val="00603548"/>
    <w:rsid w:val="006313E3"/>
    <w:rsid w:val="00643886"/>
    <w:rsid w:val="00655097"/>
    <w:rsid w:val="006560D2"/>
    <w:rsid w:val="00662D5B"/>
    <w:rsid w:val="00665A33"/>
    <w:rsid w:val="00690883"/>
    <w:rsid w:val="006929DA"/>
    <w:rsid w:val="006B4F5B"/>
    <w:rsid w:val="00712D1B"/>
    <w:rsid w:val="00746652"/>
    <w:rsid w:val="007A147D"/>
    <w:rsid w:val="007E3879"/>
    <w:rsid w:val="00810C18"/>
    <w:rsid w:val="00816FB3"/>
    <w:rsid w:val="0082319D"/>
    <w:rsid w:val="00844F84"/>
    <w:rsid w:val="008536A2"/>
    <w:rsid w:val="008548C0"/>
    <w:rsid w:val="0085536E"/>
    <w:rsid w:val="008566BF"/>
    <w:rsid w:val="00897F14"/>
    <w:rsid w:val="008E66C2"/>
    <w:rsid w:val="008F75F2"/>
    <w:rsid w:val="00947663"/>
    <w:rsid w:val="00960992"/>
    <w:rsid w:val="009C4C29"/>
    <w:rsid w:val="009E22F3"/>
    <w:rsid w:val="009E590E"/>
    <w:rsid w:val="009E7410"/>
    <w:rsid w:val="009F5BB9"/>
    <w:rsid w:val="00A2317B"/>
    <w:rsid w:val="00A351C5"/>
    <w:rsid w:val="00A53201"/>
    <w:rsid w:val="00AD10A1"/>
    <w:rsid w:val="00AE56E6"/>
    <w:rsid w:val="00B27803"/>
    <w:rsid w:val="00B64A18"/>
    <w:rsid w:val="00B71A39"/>
    <w:rsid w:val="00B80057"/>
    <w:rsid w:val="00B94DA6"/>
    <w:rsid w:val="00BA2101"/>
    <w:rsid w:val="00BC2406"/>
    <w:rsid w:val="00C243F5"/>
    <w:rsid w:val="00C61DCB"/>
    <w:rsid w:val="00C7705D"/>
    <w:rsid w:val="00CC4F3B"/>
    <w:rsid w:val="00CD2AA1"/>
    <w:rsid w:val="00CD516A"/>
    <w:rsid w:val="00CE093F"/>
    <w:rsid w:val="00CE0D5C"/>
    <w:rsid w:val="00D15DF3"/>
    <w:rsid w:val="00D16CD6"/>
    <w:rsid w:val="00D175DF"/>
    <w:rsid w:val="00D23A40"/>
    <w:rsid w:val="00D342BE"/>
    <w:rsid w:val="00D372B1"/>
    <w:rsid w:val="00D557B9"/>
    <w:rsid w:val="00D876CE"/>
    <w:rsid w:val="00DB328B"/>
    <w:rsid w:val="00DE3B6E"/>
    <w:rsid w:val="00E17116"/>
    <w:rsid w:val="00E41E65"/>
    <w:rsid w:val="00E57ECF"/>
    <w:rsid w:val="00E7090C"/>
    <w:rsid w:val="00E82B55"/>
    <w:rsid w:val="00EA170B"/>
    <w:rsid w:val="00EA558C"/>
    <w:rsid w:val="00EC53AB"/>
    <w:rsid w:val="00EF0456"/>
    <w:rsid w:val="00EF322F"/>
    <w:rsid w:val="00F02ED1"/>
    <w:rsid w:val="00F63CDE"/>
    <w:rsid w:val="00F923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F53"/>
    <w:pPr>
      <w:spacing w:after="200" w:line="276" w:lineRule="auto"/>
    </w:pPr>
    <w:rPr>
      <w:szCs w:val="22"/>
      <w:lang w:eastAsia="en-US"/>
    </w:rPr>
  </w:style>
  <w:style w:type="paragraph" w:styleId="Heading1">
    <w:name w:val="heading 1"/>
    <w:basedOn w:val="Normal"/>
    <w:next w:val="Normal"/>
    <w:link w:val="Heading1Char"/>
    <w:uiPriority w:val="9"/>
    <w:qFormat/>
    <w:rsid w:val="00EF322F"/>
    <w:pPr>
      <w:keepNext/>
      <w:keepLines/>
      <w:numPr>
        <w:numId w:val="1"/>
      </w:numPr>
      <w:spacing w:before="480" w:after="0"/>
      <w:outlineLvl w:val="0"/>
    </w:pPr>
    <w:rPr>
      <w:rFonts w:eastAsia="Times New Roman"/>
      <w:b/>
      <w:bCs/>
      <w:color w:val="000000"/>
      <w:sz w:val="32"/>
      <w:szCs w:val="28"/>
    </w:rPr>
  </w:style>
  <w:style w:type="paragraph" w:styleId="Heading2">
    <w:name w:val="heading 2"/>
    <w:basedOn w:val="Normal"/>
    <w:next w:val="Normal"/>
    <w:link w:val="Heading2Char"/>
    <w:uiPriority w:val="9"/>
    <w:unhideWhenUsed/>
    <w:qFormat/>
    <w:rsid w:val="0082319D"/>
    <w:pPr>
      <w:keepNext/>
      <w:keepLines/>
      <w:numPr>
        <w:ilvl w:val="1"/>
        <w:numId w:val="1"/>
      </w:numPr>
      <w:spacing w:before="200" w:after="0"/>
      <w:ind w:left="1296"/>
      <w:outlineLvl w:val="1"/>
    </w:pPr>
    <w:rPr>
      <w:rFonts w:eastAsia="Times New Roman"/>
      <w:b/>
      <w:bCs/>
      <w:color w:val="000000"/>
      <w:sz w:val="24"/>
      <w:szCs w:val="26"/>
    </w:rPr>
  </w:style>
  <w:style w:type="paragraph" w:styleId="Heading3">
    <w:name w:val="heading 3"/>
    <w:basedOn w:val="Normal"/>
    <w:next w:val="Normal"/>
    <w:link w:val="Heading3Char"/>
    <w:uiPriority w:val="9"/>
    <w:unhideWhenUsed/>
    <w:qFormat/>
    <w:rsid w:val="0082319D"/>
    <w:pPr>
      <w:keepNext/>
      <w:keepLines/>
      <w:numPr>
        <w:ilvl w:val="2"/>
        <w:numId w:val="1"/>
      </w:numPr>
      <w:spacing w:before="200" w:after="0"/>
      <w:ind w:left="1440"/>
      <w:outlineLvl w:val="2"/>
    </w:pPr>
    <w:rPr>
      <w:rFonts w:eastAsia="Times New Roman"/>
      <w:b/>
      <w:bCs/>
      <w:i/>
    </w:rPr>
  </w:style>
  <w:style w:type="paragraph" w:styleId="Heading4">
    <w:name w:val="heading 4"/>
    <w:basedOn w:val="Normal"/>
    <w:next w:val="Normal"/>
    <w:link w:val="Heading4Char"/>
    <w:uiPriority w:val="9"/>
    <w:unhideWhenUsed/>
    <w:qFormat/>
    <w:rsid w:val="00D23A40"/>
    <w:pPr>
      <w:keepNext/>
      <w:keepLines/>
      <w:numPr>
        <w:ilvl w:val="3"/>
        <w:numId w:val="1"/>
      </w:numPr>
      <w:spacing w:before="200" w:after="0"/>
      <w:ind w:left="1584"/>
      <w:outlineLvl w:val="3"/>
    </w:pPr>
    <w:rPr>
      <w:rFonts w:asciiTheme="minorHAnsi" w:eastAsia="Times New Roman" w:hAnsiTheme="minorHAnsi"/>
      <w:bCs/>
      <w:iCs/>
      <w:color w:val="000000" w:themeColor="text1"/>
    </w:rPr>
  </w:style>
  <w:style w:type="paragraph" w:styleId="Heading5">
    <w:name w:val="heading 5"/>
    <w:basedOn w:val="Normal"/>
    <w:next w:val="Normal"/>
    <w:link w:val="Heading5Char"/>
    <w:uiPriority w:val="9"/>
    <w:semiHidden/>
    <w:unhideWhenUsed/>
    <w:qFormat/>
    <w:rsid w:val="001045F1"/>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045F1"/>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045F1"/>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045F1"/>
    <w:pPr>
      <w:keepNext/>
      <w:keepLines/>
      <w:numPr>
        <w:ilvl w:val="7"/>
        <w:numId w:val="1"/>
      </w:numPr>
      <w:spacing w:before="200" w:after="0"/>
      <w:outlineLvl w:val="7"/>
    </w:pPr>
    <w:rPr>
      <w:rFonts w:ascii="Cambria" w:eastAsia="Times New Roman" w:hAnsi="Cambria"/>
      <w:color w:val="404040"/>
      <w:szCs w:val="20"/>
    </w:rPr>
  </w:style>
  <w:style w:type="paragraph" w:styleId="Heading9">
    <w:name w:val="heading 9"/>
    <w:basedOn w:val="Normal"/>
    <w:next w:val="Normal"/>
    <w:link w:val="Heading9Char"/>
    <w:uiPriority w:val="9"/>
    <w:semiHidden/>
    <w:unhideWhenUsed/>
    <w:qFormat/>
    <w:rsid w:val="001045F1"/>
    <w:pPr>
      <w:keepNext/>
      <w:keepLines/>
      <w:numPr>
        <w:ilvl w:val="8"/>
        <w:numId w:val="1"/>
      </w:numPr>
      <w:spacing w:before="200" w:after="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3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6A2"/>
    <w:rPr>
      <w:rFonts w:ascii="Tahoma" w:hAnsi="Tahoma" w:cs="Tahoma"/>
      <w:sz w:val="16"/>
      <w:szCs w:val="16"/>
    </w:rPr>
  </w:style>
  <w:style w:type="paragraph" w:styleId="Header">
    <w:name w:val="header"/>
    <w:basedOn w:val="Normal"/>
    <w:link w:val="HeaderChar"/>
    <w:uiPriority w:val="99"/>
    <w:unhideWhenUsed/>
    <w:rsid w:val="009C4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C29"/>
  </w:style>
  <w:style w:type="paragraph" w:styleId="Footer">
    <w:name w:val="footer"/>
    <w:basedOn w:val="Normal"/>
    <w:link w:val="FooterChar"/>
    <w:uiPriority w:val="99"/>
    <w:unhideWhenUsed/>
    <w:rsid w:val="009C4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C29"/>
  </w:style>
  <w:style w:type="character" w:customStyle="1" w:styleId="Heading1Char">
    <w:name w:val="Heading 1 Char"/>
    <w:basedOn w:val="DefaultParagraphFont"/>
    <w:link w:val="Heading1"/>
    <w:uiPriority w:val="9"/>
    <w:rsid w:val="00EF322F"/>
    <w:rPr>
      <w:rFonts w:eastAsia="Times New Roman"/>
      <w:b/>
      <w:bCs/>
      <w:color w:val="000000"/>
      <w:sz w:val="32"/>
      <w:szCs w:val="28"/>
      <w:lang w:eastAsia="en-US"/>
    </w:rPr>
  </w:style>
  <w:style w:type="paragraph" w:styleId="TOCHeading">
    <w:name w:val="TOC Heading"/>
    <w:basedOn w:val="Heading1"/>
    <w:next w:val="Normal"/>
    <w:uiPriority w:val="39"/>
    <w:unhideWhenUsed/>
    <w:qFormat/>
    <w:rsid w:val="009C4C29"/>
    <w:pPr>
      <w:outlineLvl w:val="9"/>
    </w:pPr>
    <w:rPr>
      <w:lang w:val="en-US" w:eastAsia="ja-JP"/>
    </w:rPr>
  </w:style>
  <w:style w:type="character" w:styleId="Hyperlink">
    <w:name w:val="Hyperlink"/>
    <w:basedOn w:val="DefaultParagraphFont"/>
    <w:uiPriority w:val="99"/>
    <w:unhideWhenUsed/>
    <w:rsid w:val="000A1BF7"/>
    <w:rPr>
      <w:color w:val="0000FF"/>
      <w:u w:val="single"/>
    </w:rPr>
  </w:style>
  <w:style w:type="paragraph" w:styleId="TOC1">
    <w:name w:val="toc 1"/>
    <w:basedOn w:val="Normal"/>
    <w:next w:val="Normal"/>
    <w:autoRedefine/>
    <w:uiPriority w:val="39"/>
    <w:unhideWhenUsed/>
    <w:rsid w:val="000A1BF7"/>
    <w:pPr>
      <w:spacing w:after="100"/>
    </w:pPr>
  </w:style>
  <w:style w:type="character" w:customStyle="1" w:styleId="Heading2Char">
    <w:name w:val="Heading 2 Char"/>
    <w:basedOn w:val="DefaultParagraphFont"/>
    <w:link w:val="Heading2"/>
    <w:uiPriority w:val="9"/>
    <w:rsid w:val="0082319D"/>
    <w:rPr>
      <w:rFonts w:eastAsia="Times New Roman"/>
      <w:b/>
      <w:bCs/>
      <w:color w:val="000000"/>
      <w:sz w:val="24"/>
      <w:szCs w:val="26"/>
      <w:lang w:eastAsia="en-US"/>
    </w:rPr>
  </w:style>
  <w:style w:type="paragraph" w:styleId="ListParagraph">
    <w:name w:val="List Paragraph"/>
    <w:basedOn w:val="Normal"/>
    <w:uiPriority w:val="34"/>
    <w:qFormat/>
    <w:rsid w:val="001045F1"/>
    <w:pPr>
      <w:ind w:left="720"/>
      <w:contextualSpacing/>
    </w:pPr>
  </w:style>
  <w:style w:type="character" w:customStyle="1" w:styleId="Heading3Char">
    <w:name w:val="Heading 3 Char"/>
    <w:basedOn w:val="DefaultParagraphFont"/>
    <w:link w:val="Heading3"/>
    <w:uiPriority w:val="9"/>
    <w:rsid w:val="0082319D"/>
    <w:rPr>
      <w:rFonts w:eastAsia="Times New Roman"/>
      <w:b/>
      <w:bCs/>
      <w:i/>
      <w:szCs w:val="22"/>
      <w:lang w:eastAsia="en-US"/>
    </w:rPr>
  </w:style>
  <w:style w:type="character" w:customStyle="1" w:styleId="Heading4Char">
    <w:name w:val="Heading 4 Char"/>
    <w:basedOn w:val="DefaultParagraphFont"/>
    <w:link w:val="Heading4"/>
    <w:uiPriority w:val="9"/>
    <w:rsid w:val="00D23A40"/>
    <w:rPr>
      <w:rFonts w:asciiTheme="minorHAnsi" w:eastAsia="Times New Roman" w:hAnsiTheme="minorHAnsi"/>
      <w:bCs/>
      <w:iCs/>
      <w:color w:val="000000" w:themeColor="text1"/>
      <w:szCs w:val="22"/>
      <w:lang w:eastAsia="en-US"/>
    </w:rPr>
  </w:style>
  <w:style w:type="character" w:customStyle="1" w:styleId="Heading5Char">
    <w:name w:val="Heading 5 Char"/>
    <w:basedOn w:val="DefaultParagraphFont"/>
    <w:link w:val="Heading5"/>
    <w:uiPriority w:val="9"/>
    <w:semiHidden/>
    <w:rsid w:val="001045F1"/>
    <w:rPr>
      <w:rFonts w:ascii="Cambria" w:eastAsia="Times New Roman" w:hAnsi="Cambria"/>
      <w:color w:val="243F60"/>
      <w:szCs w:val="22"/>
      <w:lang w:eastAsia="en-US"/>
    </w:rPr>
  </w:style>
  <w:style w:type="character" w:customStyle="1" w:styleId="Heading6Char">
    <w:name w:val="Heading 6 Char"/>
    <w:basedOn w:val="DefaultParagraphFont"/>
    <w:link w:val="Heading6"/>
    <w:uiPriority w:val="9"/>
    <w:semiHidden/>
    <w:rsid w:val="001045F1"/>
    <w:rPr>
      <w:rFonts w:ascii="Cambria" w:eastAsia="Times New Roman" w:hAnsi="Cambria"/>
      <w:i/>
      <w:iCs/>
      <w:color w:val="243F60"/>
      <w:szCs w:val="22"/>
      <w:lang w:eastAsia="en-US"/>
    </w:rPr>
  </w:style>
  <w:style w:type="character" w:customStyle="1" w:styleId="Heading7Char">
    <w:name w:val="Heading 7 Char"/>
    <w:basedOn w:val="DefaultParagraphFont"/>
    <w:link w:val="Heading7"/>
    <w:uiPriority w:val="9"/>
    <w:semiHidden/>
    <w:rsid w:val="001045F1"/>
    <w:rPr>
      <w:rFonts w:ascii="Cambria" w:eastAsia="Times New Roman" w:hAnsi="Cambria"/>
      <w:i/>
      <w:iCs/>
      <w:color w:val="404040"/>
      <w:szCs w:val="22"/>
      <w:lang w:eastAsia="en-US"/>
    </w:rPr>
  </w:style>
  <w:style w:type="character" w:customStyle="1" w:styleId="Heading8Char">
    <w:name w:val="Heading 8 Char"/>
    <w:basedOn w:val="DefaultParagraphFont"/>
    <w:link w:val="Heading8"/>
    <w:uiPriority w:val="9"/>
    <w:semiHidden/>
    <w:rsid w:val="001045F1"/>
    <w:rPr>
      <w:rFonts w:ascii="Cambria" w:eastAsia="Times New Roman" w:hAnsi="Cambria"/>
      <w:color w:val="404040"/>
      <w:lang w:eastAsia="en-US"/>
    </w:rPr>
  </w:style>
  <w:style w:type="character" w:customStyle="1" w:styleId="Heading9Char">
    <w:name w:val="Heading 9 Char"/>
    <w:basedOn w:val="DefaultParagraphFont"/>
    <w:link w:val="Heading9"/>
    <w:uiPriority w:val="9"/>
    <w:semiHidden/>
    <w:rsid w:val="001045F1"/>
    <w:rPr>
      <w:rFonts w:ascii="Cambria" w:eastAsia="Times New Roman" w:hAnsi="Cambria"/>
      <w:i/>
      <w:iCs/>
      <w:color w:val="404040"/>
      <w:lang w:eastAsia="en-US"/>
    </w:rPr>
  </w:style>
  <w:style w:type="paragraph" w:styleId="TOC2">
    <w:name w:val="toc 2"/>
    <w:basedOn w:val="Normal"/>
    <w:next w:val="Normal"/>
    <w:autoRedefine/>
    <w:uiPriority w:val="39"/>
    <w:unhideWhenUsed/>
    <w:rsid w:val="001045F1"/>
    <w:pPr>
      <w:spacing w:after="100"/>
      <w:ind w:left="220"/>
    </w:pPr>
  </w:style>
  <w:style w:type="paragraph" w:styleId="BodyText">
    <w:name w:val="Body Text"/>
    <w:basedOn w:val="Normal"/>
    <w:link w:val="BodyTextChar"/>
    <w:rsid w:val="00C7705D"/>
    <w:pPr>
      <w:spacing w:after="0" w:line="288" w:lineRule="auto"/>
    </w:pPr>
    <w:rPr>
      <w:rFonts w:ascii="Verdana" w:eastAsia="Times New Roman" w:hAnsi="Verdana"/>
      <w:szCs w:val="24"/>
      <w:lang w:val="en-US"/>
    </w:rPr>
  </w:style>
  <w:style w:type="character" w:customStyle="1" w:styleId="BodyTextChar">
    <w:name w:val="Body Text Char"/>
    <w:basedOn w:val="DefaultParagraphFont"/>
    <w:link w:val="BodyText"/>
    <w:rsid w:val="00C7705D"/>
    <w:rPr>
      <w:rFonts w:ascii="Verdana" w:eastAsia="Times New Roman" w:hAnsi="Verdana"/>
      <w:szCs w:val="24"/>
      <w:lang w:val="en-US" w:eastAsia="en-US"/>
    </w:rPr>
  </w:style>
  <w:style w:type="paragraph" w:styleId="CommentText">
    <w:name w:val="annotation text"/>
    <w:basedOn w:val="Normal"/>
    <w:link w:val="CommentTextChar"/>
    <w:semiHidden/>
    <w:rsid w:val="00C7705D"/>
    <w:pPr>
      <w:spacing w:after="0" w:line="240" w:lineRule="auto"/>
    </w:pPr>
    <w:rPr>
      <w:rFonts w:ascii="Verdana" w:eastAsia="Times New Roman" w:hAnsi="Verdana"/>
      <w:szCs w:val="20"/>
      <w:lang w:val="en-US"/>
    </w:rPr>
  </w:style>
  <w:style w:type="character" w:customStyle="1" w:styleId="CommentTextChar">
    <w:name w:val="Comment Text Char"/>
    <w:basedOn w:val="DefaultParagraphFont"/>
    <w:link w:val="CommentText"/>
    <w:semiHidden/>
    <w:rsid w:val="00C7705D"/>
    <w:rPr>
      <w:rFonts w:ascii="Verdana" w:eastAsia="Times New Roman" w:hAnsi="Verdana"/>
      <w:lang w:val="en-US" w:eastAsia="en-US"/>
    </w:rPr>
  </w:style>
  <w:style w:type="character" w:styleId="CommentReference">
    <w:name w:val="annotation reference"/>
    <w:semiHidden/>
    <w:rsid w:val="00C7705D"/>
    <w:rPr>
      <w:sz w:val="16"/>
      <w:szCs w:val="16"/>
    </w:rPr>
  </w:style>
  <w:style w:type="paragraph" w:styleId="TOC3">
    <w:name w:val="toc 3"/>
    <w:basedOn w:val="Normal"/>
    <w:next w:val="Normal"/>
    <w:autoRedefine/>
    <w:uiPriority w:val="39"/>
    <w:unhideWhenUsed/>
    <w:rsid w:val="00C243F5"/>
    <w:pPr>
      <w:spacing w:after="100"/>
      <w:ind w:left="400"/>
    </w:pPr>
  </w:style>
  <w:style w:type="paragraph" w:customStyle="1" w:styleId="Manual-Body">
    <w:name w:val="Manual - Body"/>
    <w:basedOn w:val="BodyText"/>
    <w:next w:val="BodyText"/>
    <w:link w:val="Manual-BodyChar"/>
    <w:rsid w:val="008548C0"/>
    <w:pPr>
      <w:spacing w:before="100" w:beforeAutospacing="1" w:after="100" w:afterAutospacing="1"/>
      <w:ind w:right="-924"/>
    </w:pPr>
    <w:rPr>
      <w:color w:val="000000"/>
      <w:lang w:val="en-GB"/>
    </w:rPr>
  </w:style>
  <w:style w:type="character" w:customStyle="1" w:styleId="Manual-BodyChar">
    <w:name w:val="Manual - Body Char"/>
    <w:link w:val="Manual-Body"/>
    <w:rsid w:val="008548C0"/>
    <w:rPr>
      <w:rFonts w:ascii="Verdana" w:eastAsia="Times New Roman" w:hAnsi="Verdana"/>
      <w:color w:val="000000"/>
      <w:szCs w:val="24"/>
      <w:lang w:eastAsia="en-US"/>
    </w:rPr>
  </w:style>
  <w:style w:type="paragraph" w:customStyle="1" w:styleId="Captionfigurestables">
    <w:name w:val="Caption (figures &amp; tables)"/>
    <w:basedOn w:val="BodyText"/>
    <w:rsid w:val="008E66C2"/>
    <w:pPr>
      <w:jc w:val="center"/>
    </w:pPr>
    <w:rPr>
      <w:caps/>
      <w:spacing w:val="20"/>
      <w:sz w:val="18"/>
      <w:szCs w:val="18"/>
    </w:rPr>
  </w:style>
  <w:style w:type="paragraph" w:customStyle="1" w:styleId="StyleBodyText9ptBoldItalic">
    <w:name w:val="Style Body Text + 9 pt Bold Italic"/>
    <w:basedOn w:val="BodyText"/>
    <w:link w:val="StyleBodyText9ptBoldItalicChar"/>
    <w:rsid w:val="008E66C2"/>
    <w:pPr>
      <w:spacing w:before="120" w:line="240" w:lineRule="auto"/>
    </w:pPr>
    <w:rPr>
      <w:bCs/>
      <w:iCs/>
      <w:caps/>
      <w:spacing w:val="20"/>
      <w:sz w:val="16"/>
      <w:szCs w:val="16"/>
    </w:rPr>
  </w:style>
  <w:style w:type="character" w:customStyle="1" w:styleId="StyleBodyText9ptBoldItalicChar">
    <w:name w:val="Style Body Text + 9 pt Bold Italic Char"/>
    <w:link w:val="StyleBodyText9ptBoldItalic"/>
    <w:rsid w:val="008E66C2"/>
    <w:rPr>
      <w:rFonts w:ascii="Verdana" w:eastAsia="Times New Roman" w:hAnsi="Verdana"/>
      <w:bCs/>
      <w:iCs/>
      <w:caps/>
      <w:spacing w:val="20"/>
      <w:sz w:val="16"/>
      <w:szCs w:val="16"/>
      <w:lang w:val="en-US" w:eastAsia="en-US"/>
    </w:rPr>
  </w:style>
  <w:style w:type="paragraph" w:customStyle="1" w:styleId="StyleBodyTextBoldItalic">
    <w:name w:val="Style Body Text + Bold Italic"/>
    <w:basedOn w:val="BodyText"/>
    <w:link w:val="StyleBodyTextBoldItalicChar"/>
    <w:rsid w:val="008E66C2"/>
    <w:pPr>
      <w:spacing w:before="120" w:line="240" w:lineRule="auto"/>
    </w:pPr>
    <w:rPr>
      <w:bCs/>
      <w:iCs/>
      <w:caps/>
      <w:spacing w:val="20"/>
      <w:sz w:val="16"/>
      <w:szCs w:val="16"/>
    </w:rPr>
  </w:style>
  <w:style w:type="character" w:customStyle="1" w:styleId="StyleBodyTextBoldItalicChar">
    <w:name w:val="Style Body Text + Bold Italic Char"/>
    <w:link w:val="StyleBodyTextBoldItalic"/>
    <w:rsid w:val="008E66C2"/>
    <w:rPr>
      <w:rFonts w:ascii="Verdana" w:eastAsia="Times New Roman" w:hAnsi="Verdana"/>
      <w:bCs/>
      <w:iCs/>
      <w:caps/>
      <w:spacing w:val="20"/>
      <w:sz w:val="16"/>
      <w:szCs w:val="16"/>
      <w:lang w:val="en-US" w:eastAsia="en-US"/>
    </w:rPr>
  </w:style>
  <w:style w:type="paragraph" w:customStyle="1" w:styleId="Default">
    <w:name w:val="Default"/>
    <w:rsid w:val="00052648"/>
    <w:pPr>
      <w:autoSpaceDE w:val="0"/>
      <w:autoSpaceDN w:val="0"/>
      <w:adjustRightInd w:val="0"/>
    </w:pPr>
    <w:rPr>
      <w:rFonts w:ascii="Verdana" w:hAnsi="Verdana" w:cs="Verdana"/>
      <w:color w:val="000000"/>
      <w:sz w:val="24"/>
      <w:szCs w:val="24"/>
    </w:rPr>
  </w:style>
  <w:style w:type="table" w:styleId="TableGrid">
    <w:name w:val="Table Grid"/>
    <w:basedOn w:val="TableNormal"/>
    <w:uiPriority w:val="59"/>
    <w:rsid w:val="000526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F53"/>
    <w:pPr>
      <w:spacing w:after="200" w:line="276" w:lineRule="auto"/>
    </w:pPr>
    <w:rPr>
      <w:szCs w:val="22"/>
      <w:lang w:eastAsia="en-US"/>
    </w:rPr>
  </w:style>
  <w:style w:type="paragraph" w:styleId="Heading1">
    <w:name w:val="heading 1"/>
    <w:basedOn w:val="Normal"/>
    <w:next w:val="Normal"/>
    <w:link w:val="Heading1Char"/>
    <w:uiPriority w:val="9"/>
    <w:qFormat/>
    <w:rsid w:val="00EF322F"/>
    <w:pPr>
      <w:keepNext/>
      <w:keepLines/>
      <w:numPr>
        <w:numId w:val="1"/>
      </w:numPr>
      <w:spacing w:before="480" w:after="0"/>
      <w:outlineLvl w:val="0"/>
    </w:pPr>
    <w:rPr>
      <w:rFonts w:eastAsia="Times New Roman"/>
      <w:b/>
      <w:bCs/>
      <w:color w:val="000000"/>
      <w:sz w:val="32"/>
      <w:szCs w:val="28"/>
    </w:rPr>
  </w:style>
  <w:style w:type="paragraph" w:styleId="Heading2">
    <w:name w:val="heading 2"/>
    <w:basedOn w:val="Normal"/>
    <w:next w:val="Normal"/>
    <w:link w:val="Heading2Char"/>
    <w:uiPriority w:val="9"/>
    <w:unhideWhenUsed/>
    <w:qFormat/>
    <w:rsid w:val="0082319D"/>
    <w:pPr>
      <w:keepNext/>
      <w:keepLines/>
      <w:numPr>
        <w:ilvl w:val="1"/>
        <w:numId w:val="1"/>
      </w:numPr>
      <w:spacing w:before="200" w:after="0"/>
      <w:ind w:left="1296"/>
      <w:outlineLvl w:val="1"/>
    </w:pPr>
    <w:rPr>
      <w:rFonts w:eastAsia="Times New Roman"/>
      <w:b/>
      <w:bCs/>
      <w:color w:val="000000"/>
      <w:sz w:val="24"/>
      <w:szCs w:val="26"/>
    </w:rPr>
  </w:style>
  <w:style w:type="paragraph" w:styleId="Heading3">
    <w:name w:val="heading 3"/>
    <w:basedOn w:val="Normal"/>
    <w:next w:val="Normal"/>
    <w:link w:val="Heading3Char"/>
    <w:uiPriority w:val="9"/>
    <w:unhideWhenUsed/>
    <w:qFormat/>
    <w:rsid w:val="0082319D"/>
    <w:pPr>
      <w:keepNext/>
      <w:keepLines/>
      <w:numPr>
        <w:ilvl w:val="2"/>
        <w:numId w:val="1"/>
      </w:numPr>
      <w:spacing w:before="200" w:after="0"/>
      <w:ind w:left="1440"/>
      <w:outlineLvl w:val="2"/>
    </w:pPr>
    <w:rPr>
      <w:rFonts w:eastAsia="Times New Roman"/>
      <w:b/>
      <w:bCs/>
      <w:i/>
    </w:rPr>
  </w:style>
  <w:style w:type="paragraph" w:styleId="Heading4">
    <w:name w:val="heading 4"/>
    <w:basedOn w:val="Normal"/>
    <w:next w:val="Normal"/>
    <w:link w:val="Heading4Char"/>
    <w:uiPriority w:val="9"/>
    <w:unhideWhenUsed/>
    <w:qFormat/>
    <w:rsid w:val="00D23A40"/>
    <w:pPr>
      <w:keepNext/>
      <w:keepLines/>
      <w:numPr>
        <w:ilvl w:val="3"/>
        <w:numId w:val="1"/>
      </w:numPr>
      <w:spacing w:before="200" w:after="0"/>
      <w:ind w:left="1584"/>
      <w:outlineLvl w:val="3"/>
    </w:pPr>
    <w:rPr>
      <w:rFonts w:asciiTheme="minorHAnsi" w:eastAsia="Times New Roman" w:hAnsiTheme="minorHAnsi"/>
      <w:bCs/>
      <w:iCs/>
      <w:color w:val="000000" w:themeColor="text1"/>
    </w:rPr>
  </w:style>
  <w:style w:type="paragraph" w:styleId="Heading5">
    <w:name w:val="heading 5"/>
    <w:basedOn w:val="Normal"/>
    <w:next w:val="Normal"/>
    <w:link w:val="Heading5Char"/>
    <w:uiPriority w:val="9"/>
    <w:semiHidden/>
    <w:unhideWhenUsed/>
    <w:qFormat/>
    <w:rsid w:val="001045F1"/>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045F1"/>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045F1"/>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045F1"/>
    <w:pPr>
      <w:keepNext/>
      <w:keepLines/>
      <w:numPr>
        <w:ilvl w:val="7"/>
        <w:numId w:val="1"/>
      </w:numPr>
      <w:spacing w:before="200" w:after="0"/>
      <w:outlineLvl w:val="7"/>
    </w:pPr>
    <w:rPr>
      <w:rFonts w:ascii="Cambria" w:eastAsia="Times New Roman" w:hAnsi="Cambria"/>
      <w:color w:val="404040"/>
      <w:szCs w:val="20"/>
    </w:rPr>
  </w:style>
  <w:style w:type="paragraph" w:styleId="Heading9">
    <w:name w:val="heading 9"/>
    <w:basedOn w:val="Normal"/>
    <w:next w:val="Normal"/>
    <w:link w:val="Heading9Char"/>
    <w:uiPriority w:val="9"/>
    <w:semiHidden/>
    <w:unhideWhenUsed/>
    <w:qFormat/>
    <w:rsid w:val="001045F1"/>
    <w:pPr>
      <w:keepNext/>
      <w:keepLines/>
      <w:numPr>
        <w:ilvl w:val="8"/>
        <w:numId w:val="1"/>
      </w:numPr>
      <w:spacing w:before="200" w:after="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3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36A2"/>
    <w:rPr>
      <w:rFonts w:ascii="Tahoma" w:hAnsi="Tahoma" w:cs="Tahoma"/>
      <w:sz w:val="16"/>
      <w:szCs w:val="16"/>
    </w:rPr>
  </w:style>
  <w:style w:type="paragraph" w:styleId="Header">
    <w:name w:val="header"/>
    <w:basedOn w:val="Normal"/>
    <w:link w:val="HeaderChar"/>
    <w:uiPriority w:val="99"/>
    <w:unhideWhenUsed/>
    <w:rsid w:val="009C4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C29"/>
  </w:style>
  <w:style w:type="paragraph" w:styleId="Footer">
    <w:name w:val="footer"/>
    <w:basedOn w:val="Normal"/>
    <w:link w:val="FooterChar"/>
    <w:uiPriority w:val="99"/>
    <w:unhideWhenUsed/>
    <w:rsid w:val="009C4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C29"/>
  </w:style>
  <w:style w:type="character" w:customStyle="1" w:styleId="Heading1Char">
    <w:name w:val="Heading 1 Char"/>
    <w:basedOn w:val="DefaultParagraphFont"/>
    <w:link w:val="Heading1"/>
    <w:uiPriority w:val="9"/>
    <w:rsid w:val="00EF322F"/>
    <w:rPr>
      <w:rFonts w:eastAsia="Times New Roman"/>
      <w:b/>
      <w:bCs/>
      <w:color w:val="000000"/>
      <w:sz w:val="32"/>
      <w:szCs w:val="28"/>
      <w:lang w:eastAsia="en-US"/>
    </w:rPr>
  </w:style>
  <w:style w:type="paragraph" w:styleId="TOCHeading">
    <w:name w:val="TOC Heading"/>
    <w:basedOn w:val="Heading1"/>
    <w:next w:val="Normal"/>
    <w:uiPriority w:val="39"/>
    <w:unhideWhenUsed/>
    <w:qFormat/>
    <w:rsid w:val="009C4C29"/>
    <w:pPr>
      <w:outlineLvl w:val="9"/>
    </w:pPr>
    <w:rPr>
      <w:lang w:val="en-US" w:eastAsia="ja-JP"/>
    </w:rPr>
  </w:style>
  <w:style w:type="character" w:styleId="Hyperlink">
    <w:name w:val="Hyperlink"/>
    <w:basedOn w:val="DefaultParagraphFont"/>
    <w:uiPriority w:val="99"/>
    <w:unhideWhenUsed/>
    <w:rsid w:val="000A1BF7"/>
    <w:rPr>
      <w:color w:val="0000FF"/>
      <w:u w:val="single"/>
    </w:rPr>
  </w:style>
  <w:style w:type="paragraph" w:styleId="TOC1">
    <w:name w:val="toc 1"/>
    <w:basedOn w:val="Normal"/>
    <w:next w:val="Normal"/>
    <w:autoRedefine/>
    <w:uiPriority w:val="39"/>
    <w:unhideWhenUsed/>
    <w:rsid w:val="000A1BF7"/>
    <w:pPr>
      <w:spacing w:after="100"/>
    </w:pPr>
  </w:style>
  <w:style w:type="character" w:customStyle="1" w:styleId="Heading2Char">
    <w:name w:val="Heading 2 Char"/>
    <w:basedOn w:val="DefaultParagraphFont"/>
    <w:link w:val="Heading2"/>
    <w:uiPriority w:val="9"/>
    <w:rsid w:val="0082319D"/>
    <w:rPr>
      <w:rFonts w:eastAsia="Times New Roman"/>
      <w:b/>
      <w:bCs/>
      <w:color w:val="000000"/>
      <w:sz w:val="24"/>
      <w:szCs w:val="26"/>
      <w:lang w:eastAsia="en-US"/>
    </w:rPr>
  </w:style>
  <w:style w:type="paragraph" w:styleId="ListParagraph">
    <w:name w:val="List Paragraph"/>
    <w:basedOn w:val="Normal"/>
    <w:uiPriority w:val="34"/>
    <w:qFormat/>
    <w:rsid w:val="001045F1"/>
    <w:pPr>
      <w:ind w:left="720"/>
      <w:contextualSpacing/>
    </w:pPr>
  </w:style>
  <w:style w:type="character" w:customStyle="1" w:styleId="Heading3Char">
    <w:name w:val="Heading 3 Char"/>
    <w:basedOn w:val="DefaultParagraphFont"/>
    <w:link w:val="Heading3"/>
    <w:uiPriority w:val="9"/>
    <w:rsid w:val="0082319D"/>
    <w:rPr>
      <w:rFonts w:eastAsia="Times New Roman"/>
      <w:b/>
      <w:bCs/>
      <w:i/>
      <w:szCs w:val="22"/>
      <w:lang w:eastAsia="en-US"/>
    </w:rPr>
  </w:style>
  <w:style w:type="character" w:customStyle="1" w:styleId="Heading4Char">
    <w:name w:val="Heading 4 Char"/>
    <w:basedOn w:val="DefaultParagraphFont"/>
    <w:link w:val="Heading4"/>
    <w:uiPriority w:val="9"/>
    <w:rsid w:val="00D23A40"/>
    <w:rPr>
      <w:rFonts w:asciiTheme="minorHAnsi" w:eastAsia="Times New Roman" w:hAnsiTheme="minorHAnsi"/>
      <w:bCs/>
      <w:iCs/>
      <w:color w:val="000000" w:themeColor="text1"/>
      <w:szCs w:val="22"/>
      <w:lang w:eastAsia="en-US"/>
    </w:rPr>
  </w:style>
  <w:style w:type="character" w:customStyle="1" w:styleId="Heading5Char">
    <w:name w:val="Heading 5 Char"/>
    <w:basedOn w:val="DefaultParagraphFont"/>
    <w:link w:val="Heading5"/>
    <w:uiPriority w:val="9"/>
    <w:semiHidden/>
    <w:rsid w:val="001045F1"/>
    <w:rPr>
      <w:rFonts w:ascii="Cambria" w:eastAsia="Times New Roman" w:hAnsi="Cambria"/>
      <w:color w:val="243F60"/>
      <w:szCs w:val="22"/>
      <w:lang w:eastAsia="en-US"/>
    </w:rPr>
  </w:style>
  <w:style w:type="character" w:customStyle="1" w:styleId="Heading6Char">
    <w:name w:val="Heading 6 Char"/>
    <w:basedOn w:val="DefaultParagraphFont"/>
    <w:link w:val="Heading6"/>
    <w:uiPriority w:val="9"/>
    <w:semiHidden/>
    <w:rsid w:val="001045F1"/>
    <w:rPr>
      <w:rFonts w:ascii="Cambria" w:eastAsia="Times New Roman" w:hAnsi="Cambria"/>
      <w:i/>
      <w:iCs/>
      <w:color w:val="243F60"/>
      <w:szCs w:val="22"/>
      <w:lang w:eastAsia="en-US"/>
    </w:rPr>
  </w:style>
  <w:style w:type="character" w:customStyle="1" w:styleId="Heading7Char">
    <w:name w:val="Heading 7 Char"/>
    <w:basedOn w:val="DefaultParagraphFont"/>
    <w:link w:val="Heading7"/>
    <w:uiPriority w:val="9"/>
    <w:semiHidden/>
    <w:rsid w:val="001045F1"/>
    <w:rPr>
      <w:rFonts w:ascii="Cambria" w:eastAsia="Times New Roman" w:hAnsi="Cambria"/>
      <w:i/>
      <w:iCs/>
      <w:color w:val="404040"/>
      <w:szCs w:val="22"/>
      <w:lang w:eastAsia="en-US"/>
    </w:rPr>
  </w:style>
  <w:style w:type="character" w:customStyle="1" w:styleId="Heading8Char">
    <w:name w:val="Heading 8 Char"/>
    <w:basedOn w:val="DefaultParagraphFont"/>
    <w:link w:val="Heading8"/>
    <w:uiPriority w:val="9"/>
    <w:semiHidden/>
    <w:rsid w:val="001045F1"/>
    <w:rPr>
      <w:rFonts w:ascii="Cambria" w:eastAsia="Times New Roman" w:hAnsi="Cambria"/>
      <w:color w:val="404040"/>
      <w:lang w:eastAsia="en-US"/>
    </w:rPr>
  </w:style>
  <w:style w:type="character" w:customStyle="1" w:styleId="Heading9Char">
    <w:name w:val="Heading 9 Char"/>
    <w:basedOn w:val="DefaultParagraphFont"/>
    <w:link w:val="Heading9"/>
    <w:uiPriority w:val="9"/>
    <w:semiHidden/>
    <w:rsid w:val="001045F1"/>
    <w:rPr>
      <w:rFonts w:ascii="Cambria" w:eastAsia="Times New Roman" w:hAnsi="Cambria"/>
      <w:i/>
      <w:iCs/>
      <w:color w:val="404040"/>
      <w:lang w:eastAsia="en-US"/>
    </w:rPr>
  </w:style>
  <w:style w:type="paragraph" w:styleId="TOC2">
    <w:name w:val="toc 2"/>
    <w:basedOn w:val="Normal"/>
    <w:next w:val="Normal"/>
    <w:autoRedefine/>
    <w:uiPriority w:val="39"/>
    <w:unhideWhenUsed/>
    <w:rsid w:val="001045F1"/>
    <w:pPr>
      <w:spacing w:after="100"/>
      <w:ind w:left="220"/>
    </w:pPr>
  </w:style>
  <w:style w:type="paragraph" w:styleId="BodyText">
    <w:name w:val="Body Text"/>
    <w:basedOn w:val="Normal"/>
    <w:link w:val="BodyTextChar"/>
    <w:rsid w:val="00C7705D"/>
    <w:pPr>
      <w:spacing w:after="0" w:line="288" w:lineRule="auto"/>
    </w:pPr>
    <w:rPr>
      <w:rFonts w:ascii="Verdana" w:eastAsia="Times New Roman" w:hAnsi="Verdana"/>
      <w:szCs w:val="24"/>
      <w:lang w:val="en-US"/>
    </w:rPr>
  </w:style>
  <w:style w:type="character" w:customStyle="1" w:styleId="BodyTextChar">
    <w:name w:val="Body Text Char"/>
    <w:basedOn w:val="DefaultParagraphFont"/>
    <w:link w:val="BodyText"/>
    <w:rsid w:val="00C7705D"/>
    <w:rPr>
      <w:rFonts w:ascii="Verdana" w:eastAsia="Times New Roman" w:hAnsi="Verdana"/>
      <w:szCs w:val="24"/>
      <w:lang w:val="en-US" w:eastAsia="en-US"/>
    </w:rPr>
  </w:style>
  <w:style w:type="paragraph" w:styleId="CommentText">
    <w:name w:val="annotation text"/>
    <w:basedOn w:val="Normal"/>
    <w:link w:val="CommentTextChar"/>
    <w:semiHidden/>
    <w:rsid w:val="00C7705D"/>
    <w:pPr>
      <w:spacing w:after="0" w:line="240" w:lineRule="auto"/>
    </w:pPr>
    <w:rPr>
      <w:rFonts w:ascii="Verdana" w:eastAsia="Times New Roman" w:hAnsi="Verdana"/>
      <w:szCs w:val="20"/>
      <w:lang w:val="en-US"/>
    </w:rPr>
  </w:style>
  <w:style w:type="character" w:customStyle="1" w:styleId="CommentTextChar">
    <w:name w:val="Comment Text Char"/>
    <w:basedOn w:val="DefaultParagraphFont"/>
    <w:link w:val="CommentText"/>
    <w:semiHidden/>
    <w:rsid w:val="00C7705D"/>
    <w:rPr>
      <w:rFonts w:ascii="Verdana" w:eastAsia="Times New Roman" w:hAnsi="Verdana"/>
      <w:lang w:val="en-US" w:eastAsia="en-US"/>
    </w:rPr>
  </w:style>
  <w:style w:type="character" w:styleId="CommentReference">
    <w:name w:val="annotation reference"/>
    <w:semiHidden/>
    <w:rsid w:val="00C7705D"/>
    <w:rPr>
      <w:sz w:val="16"/>
      <w:szCs w:val="16"/>
    </w:rPr>
  </w:style>
  <w:style w:type="paragraph" w:styleId="TOC3">
    <w:name w:val="toc 3"/>
    <w:basedOn w:val="Normal"/>
    <w:next w:val="Normal"/>
    <w:autoRedefine/>
    <w:uiPriority w:val="39"/>
    <w:unhideWhenUsed/>
    <w:rsid w:val="00C243F5"/>
    <w:pPr>
      <w:spacing w:after="100"/>
      <w:ind w:left="400"/>
    </w:pPr>
  </w:style>
  <w:style w:type="paragraph" w:customStyle="1" w:styleId="Manual-Body">
    <w:name w:val="Manual - Body"/>
    <w:basedOn w:val="BodyText"/>
    <w:next w:val="BodyText"/>
    <w:link w:val="Manual-BodyChar"/>
    <w:rsid w:val="008548C0"/>
    <w:pPr>
      <w:spacing w:before="100" w:beforeAutospacing="1" w:after="100" w:afterAutospacing="1"/>
      <w:ind w:right="-924"/>
    </w:pPr>
    <w:rPr>
      <w:color w:val="000000"/>
      <w:lang w:val="en-GB"/>
    </w:rPr>
  </w:style>
  <w:style w:type="character" w:customStyle="1" w:styleId="Manual-BodyChar">
    <w:name w:val="Manual - Body Char"/>
    <w:link w:val="Manual-Body"/>
    <w:rsid w:val="008548C0"/>
    <w:rPr>
      <w:rFonts w:ascii="Verdana" w:eastAsia="Times New Roman" w:hAnsi="Verdana"/>
      <w:color w:val="000000"/>
      <w:szCs w:val="24"/>
      <w:lang w:eastAsia="en-US"/>
    </w:rPr>
  </w:style>
  <w:style w:type="paragraph" w:customStyle="1" w:styleId="Captionfigurestables">
    <w:name w:val="Caption (figures &amp; tables)"/>
    <w:basedOn w:val="BodyText"/>
    <w:rsid w:val="008E66C2"/>
    <w:pPr>
      <w:jc w:val="center"/>
    </w:pPr>
    <w:rPr>
      <w:caps/>
      <w:spacing w:val="20"/>
      <w:sz w:val="18"/>
      <w:szCs w:val="18"/>
    </w:rPr>
  </w:style>
  <w:style w:type="paragraph" w:customStyle="1" w:styleId="StyleBodyText9ptBoldItalic">
    <w:name w:val="Style Body Text + 9 pt Bold Italic"/>
    <w:basedOn w:val="BodyText"/>
    <w:link w:val="StyleBodyText9ptBoldItalicChar"/>
    <w:rsid w:val="008E66C2"/>
    <w:pPr>
      <w:spacing w:before="120" w:line="240" w:lineRule="auto"/>
    </w:pPr>
    <w:rPr>
      <w:bCs/>
      <w:iCs/>
      <w:caps/>
      <w:spacing w:val="20"/>
      <w:sz w:val="16"/>
      <w:szCs w:val="16"/>
    </w:rPr>
  </w:style>
  <w:style w:type="character" w:customStyle="1" w:styleId="StyleBodyText9ptBoldItalicChar">
    <w:name w:val="Style Body Text + 9 pt Bold Italic Char"/>
    <w:link w:val="StyleBodyText9ptBoldItalic"/>
    <w:rsid w:val="008E66C2"/>
    <w:rPr>
      <w:rFonts w:ascii="Verdana" w:eastAsia="Times New Roman" w:hAnsi="Verdana"/>
      <w:bCs/>
      <w:iCs/>
      <w:caps/>
      <w:spacing w:val="20"/>
      <w:sz w:val="16"/>
      <w:szCs w:val="16"/>
      <w:lang w:val="en-US" w:eastAsia="en-US"/>
    </w:rPr>
  </w:style>
  <w:style w:type="paragraph" w:customStyle="1" w:styleId="StyleBodyTextBoldItalic">
    <w:name w:val="Style Body Text + Bold Italic"/>
    <w:basedOn w:val="BodyText"/>
    <w:link w:val="StyleBodyTextBoldItalicChar"/>
    <w:rsid w:val="008E66C2"/>
    <w:pPr>
      <w:spacing w:before="120" w:line="240" w:lineRule="auto"/>
    </w:pPr>
    <w:rPr>
      <w:bCs/>
      <w:iCs/>
      <w:caps/>
      <w:spacing w:val="20"/>
      <w:sz w:val="16"/>
      <w:szCs w:val="16"/>
    </w:rPr>
  </w:style>
  <w:style w:type="character" w:customStyle="1" w:styleId="StyleBodyTextBoldItalicChar">
    <w:name w:val="Style Body Text + Bold Italic Char"/>
    <w:link w:val="StyleBodyTextBoldItalic"/>
    <w:rsid w:val="008E66C2"/>
    <w:rPr>
      <w:rFonts w:ascii="Verdana" w:eastAsia="Times New Roman" w:hAnsi="Verdana"/>
      <w:bCs/>
      <w:iCs/>
      <w:caps/>
      <w:spacing w:val="20"/>
      <w:sz w:val="16"/>
      <w:szCs w:val="16"/>
      <w:lang w:val="en-US" w:eastAsia="en-US"/>
    </w:rPr>
  </w:style>
  <w:style w:type="paragraph" w:customStyle="1" w:styleId="Default">
    <w:name w:val="Default"/>
    <w:rsid w:val="00052648"/>
    <w:pPr>
      <w:autoSpaceDE w:val="0"/>
      <w:autoSpaceDN w:val="0"/>
      <w:adjustRightInd w:val="0"/>
    </w:pPr>
    <w:rPr>
      <w:rFonts w:ascii="Verdana" w:hAnsi="Verdana" w:cs="Verdana"/>
      <w:color w:val="000000"/>
      <w:sz w:val="24"/>
      <w:szCs w:val="24"/>
    </w:rPr>
  </w:style>
  <w:style w:type="table" w:styleId="TableGrid">
    <w:name w:val="Table Grid"/>
    <w:basedOn w:val="TableNormal"/>
    <w:uiPriority w:val="59"/>
    <w:rsid w:val="000526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eebyte.com"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D044C-49A2-40E5-A83F-913A1C206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22</Pages>
  <Words>7033</Words>
  <Characters>40089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47028</CharactersWithSpaces>
  <SharedDoc>false</SharedDoc>
  <HLinks>
    <vt:vector size="84" baseType="variant">
      <vt:variant>
        <vt:i4>458873</vt:i4>
      </vt:variant>
      <vt:variant>
        <vt:i4>78</vt:i4>
      </vt:variant>
      <vt:variant>
        <vt:i4>0</vt:i4>
      </vt:variant>
      <vt:variant>
        <vt:i4>5</vt:i4>
      </vt:variant>
      <vt:variant>
        <vt:lpwstr>mailto:firstname.surname@seebyte.com</vt:lpwstr>
      </vt:variant>
      <vt:variant>
        <vt:lpwstr/>
      </vt:variant>
      <vt:variant>
        <vt:i4>3080290</vt:i4>
      </vt:variant>
      <vt:variant>
        <vt:i4>75</vt:i4>
      </vt:variant>
      <vt:variant>
        <vt:i4>0</vt:i4>
      </vt:variant>
      <vt:variant>
        <vt:i4>5</vt:i4>
      </vt:variant>
      <vt:variant>
        <vt:lpwstr>http://www.seebyte.com/</vt:lpwstr>
      </vt:variant>
      <vt:variant>
        <vt:lpwstr/>
      </vt:variant>
      <vt:variant>
        <vt:i4>1441846</vt:i4>
      </vt:variant>
      <vt:variant>
        <vt:i4>68</vt:i4>
      </vt:variant>
      <vt:variant>
        <vt:i4>0</vt:i4>
      </vt:variant>
      <vt:variant>
        <vt:i4>5</vt:i4>
      </vt:variant>
      <vt:variant>
        <vt:lpwstr/>
      </vt:variant>
      <vt:variant>
        <vt:lpwstr>_Toc317520055</vt:lpwstr>
      </vt:variant>
      <vt:variant>
        <vt:i4>1441846</vt:i4>
      </vt:variant>
      <vt:variant>
        <vt:i4>62</vt:i4>
      </vt:variant>
      <vt:variant>
        <vt:i4>0</vt:i4>
      </vt:variant>
      <vt:variant>
        <vt:i4>5</vt:i4>
      </vt:variant>
      <vt:variant>
        <vt:lpwstr/>
      </vt:variant>
      <vt:variant>
        <vt:lpwstr>_Toc317520054</vt:lpwstr>
      </vt:variant>
      <vt:variant>
        <vt:i4>1441846</vt:i4>
      </vt:variant>
      <vt:variant>
        <vt:i4>56</vt:i4>
      </vt:variant>
      <vt:variant>
        <vt:i4>0</vt:i4>
      </vt:variant>
      <vt:variant>
        <vt:i4>5</vt:i4>
      </vt:variant>
      <vt:variant>
        <vt:lpwstr/>
      </vt:variant>
      <vt:variant>
        <vt:lpwstr>_Toc317520053</vt:lpwstr>
      </vt:variant>
      <vt:variant>
        <vt:i4>1441846</vt:i4>
      </vt:variant>
      <vt:variant>
        <vt:i4>50</vt:i4>
      </vt:variant>
      <vt:variant>
        <vt:i4>0</vt:i4>
      </vt:variant>
      <vt:variant>
        <vt:i4>5</vt:i4>
      </vt:variant>
      <vt:variant>
        <vt:lpwstr/>
      </vt:variant>
      <vt:variant>
        <vt:lpwstr>_Toc317520052</vt:lpwstr>
      </vt:variant>
      <vt:variant>
        <vt:i4>1441846</vt:i4>
      </vt:variant>
      <vt:variant>
        <vt:i4>44</vt:i4>
      </vt:variant>
      <vt:variant>
        <vt:i4>0</vt:i4>
      </vt:variant>
      <vt:variant>
        <vt:i4>5</vt:i4>
      </vt:variant>
      <vt:variant>
        <vt:lpwstr/>
      </vt:variant>
      <vt:variant>
        <vt:lpwstr>_Toc317520051</vt:lpwstr>
      </vt:variant>
      <vt:variant>
        <vt:i4>1441846</vt:i4>
      </vt:variant>
      <vt:variant>
        <vt:i4>38</vt:i4>
      </vt:variant>
      <vt:variant>
        <vt:i4>0</vt:i4>
      </vt:variant>
      <vt:variant>
        <vt:i4>5</vt:i4>
      </vt:variant>
      <vt:variant>
        <vt:lpwstr/>
      </vt:variant>
      <vt:variant>
        <vt:lpwstr>_Toc317520050</vt:lpwstr>
      </vt:variant>
      <vt:variant>
        <vt:i4>1507382</vt:i4>
      </vt:variant>
      <vt:variant>
        <vt:i4>32</vt:i4>
      </vt:variant>
      <vt:variant>
        <vt:i4>0</vt:i4>
      </vt:variant>
      <vt:variant>
        <vt:i4>5</vt:i4>
      </vt:variant>
      <vt:variant>
        <vt:lpwstr/>
      </vt:variant>
      <vt:variant>
        <vt:lpwstr>_Toc317520049</vt:lpwstr>
      </vt:variant>
      <vt:variant>
        <vt:i4>1507382</vt:i4>
      </vt:variant>
      <vt:variant>
        <vt:i4>26</vt:i4>
      </vt:variant>
      <vt:variant>
        <vt:i4>0</vt:i4>
      </vt:variant>
      <vt:variant>
        <vt:i4>5</vt:i4>
      </vt:variant>
      <vt:variant>
        <vt:lpwstr/>
      </vt:variant>
      <vt:variant>
        <vt:lpwstr>_Toc317520048</vt:lpwstr>
      </vt:variant>
      <vt:variant>
        <vt:i4>1507382</vt:i4>
      </vt:variant>
      <vt:variant>
        <vt:i4>20</vt:i4>
      </vt:variant>
      <vt:variant>
        <vt:i4>0</vt:i4>
      </vt:variant>
      <vt:variant>
        <vt:i4>5</vt:i4>
      </vt:variant>
      <vt:variant>
        <vt:lpwstr/>
      </vt:variant>
      <vt:variant>
        <vt:lpwstr>_Toc317520047</vt:lpwstr>
      </vt:variant>
      <vt:variant>
        <vt:i4>1507382</vt:i4>
      </vt:variant>
      <vt:variant>
        <vt:i4>14</vt:i4>
      </vt:variant>
      <vt:variant>
        <vt:i4>0</vt:i4>
      </vt:variant>
      <vt:variant>
        <vt:i4>5</vt:i4>
      </vt:variant>
      <vt:variant>
        <vt:lpwstr/>
      </vt:variant>
      <vt:variant>
        <vt:lpwstr>_Toc317520046</vt:lpwstr>
      </vt:variant>
      <vt:variant>
        <vt:i4>1507382</vt:i4>
      </vt:variant>
      <vt:variant>
        <vt:i4>8</vt:i4>
      </vt:variant>
      <vt:variant>
        <vt:i4>0</vt:i4>
      </vt:variant>
      <vt:variant>
        <vt:i4>5</vt:i4>
      </vt:variant>
      <vt:variant>
        <vt:lpwstr/>
      </vt:variant>
      <vt:variant>
        <vt:lpwstr>_Toc317520045</vt:lpwstr>
      </vt:variant>
      <vt:variant>
        <vt:i4>1507382</vt:i4>
      </vt:variant>
      <vt:variant>
        <vt:i4>2</vt:i4>
      </vt:variant>
      <vt:variant>
        <vt:i4>0</vt:i4>
      </vt:variant>
      <vt:variant>
        <vt:i4>5</vt:i4>
      </vt:variant>
      <vt:variant>
        <vt:lpwstr/>
      </vt:variant>
      <vt:variant>
        <vt:lpwstr>_Toc317520044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 Irvine</dc:creator>
  <cp:lastModifiedBy>Nicole Irvine</cp:lastModifiedBy>
  <cp:revision>7</cp:revision>
  <dcterms:created xsi:type="dcterms:W3CDTF">2012-12-06T15:31:00Z</dcterms:created>
  <dcterms:modified xsi:type="dcterms:W3CDTF">2012-12-07T12:07:00Z</dcterms:modified>
</cp:coreProperties>
</file>