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182" w:rsidRPr="0000497E" w:rsidRDefault="009213C7" w:rsidP="008E00AA">
      <w:pPr>
        <w:spacing w:after="0" w:line="240" w:lineRule="auto"/>
        <w:rPr>
          <w:rFonts w:ascii="Arial" w:hAnsi="Arial" w:cs="Arial"/>
          <w:b/>
          <w:sz w:val="28"/>
          <w:szCs w:val="28"/>
          <w:u w:val="single"/>
        </w:rPr>
      </w:pPr>
      <w:r w:rsidRPr="008E00AA">
        <w:rPr>
          <w:rFonts w:ascii="Arial" w:hAnsi="Arial" w:cs="Arial"/>
          <w:b/>
          <w:noProof/>
          <w:sz w:val="28"/>
          <w:szCs w:val="28"/>
          <w:lang w:eastAsia="en-AU"/>
        </w:rPr>
        <w:drawing>
          <wp:anchor distT="0" distB="0" distL="114300" distR="114300" simplePos="0" relativeHeight="251659264" behindDoc="1" locked="0" layoutInCell="1" allowOverlap="1" wp14:anchorId="288ACDC0" wp14:editId="70041524">
            <wp:simplePos x="0" y="0"/>
            <wp:positionH relativeFrom="column">
              <wp:posOffset>228600</wp:posOffset>
            </wp:positionH>
            <wp:positionV relativeFrom="paragraph">
              <wp:posOffset>0</wp:posOffset>
            </wp:positionV>
            <wp:extent cx="678180" cy="813816"/>
            <wp:effectExtent l="0" t="0" r="7620" b="5715"/>
            <wp:wrapTight wrapText="bothSides">
              <wp:wrapPolygon edited="0">
                <wp:start x="0" y="0"/>
                <wp:lineTo x="0" y="21246"/>
                <wp:lineTo x="21236" y="21246"/>
                <wp:lineTo x="21236" y="0"/>
                <wp:lineTo x="0" y="0"/>
              </wp:wrapPolygon>
            </wp:wrapTight>
            <wp:docPr id="2" name="Picture 2" descr="Baldiv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8180" cy="813816"/>
                    </a:xfrm>
                    <a:prstGeom prst="rect">
                      <a:avLst/>
                    </a:prstGeom>
                    <a:noFill/>
                    <a:ln>
                      <a:noFill/>
                    </a:ln>
                  </pic:spPr>
                </pic:pic>
              </a:graphicData>
            </a:graphic>
            <wp14:sizeRelH relativeFrom="page">
              <wp14:pctWidth>0</wp14:pctWidth>
            </wp14:sizeRelH>
            <wp14:sizeRelV relativeFrom="page">
              <wp14:pctHeight>0</wp14:pctHeight>
            </wp14:sizeRelV>
          </wp:anchor>
        </w:drawing>
      </w:r>
      <w:r w:rsidR="008E00AA" w:rsidRPr="008E00AA">
        <w:rPr>
          <w:rFonts w:ascii="Arial" w:hAnsi="Arial" w:cs="Arial"/>
          <w:b/>
          <w:sz w:val="28"/>
          <w:szCs w:val="28"/>
        </w:rPr>
        <w:t xml:space="preserve">                                                               </w:t>
      </w:r>
      <w:r w:rsidR="00065F4A" w:rsidRPr="0000497E">
        <w:rPr>
          <w:rFonts w:ascii="Arial" w:hAnsi="Arial" w:cs="Arial"/>
          <w:b/>
          <w:sz w:val="28"/>
          <w:szCs w:val="28"/>
          <w:u w:val="single"/>
        </w:rPr>
        <w:t>Assessment Outline</w:t>
      </w:r>
    </w:p>
    <w:p w:rsidR="00065F4A" w:rsidRPr="0000497E" w:rsidRDefault="008E00AA" w:rsidP="008E00AA">
      <w:pPr>
        <w:spacing w:after="0" w:line="240" w:lineRule="auto"/>
        <w:rPr>
          <w:rFonts w:ascii="Arial" w:hAnsi="Arial" w:cs="Arial"/>
          <w:b/>
          <w:sz w:val="28"/>
          <w:szCs w:val="28"/>
          <w:u w:val="single"/>
        </w:rPr>
      </w:pPr>
      <w:r w:rsidRPr="008E00AA">
        <w:rPr>
          <w:rFonts w:ascii="Arial" w:hAnsi="Arial" w:cs="Arial"/>
          <w:b/>
          <w:sz w:val="28"/>
          <w:szCs w:val="28"/>
        </w:rPr>
        <w:t xml:space="preserve">                                              </w:t>
      </w:r>
      <w:r w:rsidR="00065F4A" w:rsidRPr="0000497E">
        <w:rPr>
          <w:rFonts w:ascii="Arial" w:hAnsi="Arial" w:cs="Arial"/>
          <w:b/>
          <w:sz w:val="28"/>
          <w:szCs w:val="28"/>
          <w:u w:val="single"/>
        </w:rPr>
        <w:t xml:space="preserve">Mathematics </w:t>
      </w:r>
      <w:r w:rsidR="00E324F9" w:rsidRPr="0000497E">
        <w:rPr>
          <w:rFonts w:ascii="Arial" w:hAnsi="Arial" w:cs="Arial"/>
          <w:b/>
          <w:sz w:val="28"/>
          <w:szCs w:val="28"/>
          <w:u w:val="single"/>
        </w:rPr>
        <w:t>Specialist</w:t>
      </w:r>
      <w:r>
        <w:rPr>
          <w:rFonts w:ascii="Arial" w:hAnsi="Arial" w:cs="Arial"/>
          <w:b/>
          <w:sz w:val="28"/>
          <w:szCs w:val="28"/>
          <w:u w:val="single"/>
        </w:rPr>
        <w:t xml:space="preserve"> -</w:t>
      </w:r>
      <w:r w:rsidR="00065F4A" w:rsidRPr="0000497E">
        <w:rPr>
          <w:rFonts w:ascii="Arial" w:hAnsi="Arial" w:cs="Arial"/>
          <w:b/>
          <w:sz w:val="28"/>
          <w:szCs w:val="28"/>
          <w:u w:val="single"/>
        </w:rPr>
        <w:t xml:space="preserve"> ATAR </w:t>
      </w:r>
      <w:r w:rsidR="00E324F9" w:rsidRPr="0000497E">
        <w:rPr>
          <w:rFonts w:ascii="Arial" w:hAnsi="Arial" w:cs="Arial"/>
          <w:b/>
          <w:sz w:val="28"/>
          <w:szCs w:val="28"/>
          <w:u w:val="single"/>
        </w:rPr>
        <w:t>Year 12</w:t>
      </w:r>
    </w:p>
    <w:p w:rsidR="00065F4A" w:rsidRDefault="008E00AA" w:rsidP="008E00AA">
      <w:pPr>
        <w:spacing w:after="0" w:line="240" w:lineRule="auto"/>
        <w:rPr>
          <w:rFonts w:ascii="Arial" w:hAnsi="Arial" w:cs="Arial"/>
          <w:b/>
          <w:sz w:val="28"/>
          <w:szCs w:val="28"/>
          <w:u w:val="single"/>
        </w:rPr>
      </w:pPr>
      <w:r w:rsidRPr="008E00AA">
        <w:rPr>
          <w:rFonts w:ascii="Arial" w:hAnsi="Arial" w:cs="Arial"/>
          <w:b/>
          <w:sz w:val="28"/>
          <w:szCs w:val="28"/>
        </w:rPr>
        <w:t xml:space="preserve">                                                                 </w:t>
      </w:r>
      <w:r w:rsidR="00E324F9" w:rsidRPr="0000497E">
        <w:rPr>
          <w:rFonts w:ascii="Arial" w:hAnsi="Arial" w:cs="Arial"/>
          <w:b/>
          <w:sz w:val="28"/>
          <w:szCs w:val="28"/>
          <w:u w:val="single"/>
        </w:rPr>
        <w:t>Unit 3</w:t>
      </w:r>
      <w:r w:rsidR="00065F4A" w:rsidRPr="0000497E">
        <w:rPr>
          <w:rFonts w:ascii="Arial" w:hAnsi="Arial" w:cs="Arial"/>
          <w:b/>
          <w:sz w:val="28"/>
          <w:szCs w:val="28"/>
          <w:u w:val="single"/>
        </w:rPr>
        <w:t xml:space="preserve"> and </w:t>
      </w:r>
      <w:r w:rsidR="00E324F9" w:rsidRPr="0000497E">
        <w:rPr>
          <w:rFonts w:ascii="Arial" w:hAnsi="Arial" w:cs="Arial"/>
          <w:b/>
          <w:sz w:val="28"/>
          <w:szCs w:val="28"/>
          <w:u w:val="single"/>
        </w:rPr>
        <w:t>Unit 4</w:t>
      </w:r>
    </w:p>
    <w:p w:rsidR="0000497E" w:rsidRPr="0000497E" w:rsidRDefault="0000497E" w:rsidP="0000497E">
      <w:pPr>
        <w:spacing w:after="0" w:line="240" w:lineRule="auto"/>
        <w:jc w:val="center"/>
        <w:rPr>
          <w:rFonts w:ascii="Arial" w:hAnsi="Arial" w:cs="Arial"/>
          <w:b/>
          <w:sz w:val="28"/>
          <w:szCs w:val="28"/>
          <w:u w:val="single"/>
        </w:rPr>
      </w:pPr>
    </w:p>
    <w:p w:rsidR="00186023" w:rsidRPr="00F66FEF" w:rsidRDefault="00186023" w:rsidP="00186023">
      <w:pPr>
        <w:spacing w:after="0" w:line="240" w:lineRule="auto"/>
        <w:rPr>
          <w:sz w:val="6"/>
        </w:rPr>
      </w:pPr>
    </w:p>
    <w:tbl>
      <w:tblPr>
        <w:tblStyle w:val="TableGrid"/>
        <w:tblW w:w="0" w:type="auto"/>
        <w:tblLook w:val="04A0" w:firstRow="1" w:lastRow="0" w:firstColumn="1" w:lastColumn="0" w:noHBand="0" w:noVBand="1"/>
      </w:tblPr>
      <w:tblGrid>
        <w:gridCol w:w="1384"/>
        <w:gridCol w:w="1134"/>
        <w:gridCol w:w="1134"/>
        <w:gridCol w:w="1276"/>
        <w:gridCol w:w="3118"/>
        <w:gridCol w:w="7117"/>
      </w:tblGrid>
      <w:tr w:rsidR="00186023" w:rsidRPr="00627D30" w:rsidTr="00A21FEF">
        <w:tc>
          <w:tcPr>
            <w:tcW w:w="1384" w:type="dxa"/>
            <w:shd w:val="clear" w:color="auto" w:fill="B8CCE4" w:themeFill="accent1" w:themeFillTint="66"/>
            <w:vAlign w:val="center"/>
          </w:tcPr>
          <w:p w:rsidR="00065F4A" w:rsidRPr="00627D30" w:rsidRDefault="00065F4A" w:rsidP="00F242C1">
            <w:pPr>
              <w:jc w:val="center"/>
              <w:rPr>
                <w:sz w:val="18"/>
                <w:szCs w:val="18"/>
              </w:rPr>
            </w:pPr>
            <w:r w:rsidRPr="00627D30">
              <w:rPr>
                <w:sz w:val="18"/>
                <w:szCs w:val="18"/>
              </w:rPr>
              <w:t>Assessment Type</w:t>
            </w:r>
          </w:p>
        </w:tc>
        <w:tc>
          <w:tcPr>
            <w:tcW w:w="1134" w:type="dxa"/>
            <w:shd w:val="clear" w:color="auto" w:fill="B8CCE4" w:themeFill="accent1" w:themeFillTint="66"/>
            <w:vAlign w:val="center"/>
          </w:tcPr>
          <w:p w:rsidR="00065F4A" w:rsidRPr="00627D30" w:rsidRDefault="00065F4A" w:rsidP="00F242C1">
            <w:pPr>
              <w:jc w:val="center"/>
              <w:rPr>
                <w:sz w:val="18"/>
                <w:szCs w:val="18"/>
              </w:rPr>
            </w:pPr>
            <w:r w:rsidRPr="00627D30">
              <w:rPr>
                <w:sz w:val="18"/>
                <w:szCs w:val="18"/>
              </w:rPr>
              <w:t>Assessment Type Weighting</w:t>
            </w:r>
          </w:p>
        </w:tc>
        <w:tc>
          <w:tcPr>
            <w:tcW w:w="1134" w:type="dxa"/>
            <w:shd w:val="clear" w:color="auto" w:fill="B8CCE4" w:themeFill="accent1" w:themeFillTint="66"/>
            <w:vAlign w:val="center"/>
          </w:tcPr>
          <w:p w:rsidR="00065F4A" w:rsidRPr="00627D30" w:rsidRDefault="00065F4A" w:rsidP="00F242C1">
            <w:pPr>
              <w:jc w:val="center"/>
              <w:rPr>
                <w:sz w:val="18"/>
                <w:szCs w:val="18"/>
              </w:rPr>
            </w:pPr>
            <w:r w:rsidRPr="00627D30">
              <w:rPr>
                <w:sz w:val="18"/>
                <w:szCs w:val="18"/>
              </w:rPr>
              <w:t>Assessment Task Weighting</w:t>
            </w:r>
          </w:p>
        </w:tc>
        <w:tc>
          <w:tcPr>
            <w:tcW w:w="1276" w:type="dxa"/>
            <w:shd w:val="clear" w:color="auto" w:fill="B8CCE4" w:themeFill="accent1" w:themeFillTint="66"/>
            <w:vAlign w:val="center"/>
          </w:tcPr>
          <w:p w:rsidR="00065F4A" w:rsidRPr="00627D30" w:rsidRDefault="00065F4A" w:rsidP="00F242C1">
            <w:pPr>
              <w:jc w:val="center"/>
              <w:rPr>
                <w:sz w:val="18"/>
                <w:szCs w:val="18"/>
              </w:rPr>
            </w:pPr>
            <w:r w:rsidRPr="00627D30">
              <w:rPr>
                <w:sz w:val="18"/>
                <w:szCs w:val="18"/>
              </w:rPr>
              <w:t>Due Date</w:t>
            </w:r>
          </w:p>
        </w:tc>
        <w:tc>
          <w:tcPr>
            <w:tcW w:w="3118" w:type="dxa"/>
            <w:shd w:val="clear" w:color="auto" w:fill="B8CCE4" w:themeFill="accent1" w:themeFillTint="66"/>
            <w:vAlign w:val="center"/>
          </w:tcPr>
          <w:p w:rsidR="00065F4A" w:rsidRPr="00627D30" w:rsidRDefault="00065F4A" w:rsidP="00F242C1">
            <w:pPr>
              <w:jc w:val="center"/>
              <w:rPr>
                <w:sz w:val="18"/>
                <w:szCs w:val="18"/>
              </w:rPr>
            </w:pPr>
            <w:r w:rsidRPr="00627D30">
              <w:rPr>
                <w:sz w:val="18"/>
                <w:szCs w:val="18"/>
              </w:rPr>
              <w:t>Assessment</w:t>
            </w:r>
          </w:p>
        </w:tc>
        <w:tc>
          <w:tcPr>
            <w:tcW w:w="7117" w:type="dxa"/>
            <w:shd w:val="clear" w:color="auto" w:fill="B8CCE4" w:themeFill="accent1" w:themeFillTint="66"/>
            <w:vAlign w:val="center"/>
          </w:tcPr>
          <w:p w:rsidR="00065F4A" w:rsidRPr="00627D30" w:rsidRDefault="00065F4A" w:rsidP="00F242C1">
            <w:pPr>
              <w:jc w:val="center"/>
              <w:rPr>
                <w:sz w:val="18"/>
                <w:szCs w:val="18"/>
              </w:rPr>
            </w:pPr>
            <w:r w:rsidRPr="00627D30">
              <w:rPr>
                <w:sz w:val="18"/>
                <w:szCs w:val="18"/>
              </w:rPr>
              <w:t>Syllabus Content</w:t>
            </w:r>
          </w:p>
        </w:tc>
      </w:tr>
      <w:tr w:rsidR="009F0F63" w:rsidRPr="00627D30" w:rsidTr="00E61884">
        <w:tc>
          <w:tcPr>
            <w:tcW w:w="1384" w:type="dxa"/>
            <w:vMerge w:val="restart"/>
            <w:vAlign w:val="center"/>
          </w:tcPr>
          <w:p w:rsidR="009F0F63" w:rsidRPr="0011340D" w:rsidRDefault="009F0F63" w:rsidP="009F0F63">
            <w:pPr>
              <w:jc w:val="center"/>
              <w:rPr>
                <w:sz w:val="20"/>
                <w:szCs w:val="20"/>
              </w:rPr>
            </w:pPr>
            <w:r w:rsidRPr="0011340D">
              <w:rPr>
                <w:sz w:val="20"/>
                <w:szCs w:val="20"/>
              </w:rPr>
              <w:t>Response</w:t>
            </w:r>
          </w:p>
        </w:tc>
        <w:tc>
          <w:tcPr>
            <w:tcW w:w="1134" w:type="dxa"/>
            <w:vMerge w:val="restart"/>
            <w:vAlign w:val="center"/>
          </w:tcPr>
          <w:p w:rsidR="009F0F63" w:rsidRPr="0011340D" w:rsidRDefault="009F0F63" w:rsidP="009F0F63">
            <w:pPr>
              <w:jc w:val="center"/>
              <w:rPr>
                <w:sz w:val="20"/>
                <w:szCs w:val="20"/>
              </w:rPr>
            </w:pPr>
            <w:r w:rsidRPr="0011340D">
              <w:rPr>
                <w:sz w:val="20"/>
                <w:szCs w:val="20"/>
              </w:rPr>
              <w:t>40%</w:t>
            </w:r>
          </w:p>
        </w:tc>
        <w:tc>
          <w:tcPr>
            <w:tcW w:w="1134" w:type="dxa"/>
            <w:vAlign w:val="center"/>
          </w:tcPr>
          <w:p w:rsidR="009F0F63" w:rsidRPr="0011340D" w:rsidRDefault="009F0F63" w:rsidP="009F0F63">
            <w:pPr>
              <w:jc w:val="center"/>
              <w:rPr>
                <w:sz w:val="20"/>
                <w:szCs w:val="20"/>
              </w:rPr>
            </w:pPr>
            <w:r w:rsidRPr="0011340D">
              <w:rPr>
                <w:sz w:val="20"/>
                <w:szCs w:val="20"/>
              </w:rPr>
              <w:t>6.5%</w:t>
            </w:r>
          </w:p>
        </w:tc>
        <w:tc>
          <w:tcPr>
            <w:tcW w:w="1276" w:type="dxa"/>
          </w:tcPr>
          <w:p w:rsidR="009F0F63" w:rsidRPr="002548C9" w:rsidRDefault="009F0F63" w:rsidP="009F0F63">
            <w:pPr>
              <w:rPr>
                <w:sz w:val="20"/>
                <w:szCs w:val="20"/>
              </w:rPr>
            </w:pPr>
            <w:r w:rsidRPr="002548C9">
              <w:rPr>
                <w:sz w:val="20"/>
                <w:szCs w:val="20"/>
              </w:rPr>
              <w:t>Semester 1</w:t>
            </w:r>
          </w:p>
          <w:p w:rsidR="009F0F63" w:rsidRPr="002548C9" w:rsidRDefault="009F0F63" w:rsidP="00AA13CF">
            <w:pPr>
              <w:rPr>
                <w:sz w:val="20"/>
                <w:szCs w:val="20"/>
              </w:rPr>
            </w:pPr>
            <w:r w:rsidRPr="002548C9">
              <w:rPr>
                <w:sz w:val="20"/>
                <w:szCs w:val="20"/>
              </w:rPr>
              <w:t xml:space="preserve">Week </w:t>
            </w:r>
            <w:r w:rsidR="00AA13CF" w:rsidRPr="002548C9">
              <w:rPr>
                <w:sz w:val="20"/>
                <w:szCs w:val="20"/>
              </w:rPr>
              <w:t>4</w:t>
            </w:r>
          </w:p>
        </w:tc>
        <w:tc>
          <w:tcPr>
            <w:tcW w:w="3118" w:type="dxa"/>
          </w:tcPr>
          <w:p w:rsidR="009F0F63" w:rsidRPr="002548C9" w:rsidRDefault="009F0F63" w:rsidP="009F0F63">
            <w:pPr>
              <w:rPr>
                <w:sz w:val="20"/>
                <w:szCs w:val="20"/>
              </w:rPr>
            </w:pPr>
            <w:r w:rsidRPr="002548C9">
              <w:rPr>
                <w:b/>
                <w:sz w:val="20"/>
                <w:szCs w:val="20"/>
              </w:rPr>
              <w:t xml:space="preserve">Task 1: </w:t>
            </w:r>
            <w:r w:rsidRPr="002548C9">
              <w:rPr>
                <w:sz w:val="20"/>
                <w:szCs w:val="20"/>
              </w:rPr>
              <w:t>Test 1: In-class test</w:t>
            </w:r>
          </w:p>
        </w:tc>
        <w:tc>
          <w:tcPr>
            <w:tcW w:w="7117" w:type="dxa"/>
          </w:tcPr>
          <w:p w:rsidR="009F0F63" w:rsidRPr="002548C9" w:rsidRDefault="009F0F63" w:rsidP="009F0F63">
            <w:pPr>
              <w:pStyle w:val="Title"/>
              <w:ind w:left="93" w:right="71"/>
              <w:jc w:val="left"/>
              <w:rPr>
                <w:rFonts w:asciiTheme="minorHAnsi" w:hAnsiTheme="minorHAnsi" w:cs="Arial"/>
                <w:sz w:val="20"/>
                <w:szCs w:val="20"/>
              </w:rPr>
            </w:pPr>
            <w:r w:rsidRPr="002548C9">
              <w:rPr>
                <w:rFonts w:asciiTheme="minorHAnsi" w:hAnsiTheme="minorHAnsi" w:cstheme="minorHAnsi"/>
                <w:sz w:val="20"/>
                <w:szCs w:val="20"/>
                <w:lang w:val="en-AU"/>
              </w:rPr>
              <w:t>Test 1</w:t>
            </w:r>
            <w:r w:rsidRPr="002548C9">
              <w:rPr>
                <w:rFonts w:asciiTheme="minorHAnsi" w:hAnsiTheme="minorHAnsi" w:cstheme="minorHAnsi"/>
                <w:b w:val="0"/>
                <w:sz w:val="20"/>
                <w:szCs w:val="20"/>
                <w:lang w:val="en-AU"/>
              </w:rPr>
              <w:t xml:space="preserve"> – Complex numbers: Cartesian forms, Complex arithmetic using polar form, the Argand plane, Roots of complex numbers, Factorisation of polynomials</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6%</w:t>
            </w:r>
          </w:p>
        </w:tc>
        <w:tc>
          <w:tcPr>
            <w:tcW w:w="1276" w:type="dxa"/>
          </w:tcPr>
          <w:p w:rsidR="009F0F63" w:rsidRPr="002548C9" w:rsidRDefault="009F0F63" w:rsidP="009F0F63">
            <w:pPr>
              <w:rPr>
                <w:sz w:val="20"/>
                <w:szCs w:val="20"/>
              </w:rPr>
            </w:pPr>
            <w:r w:rsidRPr="002548C9">
              <w:rPr>
                <w:sz w:val="20"/>
                <w:szCs w:val="20"/>
              </w:rPr>
              <w:t>Semester 1</w:t>
            </w:r>
          </w:p>
          <w:p w:rsidR="009F0F63" w:rsidRPr="002548C9" w:rsidRDefault="009F0F63" w:rsidP="008A34A0">
            <w:pPr>
              <w:rPr>
                <w:sz w:val="20"/>
                <w:szCs w:val="20"/>
              </w:rPr>
            </w:pPr>
            <w:r w:rsidRPr="002548C9">
              <w:rPr>
                <w:sz w:val="20"/>
                <w:szCs w:val="20"/>
              </w:rPr>
              <w:t xml:space="preserve">Week </w:t>
            </w:r>
            <w:r w:rsidR="008A34A0" w:rsidRPr="002548C9">
              <w:rPr>
                <w:sz w:val="20"/>
                <w:szCs w:val="20"/>
              </w:rPr>
              <w:t>6</w:t>
            </w:r>
          </w:p>
        </w:tc>
        <w:tc>
          <w:tcPr>
            <w:tcW w:w="3118" w:type="dxa"/>
          </w:tcPr>
          <w:p w:rsidR="009F0F63" w:rsidRPr="002548C9" w:rsidRDefault="009F0F63" w:rsidP="00A34479">
            <w:pPr>
              <w:rPr>
                <w:sz w:val="20"/>
                <w:szCs w:val="20"/>
              </w:rPr>
            </w:pPr>
            <w:r w:rsidRPr="002548C9">
              <w:rPr>
                <w:b/>
                <w:sz w:val="20"/>
                <w:szCs w:val="20"/>
              </w:rPr>
              <w:t xml:space="preserve">Task </w:t>
            </w:r>
            <w:r w:rsidR="00A34479">
              <w:rPr>
                <w:b/>
                <w:sz w:val="20"/>
                <w:szCs w:val="20"/>
              </w:rPr>
              <w:t>3</w:t>
            </w:r>
            <w:r w:rsidRPr="002548C9">
              <w:rPr>
                <w:b/>
                <w:sz w:val="20"/>
                <w:szCs w:val="20"/>
              </w:rPr>
              <w:t xml:space="preserve">: </w:t>
            </w:r>
            <w:r w:rsidRPr="002548C9">
              <w:rPr>
                <w:sz w:val="20"/>
                <w:szCs w:val="20"/>
              </w:rPr>
              <w:t xml:space="preserve">Test </w:t>
            </w:r>
            <w:r w:rsidR="008326F4" w:rsidRPr="002548C9">
              <w:rPr>
                <w:sz w:val="20"/>
                <w:szCs w:val="20"/>
              </w:rPr>
              <w:t>2</w:t>
            </w:r>
            <w:r w:rsidRPr="002548C9">
              <w:rPr>
                <w:sz w:val="20"/>
                <w:szCs w:val="20"/>
              </w:rPr>
              <w:t>: In-class test</w:t>
            </w:r>
          </w:p>
        </w:tc>
        <w:tc>
          <w:tcPr>
            <w:tcW w:w="7117" w:type="dxa"/>
          </w:tcPr>
          <w:p w:rsidR="009F0F63" w:rsidRPr="002548C9" w:rsidRDefault="009F0F63" w:rsidP="009F0F63">
            <w:pPr>
              <w:pStyle w:val="Title"/>
              <w:ind w:left="93" w:right="71"/>
              <w:jc w:val="left"/>
              <w:rPr>
                <w:rFonts w:asciiTheme="minorHAnsi" w:hAnsiTheme="minorHAnsi" w:cs="Arial"/>
                <w:b w:val="0"/>
                <w:i/>
                <w:sz w:val="20"/>
                <w:szCs w:val="20"/>
                <w:lang w:val="it-IT"/>
              </w:rPr>
            </w:pPr>
            <w:r w:rsidRPr="002548C9">
              <w:rPr>
                <w:rFonts w:asciiTheme="minorHAnsi" w:hAnsiTheme="minorHAnsi" w:cs="Arial"/>
                <w:sz w:val="20"/>
                <w:szCs w:val="20"/>
              </w:rPr>
              <w:t xml:space="preserve">Test 2 </w:t>
            </w:r>
            <w:r w:rsidRPr="002548C9">
              <w:rPr>
                <w:rFonts w:asciiTheme="minorHAnsi" w:hAnsiTheme="minorHAnsi" w:cs="Arial"/>
                <w:b w:val="0"/>
                <w:sz w:val="20"/>
                <w:szCs w:val="20"/>
              </w:rPr>
              <w:t>–</w:t>
            </w:r>
            <w:r w:rsidRPr="002548C9">
              <w:rPr>
                <w:rFonts w:asciiTheme="minorHAnsi" w:hAnsiTheme="minorHAnsi" w:cs="Arial"/>
                <w:sz w:val="20"/>
                <w:szCs w:val="20"/>
              </w:rPr>
              <w:t xml:space="preserve"> </w:t>
            </w:r>
            <w:r w:rsidRPr="002548C9">
              <w:rPr>
                <w:rFonts w:asciiTheme="minorHAnsi" w:hAnsiTheme="minorHAnsi" w:cs="Arial"/>
                <w:b w:val="0"/>
                <w:sz w:val="20"/>
                <w:szCs w:val="20"/>
              </w:rPr>
              <w:t xml:space="preserve">Functions and sketching graphs  </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7.5%</w:t>
            </w:r>
          </w:p>
        </w:tc>
        <w:tc>
          <w:tcPr>
            <w:tcW w:w="1276" w:type="dxa"/>
          </w:tcPr>
          <w:p w:rsidR="009F0F63" w:rsidRPr="002548C9" w:rsidRDefault="009F0F63" w:rsidP="009F0F63">
            <w:pPr>
              <w:rPr>
                <w:sz w:val="20"/>
                <w:szCs w:val="20"/>
              </w:rPr>
            </w:pPr>
            <w:r w:rsidRPr="002548C9">
              <w:rPr>
                <w:sz w:val="20"/>
                <w:szCs w:val="20"/>
              </w:rPr>
              <w:t>Semester 1</w:t>
            </w:r>
          </w:p>
          <w:p w:rsidR="009F0F63" w:rsidRPr="002548C9" w:rsidRDefault="009F0F63" w:rsidP="002548C9">
            <w:pPr>
              <w:rPr>
                <w:sz w:val="20"/>
                <w:szCs w:val="20"/>
              </w:rPr>
            </w:pPr>
            <w:r w:rsidRPr="002548C9">
              <w:rPr>
                <w:sz w:val="20"/>
                <w:szCs w:val="20"/>
              </w:rPr>
              <w:t>Week 1</w:t>
            </w:r>
            <w:r w:rsidR="002548C9" w:rsidRPr="002548C9">
              <w:rPr>
                <w:sz w:val="20"/>
                <w:szCs w:val="20"/>
              </w:rPr>
              <w:t>1</w:t>
            </w:r>
          </w:p>
        </w:tc>
        <w:tc>
          <w:tcPr>
            <w:tcW w:w="3118" w:type="dxa"/>
          </w:tcPr>
          <w:p w:rsidR="009F0F63" w:rsidRPr="002548C9" w:rsidRDefault="009F0F63" w:rsidP="009F0F63">
            <w:pPr>
              <w:rPr>
                <w:sz w:val="20"/>
                <w:szCs w:val="20"/>
              </w:rPr>
            </w:pPr>
            <w:r w:rsidRPr="002548C9">
              <w:rPr>
                <w:b/>
                <w:sz w:val="20"/>
                <w:szCs w:val="20"/>
              </w:rPr>
              <w:t xml:space="preserve">Task 4: </w:t>
            </w:r>
            <w:r w:rsidRPr="002548C9">
              <w:rPr>
                <w:sz w:val="20"/>
                <w:szCs w:val="20"/>
              </w:rPr>
              <w:t>Test 3: In-class test</w:t>
            </w:r>
          </w:p>
        </w:tc>
        <w:tc>
          <w:tcPr>
            <w:tcW w:w="7117" w:type="dxa"/>
          </w:tcPr>
          <w:p w:rsidR="009F0F63" w:rsidRPr="002548C9" w:rsidRDefault="009F0F63" w:rsidP="009F0F63">
            <w:pPr>
              <w:pStyle w:val="Title"/>
              <w:ind w:left="93" w:right="71"/>
              <w:jc w:val="left"/>
              <w:rPr>
                <w:rFonts w:asciiTheme="minorHAnsi" w:hAnsiTheme="minorHAnsi" w:cs="Arial"/>
                <w:b w:val="0"/>
                <w:sz w:val="20"/>
                <w:szCs w:val="20"/>
              </w:rPr>
            </w:pPr>
            <w:r w:rsidRPr="002548C9">
              <w:rPr>
                <w:rFonts w:asciiTheme="minorHAnsi" w:hAnsiTheme="minorHAnsi" w:cstheme="minorHAnsi"/>
                <w:sz w:val="20"/>
                <w:szCs w:val="20"/>
                <w:lang w:val="en-AU"/>
              </w:rPr>
              <w:t>Test 3</w:t>
            </w:r>
            <w:r w:rsidRPr="002548C9">
              <w:rPr>
                <w:rFonts w:asciiTheme="minorHAnsi" w:hAnsiTheme="minorHAnsi" w:cstheme="minorHAnsi"/>
                <w:b w:val="0"/>
                <w:sz w:val="20"/>
                <w:szCs w:val="20"/>
                <w:lang w:val="en-AU"/>
              </w:rPr>
              <w:t xml:space="preserve"> – The algebra of vectors in three dimensions, Vector and Cartesian equations, Systems of linear equations</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4%</w:t>
            </w:r>
          </w:p>
        </w:tc>
        <w:tc>
          <w:tcPr>
            <w:tcW w:w="1276" w:type="dxa"/>
          </w:tcPr>
          <w:p w:rsidR="009F0F63" w:rsidRPr="002548C9" w:rsidRDefault="009F0F63" w:rsidP="009F0F63">
            <w:pPr>
              <w:rPr>
                <w:sz w:val="20"/>
                <w:szCs w:val="20"/>
              </w:rPr>
            </w:pPr>
            <w:r w:rsidRPr="002548C9">
              <w:rPr>
                <w:sz w:val="20"/>
                <w:szCs w:val="20"/>
              </w:rPr>
              <w:t xml:space="preserve">Semester </w:t>
            </w:r>
            <w:r w:rsidR="002548C9" w:rsidRPr="002548C9">
              <w:rPr>
                <w:sz w:val="20"/>
                <w:szCs w:val="20"/>
              </w:rPr>
              <w:t>1</w:t>
            </w:r>
          </w:p>
          <w:p w:rsidR="009F0F63" w:rsidRPr="002548C9" w:rsidRDefault="009F0F63" w:rsidP="002548C9">
            <w:pPr>
              <w:rPr>
                <w:sz w:val="20"/>
                <w:szCs w:val="20"/>
              </w:rPr>
            </w:pPr>
            <w:r w:rsidRPr="002548C9">
              <w:rPr>
                <w:sz w:val="20"/>
                <w:szCs w:val="20"/>
              </w:rPr>
              <w:t xml:space="preserve">Week </w:t>
            </w:r>
            <w:r w:rsidR="002548C9" w:rsidRPr="002548C9">
              <w:rPr>
                <w:sz w:val="20"/>
                <w:szCs w:val="20"/>
              </w:rPr>
              <w:t>17</w:t>
            </w:r>
          </w:p>
        </w:tc>
        <w:tc>
          <w:tcPr>
            <w:tcW w:w="3118" w:type="dxa"/>
          </w:tcPr>
          <w:p w:rsidR="009F0F63" w:rsidRPr="002548C9" w:rsidRDefault="009F0F63" w:rsidP="009F0F63">
            <w:pPr>
              <w:rPr>
                <w:sz w:val="20"/>
                <w:szCs w:val="20"/>
              </w:rPr>
            </w:pPr>
            <w:r w:rsidRPr="002548C9">
              <w:rPr>
                <w:b/>
                <w:sz w:val="20"/>
                <w:szCs w:val="20"/>
              </w:rPr>
              <w:t xml:space="preserve">Task 7: </w:t>
            </w:r>
            <w:r w:rsidRPr="002548C9">
              <w:rPr>
                <w:sz w:val="20"/>
                <w:szCs w:val="20"/>
              </w:rPr>
              <w:t>Test 4: In-class test</w:t>
            </w:r>
          </w:p>
        </w:tc>
        <w:tc>
          <w:tcPr>
            <w:tcW w:w="7117" w:type="dxa"/>
          </w:tcPr>
          <w:p w:rsidR="009F0F63" w:rsidRPr="002548C9" w:rsidRDefault="009F0F63" w:rsidP="009F0F63">
            <w:pPr>
              <w:pStyle w:val="Title"/>
              <w:ind w:left="93" w:right="71"/>
              <w:jc w:val="left"/>
              <w:rPr>
                <w:rFonts w:asciiTheme="minorHAnsi" w:hAnsiTheme="minorHAnsi" w:cs="Arial"/>
                <w:sz w:val="20"/>
                <w:szCs w:val="20"/>
              </w:rPr>
            </w:pPr>
            <w:r w:rsidRPr="002548C9">
              <w:rPr>
                <w:rFonts w:asciiTheme="minorHAnsi" w:hAnsiTheme="minorHAnsi" w:cstheme="minorHAnsi"/>
                <w:sz w:val="20"/>
                <w:szCs w:val="20"/>
                <w:lang w:val="en-AU"/>
              </w:rPr>
              <w:t>Test 4</w:t>
            </w:r>
            <w:r w:rsidRPr="002548C9">
              <w:rPr>
                <w:rFonts w:asciiTheme="minorHAnsi" w:hAnsiTheme="minorHAnsi" w:cstheme="minorHAnsi"/>
                <w:b w:val="0"/>
                <w:sz w:val="20"/>
                <w:szCs w:val="20"/>
                <w:lang w:val="en-AU"/>
              </w:rPr>
              <w:t xml:space="preserve"> – Applications of differentiation: implicit differentiation, related rates, incremental formula </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7%</w:t>
            </w:r>
          </w:p>
        </w:tc>
        <w:tc>
          <w:tcPr>
            <w:tcW w:w="1276" w:type="dxa"/>
          </w:tcPr>
          <w:p w:rsidR="009F0F63" w:rsidRPr="002548C9" w:rsidRDefault="009F0F63" w:rsidP="009F0F63">
            <w:pPr>
              <w:rPr>
                <w:sz w:val="20"/>
                <w:szCs w:val="20"/>
              </w:rPr>
            </w:pPr>
            <w:r w:rsidRPr="002548C9">
              <w:rPr>
                <w:sz w:val="20"/>
                <w:szCs w:val="20"/>
              </w:rPr>
              <w:t>Semester 2</w:t>
            </w:r>
          </w:p>
          <w:p w:rsidR="009F0F63" w:rsidRPr="002548C9" w:rsidRDefault="009F0F63" w:rsidP="002548C9">
            <w:pPr>
              <w:rPr>
                <w:sz w:val="20"/>
                <w:szCs w:val="20"/>
              </w:rPr>
            </w:pPr>
            <w:r w:rsidRPr="002548C9">
              <w:rPr>
                <w:sz w:val="20"/>
                <w:szCs w:val="20"/>
              </w:rPr>
              <w:t xml:space="preserve">Week </w:t>
            </w:r>
            <w:r w:rsidR="002548C9" w:rsidRPr="002548C9">
              <w:rPr>
                <w:sz w:val="20"/>
                <w:szCs w:val="20"/>
              </w:rPr>
              <w:t>1</w:t>
            </w:r>
          </w:p>
        </w:tc>
        <w:tc>
          <w:tcPr>
            <w:tcW w:w="3118" w:type="dxa"/>
          </w:tcPr>
          <w:p w:rsidR="009F0F63" w:rsidRPr="002548C9" w:rsidRDefault="009F0F63" w:rsidP="009F0F63">
            <w:pPr>
              <w:rPr>
                <w:sz w:val="20"/>
                <w:szCs w:val="20"/>
              </w:rPr>
            </w:pPr>
            <w:r w:rsidRPr="002548C9">
              <w:rPr>
                <w:b/>
                <w:sz w:val="20"/>
                <w:szCs w:val="20"/>
              </w:rPr>
              <w:t xml:space="preserve">Task 8: </w:t>
            </w:r>
            <w:r w:rsidRPr="002548C9">
              <w:rPr>
                <w:sz w:val="20"/>
                <w:szCs w:val="20"/>
              </w:rPr>
              <w:t>Test 5: In-class test</w:t>
            </w:r>
          </w:p>
        </w:tc>
        <w:tc>
          <w:tcPr>
            <w:tcW w:w="7117" w:type="dxa"/>
          </w:tcPr>
          <w:p w:rsidR="009F0F63" w:rsidRPr="002548C9" w:rsidRDefault="009F0F63" w:rsidP="009F0F63">
            <w:pPr>
              <w:pStyle w:val="Title"/>
              <w:ind w:left="93" w:right="71"/>
              <w:jc w:val="left"/>
              <w:rPr>
                <w:rFonts w:asciiTheme="minorHAnsi" w:hAnsiTheme="minorHAnsi" w:cs="Arial"/>
                <w:sz w:val="20"/>
                <w:szCs w:val="20"/>
              </w:rPr>
            </w:pPr>
            <w:r w:rsidRPr="002548C9">
              <w:rPr>
                <w:rFonts w:asciiTheme="minorHAnsi" w:hAnsiTheme="minorHAnsi" w:cstheme="minorHAnsi"/>
                <w:sz w:val="20"/>
                <w:szCs w:val="20"/>
                <w:lang w:val="en-AU"/>
              </w:rPr>
              <w:t>Test 5</w:t>
            </w:r>
            <w:r w:rsidRPr="002548C9">
              <w:rPr>
                <w:rFonts w:asciiTheme="minorHAnsi" w:hAnsiTheme="minorHAnsi" w:cstheme="minorHAnsi"/>
                <w:b w:val="0"/>
                <w:sz w:val="20"/>
                <w:szCs w:val="20"/>
                <w:lang w:val="en-AU"/>
              </w:rPr>
              <w:t xml:space="preserve"> – Integration techniques, Applications of integral calculus</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9%</w:t>
            </w:r>
          </w:p>
        </w:tc>
        <w:tc>
          <w:tcPr>
            <w:tcW w:w="1276" w:type="dxa"/>
          </w:tcPr>
          <w:p w:rsidR="009F0F63" w:rsidRPr="002548C9" w:rsidRDefault="009F0F63" w:rsidP="009F0F63">
            <w:pPr>
              <w:rPr>
                <w:sz w:val="20"/>
                <w:szCs w:val="20"/>
              </w:rPr>
            </w:pPr>
            <w:r w:rsidRPr="002548C9">
              <w:rPr>
                <w:sz w:val="20"/>
                <w:szCs w:val="20"/>
              </w:rPr>
              <w:t>Semester 2</w:t>
            </w:r>
          </w:p>
          <w:p w:rsidR="009F0F63" w:rsidRPr="002548C9" w:rsidRDefault="009F0F63" w:rsidP="00751949">
            <w:pPr>
              <w:rPr>
                <w:sz w:val="20"/>
                <w:szCs w:val="20"/>
              </w:rPr>
            </w:pPr>
            <w:r w:rsidRPr="002548C9">
              <w:rPr>
                <w:sz w:val="20"/>
                <w:szCs w:val="20"/>
              </w:rPr>
              <w:t xml:space="preserve">Week </w:t>
            </w:r>
            <w:r w:rsidR="00751949">
              <w:rPr>
                <w:sz w:val="20"/>
                <w:szCs w:val="20"/>
              </w:rPr>
              <w:t>7</w:t>
            </w:r>
            <w:bookmarkStart w:id="0" w:name="_GoBack"/>
            <w:bookmarkEnd w:id="0"/>
          </w:p>
        </w:tc>
        <w:tc>
          <w:tcPr>
            <w:tcW w:w="3118" w:type="dxa"/>
          </w:tcPr>
          <w:p w:rsidR="009F0F63" w:rsidRPr="002548C9" w:rsidRDefault="009F0F63" w:rsidP="009F0F63">
            <w:pPr>
              <w:rPr>
                <w:sz w:val="20"/>
                <w:szCs w:val="20"/>
              </w:rPr>
            </w:pPr>
            <w:r w:rsidRPr="002548C9">
              <w:rPr>
                <w:b/>
                <w:sz w:val="20"/>
                <w:szCs w:val="20"/>
              </w:rPr>
              <w:t xml:space="preserve">Task 10: </w:t>
            </w:r>
            <w:r w:rsidRPr="002548C9">
              <w:rPr>
                <w:sz w:val="20"/>
                <w:szCs w:val="20"/>
              </w:rPr>
              <w:t>Test 6: In-class test</w:t>
            </w:r>
          </w:p>
        </w:tc>
        <w:tc>
          <w:tcPr>
            <w:tcW w:w="7117" w:type="dxa"/>
          </w:tcPr>
          <w:p w:rsidR="009F0F63" w:rsidRPr="002548C9" w:rsidRDefault="009F0F63" w:rsidP="009F0F63">
            <w:pPr>
              <w:pStyle w:val="Title"/>
              <w:ind w:left="93" w:right="71"/>
              <w:jc w:val="left"/>
              <w:rPr>
                <w:rFonts w:asciiTheme="minorHAnsi" w:hAnsiTheme="minorHAnsi" w:cs="Arial"/>
                <w:sz w:val="20"/>
                <w:szCs w:val="20"/>
              </w:rPr>
            </w:pPr>
            <w:r w:rsidRPr="002548C9">
              <w:rPr>
                <w:rFonts w:asciiTheme="minorHAnsi" w:hAnsiTheme="minorHAnsi" w:cstheme="minorHAnsi"/>
                <w:sz w:val="20"/>
                <w:szCs w:val="20"/>
                <w:lang w:val="en-AU"/>
              </w:rPr>
              <w:t>Test 6</w:t>
            </w:r>
            <w:r w:rsidRPr="002548C9">
              <w:rPr>
                <w:rFonts w:asciiTheme="minorHAnsi" w:hAnsiTheme="minorHAnsi" w:cstheme="minorHAnsi"/>
                <w:b w:val="0"/>
                <w:sz w:val="20"/>
                <w:szCs w:val="20"/>
                <w:lang w:val="en-AU"/>
              </w:rPr>
              <w:t xml:space="preserve"> – First order differential equations, Slope fields, Logistic equations, Sample means, Confidence intervals for means</w:t>
            </w:r>
          </w:p>
        </w:tc>
      </w:tr>
      <w:tr w:rsidR="009F0F63" w:rsidRPr="00627D30" w:rsidTr="00E61884">
        <w:tc>
          <w:tcPr>
            <w:tcW w:w="1384" w:type="dxa"/>
            <w:vMerge w:val="restart"/>
            <w:vAlign w:val="center"/>
          </w:tcPr>
          <w:p w:rsidR="009F0F63" w:rsidRPr="0011340D" w:rsidRDefault="009F0F63" w:rsidP="009F0F63">
            <w:pPr>
              <w:jc w:val="center"/>
              <w:rPr>
                <w:sz w:val="20"/>
                <w:szCs w:val="20"/>
              </w:rPr>
            </w:pPr>
            <w:r w:rsidRPr="0011340D">
              <w:rPr>
                <w:sz w:val="20"/>
                <w:szCs w:val="20"/>
              </w:rPr>
              <w:t>Investigation</w:t>
            </w:r>
          </w:p>
        </w:tc>
        <w:tc>
          <w:tcPr>
            <w:tcW w:w="1134" w:type="dxa"/>
            <w:vMerge w:val="restart"/>
            <w:vAlign w:val="center"/>
          </w:tcPr>
          <w:p w:rsidR="009F0F63" w:rsidRPr="0011340D" w:rsidRDefault="009F0F63" w:rsidP="009F0F63">
            <w:pPr>
              <w:jc w:val="center"/>
              <w:rPr>
                <w:sz w:val="20"/>
                <w:szCs w:val="20"/>
              </w:rPr>
            </w:pPr>
            <w:r w:rsidRPr="0011340D">
              <w:rPr>
                <w:sz w:val="20"/>
                <w:szCs w:val="20"/>
              </w:rPr>
              <w:t>20%</w:t>
            </w:r>
          </w:p>
        </w:tc>
        <w:tc>
          <w:tcPr>
            <w:tcW w:w="1134" w:type="dxa"/>
            <w:vAlign w:val="center"/>
          </w:tcPr>
          <w:p w:rsidR="009F0F63" w:rsidRPr="0011340D" w:rsidRDefault="009F0F63" w:rsidP="009F0F63">
            <w:pPr>
              <w:jc w:val="center"/>
              <w:rPr>
                <w:sz w:val="20"/>
                <w:szCs w:val="20"/>
              </w:rPr>
            </w:pPr>
            <w:r w:rsidRPr="0011340D">
              <w:rPr>
                <w:sz w:val="20"/>
                <w:szCs w:val="20"/>
              </w:rPr>
              <w:t>6%</w:t>
            </w:r>
          </w:p>
        </w:tc>
        <w:tc>
          <w:tcPr>
            <w:tcW w:w="1276" w:type="dxa"/>
          </w:tcPr>
          <w:p w:rsidR="009F0F63" w:rsidRPr="002548C9" w:rsidRDefault="009F0F63" w:rsidP="009F0F63">
            <w:pPr>
              <w:rPr>
                <w:sz w:val="20"/>
                <w:szCs w:val="20"/>
              </w:rPr>
            </w:pPr>
            <w:r w:rsidRPr="002548C9">
              <w:rPr>
                <w:sz w:val="20"/>
                <w:szCs w:val="20"/>
              </w:rPr>
              <w:t>Semester 1</w:t>
            </w:r>
          </w:p>
          <w:p w:rsidR="009F0F63" w:rsidRPr="002548C9" w:rsidRDefault="009F0F63" w:rsidP="0011340D">
            <w:pPr>
              <w:rPr>
                <w:sz w:val="20"/>
                <w:szCs w:val="20"/>
              </w:rPr>
            </w:pPr>
            <w:r w:rsidRPr="002548C9">
              <w:rPr>
                <w:sz w:val="20"/>
                <w:szCs w:val="20"/>
              </w:rPr>
              <w:t xml:space="preserve">Week </w:t>
            </w:r>
            <w:r w:rsidR="0011340D" w:rsidRPr="002548C9">
              <w:rPr>
                <w:sz w:val="20"/>
                <w:szCs w:val="20"/>
              </w:rPr>
              <w:t>5</w:t>
            </w:r>
          </w:p>
        </w:tc>
        <w:tc>
          <w:tcPr>
            <w:tcW w:w="3118" w:type="dxa"/>
          </w:tcPr>
          <w:p w:rsidR="009F0F63" w:rsidRPr="002548C9" w:rsidRDefault="009F0F63" w:rsidP="009F0F63">
            <w:pPr>
              <w:pStyle w:val="Title"/>
              <w:ind w:right="71"/>
              <w:jc w:val="left"/>
              <w:rPr>
                <w:rFonts w:asciiTheme="minorHAnsi" w:eastAsiaTheme="minorEastAsia" w:hAnsiTheme="minorHAnsi" w:cstheme="minorBidi"/>
                <w:b w:val="0"/>
                <w:bCs w:val="0"/>
                <w:sz w:val="20"/>
                <w:szCs w:val="20"/>
                <w:lang w:val="en-AU" w:eastAsia="ja-JP"/>
              </w:rPr>
            </w:pPr>
            <w:r w:rsidRPr="002548C9">
              <w:rPr>
                <w:rFonts w:asciiTheme="minorHAnsi" w:eastAsiaTheme="minorEastAsia" w:hAnsiTheme="minorHAnsi" w:cstheme="minorBidi"/>
                <w:bCs w:val="0"/>
                <w:sz w:val="20"/>
                <w:szCs w:val="20"/>
                <w:lang w:val="en-AU" w:eastAsia="ja-JP"/>
              </w:rPr>
              <w:t xml:space="preserve">Task </w:t>
            </w:r>
            <w:r w:rsidR="00A34479">
              <w:rPr>
                <w:rFonts w:asciiTheme="minorHAnsi" w:eastAsiaTheme="minorEastAsia" w:hAnsiTheme="minorHAnsi" w:cstheme="minorBidi"/>
                <w:bCs w:val="0"/>
                <w:sz w:val="20"/>
                <w:szCs w:val="20"/>
                <w:lang w:val="en-AU" w:eastAsia="ja-JP"/>
              </w:rPr>
              <w:t>2</w:t>
            </w:r>
            <w:r w:rsidRPr="002548C9">
              <w:rPr>
                <w:rFonts w:asciiTheme="minorHAnsi" w:eastAsiaTheme="minorEastAsia" w:hAnsiTheme="minorHAnsi" w:cstheme="minorBidi"/>
                <w:bCs w:val="0"/>
                <w:sz w:val="20"/>
                <w:szCs w:val="20"/>
                <w:lang w:val="en-AU" w:eastAsia="ja-JP"/>
              </w:rPr>
              <w:t xml:space="preserve">: </w:t>
            </w:r>
            <w:r w:rsidRPr="002548C9">
              <w:rPr>
                <w:rFonts w:asciiTheme="minorHAnsi" w:eastAsiaTheme="minorEastAsia" w:hAnsiTheme="minorHAnsi" w:cstheme="minorBidi"/>
                <w:b w:val="0"/>
                <w:bCs w:val="0"/>
                <w:sz w:val="20"/>
                <w:szCs w:val="20"/>
                <w:lang w:val="en-AU" w:eastAsia="ja-JP"/>
              </w:rPr>
              <w:t xml:space="preserve">Investigation 1: </w:t>
            </w:r>
          </w:p>
          <w:p w:rsidR="009F0F63" w:rsidRPr="002548C9" w:rsidRDefault="009F0F63" w:rsidP="009F0F63">
            <w:pPr>
              <w:pStyle w:val="Title"/>
              <w:ind w:right="71"/>
              <w:jc w:val="left"/>
              <w:rPr>
                <w:sz w:val="20"/>
                <w:szCs w:val="20"/>
              </w:rPr>
            </w:pPr>
            <w:r w:rsidRPr="002548C9">
              <w:rPr>
                <w:rFonts w:asciiTheme="minorHAnsi" w:eastAsiaTheme="minorEastAsia" w:hAnsiTheme="minorHAnsi" w:cstheme="minorBidi"/>
                <w:b w:val="0"/>
                <w:bCs w:val="0"/>
                <w:sz w:val="20"/>
                <w:szCs w:val="20"/>
                <w:lang w:val="en-AU" w:eastAsia="ja-JP"/>
              </w:rPr>
              <w:t>Investigation with in-class validation</w:t>
            </w:r>
          </w:p>
        </w:tc>
        <w:tc>
          <w:tcPr>
            <w:tcW w:w="7117" w:type="dxa"/>
          </w:tcPr>
          <w:p w:rsidR="009F0F63" w:rsidRPr="002548C9" w:rsidRDefault="009F0F63" w:rsidP="009F0F63">
            <w:pPr>
              <w:pStyle w:val="Title"/>
              <w:ind w:left="93" w:right="71"/>
              <w:jc w:val="left"/>
              <w:rPr>
                <w:rFonts w:asciiTheme="minorHAnsi" w:hAnsiTheme="minorHAnsi" w:cstheme="minorHAnsi"/>
                <w:b w:val="0"/>
                <w:sz w:val="20"/>
                <w:szCs w:val="20"/>
                <w:lang w:val="en-AU"/>
              </w:rPr>
            </w:pPr>
            <w:r w:rsidRPr="002548C9">
              <w:rPr>
                <w:rFonts w:asciiTheme="minorHAnsi" w:hAnsiTheme="minorHAnsi" w:cstheme="minorHAnsi"/>
                <w:sz w:val="20"/>
                <w:szCs w:val="20"/>
                <w:lang w:val="en-AU"/>
              </w:rPr>
              <w:t>Investigation 1</w:t>
            </w:r>
            <w:r w:rsidRPr="002548C9">
              <w:rPr>
                <w:rFonts w:asciiTheme="minorHAnsi" w:hAnsiTheme="minorHAnsi" w:cstheme="minorHAnsi"/>
                <w:b w:val="0"/>
                <w:sz w:val="20"/>
                <w:szCs w:val="20"/>
                <w:lang w:val="en-AU"/>
              </w:rPr>
              <w:t xml:space="preserve"> – </w:t>
            </w:r>
            <w:r w:rsidR="0011340D" w:rsidRPr="002548C9">
              <w:rPr>
                <w:rFonts w:asciiTheme="minorHAnsi" w:hAnsiTheme="minorHAnsi" w:cstheme="minorHAnsi"/>
                <w:b w:val="0"/>
                <w:sz w:val="20"/>
                <w:szCs w:val="20"/>
                <w:lang w:eastAsia="en-AU"/>
              </w:rPr>
              <w:t>Topic 3.1: Complex numbers</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8%</w:t>
            </w:r>
          </w:p>
        </w:tc>
        <w:tc>
          <w:tcPr>
            <w:tcW w:w="1276" w:type="dxa"/>
          </w:tcPr>
          <w:p w:rsidR="009F0F63" w:rsidRPr="002548C9" w:rsidRDefault="009F0F63" w:rsidP="009F0F63">
            <w:pPr>
              <w:rPr>
                <w:sz w:val="20"/>
                <w:szCs w:val="20"/>
              </w:rPr>
            </w:pPr>
            <w:r w:rsidRPr="002548C9">
              <w:rPr>
                <w:sz w:val="20"/>
                <w:szCs w:val="20"/>
              </w:rPr>
              <w:t xml:space="preserve">Semester </w:t>
            </w:r>
            <w:r w:rsidR="002548C9" w:rsidRPr="002548C9">
              <w:rPr>
                <w:sz w:val="20"/>
                <w:szCs w:val="20"/>
              </w:rPr>
              <w:t>1</w:t>
            </w:r>
          </w:p>
          <w:p w:rsidR="009F0F63" w:rsidRPr="002548C9" w:rsidRDefault="009F0F63" w:rsidP="002548C9">
            <w:pPr>
              <w:rPr>
                <w:sz w:val="20"/>
                <w:szCs w:val="20"/>
              </w:rPr>
            </w:pPr>
            <w:r w:rsidRPr="002548C9">
              <w:rPr>
                <w:sz w:val="20"/>
                <w:szCs w:val="20"/>
              </w:rPr>
              <w:t xml:space="preserve">Week </w:t>
            </w:r>
            <w:r w:rsidR="002548C9" w:rsidRPr="002548C9">
              <w:rPr>
                <w:sz w:val="20"/>
                <w:szCs w:val="20"/>
              </w:rPr>
              <w:t>14</w:t>
            </w:r>
          </w:p>
        </w:tc>
        <w:tc>
          <w:tcPr>
            <w:tcW w:w="3118" w:type="dxa"/>
          </w:tcPr>
          <w:p w:rsidR="009F0F63" w:rsidRPr="002548C9" w:rsidRDefault="009F0F63" w:rsidP="009F0F63">
            <w:pPr>
              <w:rPr>
                <w:sz w:val="20"/>
                <w:szCs w:val="20"/>
              </w:rPr>
            </w:pPr>
            <w:r w:rsidRPr="002548C9">
              <w:rPr>
                <w:b/>
                <w:sz w:val="20"/>
                <w:szCs w:val="20"/>
              </w:rPr>
              <w:t xml:space="preserve">Task </w:t>
            </w:r>
            <w:r w:rsidR="002548C9" w:rsidRPr="002548C9">
              <w:rPr>
                <w:b/>
                <w:sz w:val="20"/>
                <w:szCs w:val="20"/>
              </w:rPr>
              <w:t>5</w:t>
            </w:r>
            <w:r w:rsidRPr="002548C9">
              <w:rPr>
                <w:b/>
                <w:sz w:val="20"/>
                <w:szCs w:val="20"/>
              </w:rPr>
              <w:t xml:space="preserve">: </w:t>
            </w:r>
            <w:r w:rsidRPr="002548C9">
              <w:rPr>
                <w:sz w:val="20"/>
                <w:szCs w:val="20"/>
              </w:rPr>
              <w:t xml:space="preserve">Investigation 2: </w:t>
            </w:r>
          </w:p>
          <w:p w:rsidR="009F0F63" w:rsidRPr="002548C9" w:rsidRDefault="009F0F63" w:rsidP="009F0F63">
            <w:pPr>
              <w:rPr>
                <w:sz w:val="20"/>
                <w:szCs w:val="20"/>
              </w:rPr>
            </w:pPr>
            <w:r w:rsidRPr="002548C9">
              <w:rPr>
                <w:sz w:val="20"/>
                <w:szCs w:val="20"/>
              </w:rPr>
              <w:t xml:space="preserve">Investigation with in-class </w:t>
            </w:r>
            <w:r w:rsidRPr="002548C9">
              <w:rPr>
                <w:bCs/>
                <w:sz w:val="20"/>
                <w:szCs w:val="20"/>
              </w:rPr>
              <w:t>validation</w:t>
            </w:r>
          </w:p>
        </w:tc>
        <w:tc>
          <w:tcPr>
            <w:tcW w:w="7117" w:type="dxa"/>
          </w:tcPr>
          <w:p w:rsidR="009F0F63" w:rsidRPr="002548C9" w:rsidRDefault="009F0F63" w:rsidP="009F0F63">
            <w:pPr>
              <w:pStyle w:val="Title"/>
              <w:ind w:left="93" w:right="71"/>
              <w:jc w:val="left"/>
              <w:rPr>
                <w:rFonts w:asciiTheme="minorHAnsi" w:hAnsiTheme="minorHAnsi" w:cs="Arial"/>
                <w:b w:val="0"/>
                <w:sz w:val="20"/>
                <w:szCs w:val="20"/>
              </w:rPr>
            </w:pPr>
            <w:r w:rsidRPr="002548C9">
              <w:rPr>
                <w:rFonts w:asciiTheme="minorHAnsi" w:hAnsiTheme="minorHAnsi" w:cstheme="minorHAnsi"/>
                <w:sz w:val="20"/>
                <w:szCs w:val="20"/>
                <w:lang w:val="en-AU"/>
              </w:rPr>
              <w:t>Investigation 2</w:t>
            </w:r>
            <w:r w:rsidRPr="002548C9">
              <w:rPr>
                <w:rFonts w:asciiTheme="minorHAnsi" w:hAnsiTheme="minorHAnsi" w:cstheme="minorHAnsi"/>
                <w:b w:val="0"/>
                <w:sz w:val="20"/>
                <w:szCs w:val="20"/>
                <w:lang w:val="en-AU"/>
              </w:rPr>
              <w:t xml:space="preserve"> – 4.1 Integration by parts: investigate, develop and use a method that allows for the integration of certain products that would be difficult to do so by other methods, investigate the connection between the product rule for differentiation and the rule for integration by parts</w:t>
            </w:r>
          </w:p>
        </w:tc>
      </w:tr>
      <w:tr w:rsidR="009F0F63" w:rsidRPr="00627D30" w:rsidTr="00E61884">
        <w:tc>
          <w:tcPr>
            <w:tcW w:w="1384" w:type="dxa"/>
            <w:vMerge/>
            <w:vAlign w:val="center"/>
          </w:tcPr>
          <w:p w:rsidR="009F0F63" w:rsidRPr="0011340D" w:rsidRDefault="009F0F63" w:rsidP="009F0F63">
            <w:pPr>
              <w:jc w:val="center"/>
              <w:rPr>
                <w:sz w:val="20"/>
                <w:szCs w:val="20"/>
              </w:rPr>
            </w:pPr>
          </w:p>
        </w:tc>
        <w:tc>
          <w:tcPr>
            <w:tcW w:w="1134" w:type="dxa"/>
            <w:vMerge/>
            <w:vAlign w:val="center"/>
          </w:tcPr>
          <w:p w:rsidR="009F0F63" w:rsidRPr="0011340D" w:rsidRDefault="009F0F63" w:rsidP="009F0F63">
            <w:pPr>
              <w:jc w:val="center"/>
              <w:rPr>
                <w:sz w:val="20"/>
                <w:szCs w:val="20"/>
              </w:rPr>
            </w:pPr>
          </w:p>
        </w:tc>
        <w:tc>
          <w:tcPr>
            <w:tcW w:w="1134" w:type="dxa"/>
            <w:vAlign w:val="center"/>
          </w:tcPr>
          <w:p w:rsidR="009F0F63" w:rsidRPr="0011340D" w:rsidRDefault="009F0F63" w:rsidP="009F0F63">
            <w:pPr>
              <w:jc w:val="center"/>
              <w:rPr>
                <w:sz w:val="20"/>
                <w:szCs w:val="20"/>
              </w:rPr>
            </w:pPr>
            <w:r w:rsidRPr="0011340D">
              <w:rPr>
                <w:sz w:val="20"/>
                <w:szCs w:val="20"/>
              </w:rPr>
              <w:t>6%</w:t>
            </w:r>
          </w:p>
        </w:tc>
        <w:tc>
          <w:tcPr>
            <w:tcW w:w="1276" w:type="dxa"/>
          </w:tcPr>
          <w:p w:rsidR="009F0F63" w:rsidRPr="002548C9" w:rsidRDefault="009F0F63" w:rsidP="009F0F63">
            <w:pPr>
              <w:rPr>
                <w:sz w:val="20"/>
                <w:szCs w:val="20"/>
              </w:rPr>
            </w:pPr>
            <w:r w:rsidRPr="002548C9">
              <w:rPr>
                <w:sz w:val="20"/>
                <w:szCs w:val="20"/>
              </w:rPr>
              <w:t>Semester 2</w:t>
            </w:r>
          </w:p>
          <w:p w:rsidR="009F0F63" w:rsidRPr="002548C9" w:rsidRDefault="009F0F63" w:rsidP="002548C9">
            <w:pPr>
              <w:rPr>
                <w:sz w:val="20"/>
                <w:szCs w:val="20"/>
              </w:rPr>
            </w:pPr>
            <w:r w:rsidRPr="002548C9">
              <w:rPr>
                <w:sz w:val="20"/>
                <w:szCs w:val="20"/>
              </w:rPr>
              <w:t xml:space="preserve">Week </w:t>
            </w:r>
            <w:r w:rsidR="002548C9" w:rsidRPr="002548C9">
              <w:rPr>
                <w:sz w:val="20"/>
                <w:szCs w:val="20"/>
              </w:rPr>
              <w:t>6</w:t>
            </w:r>
          </w:p>
        </w:tc>
        <w:tc>
          <w:tcPr>
            <w:tcW w:w="3118" w:type="dxa"/>
          </w:tcPr>
          <w:p w:rsidR="009F0F63" w:rsidRPr="002548C9" w:rsidRDefault="009F0F63" w:rsidP="009F0F63">
            <w:pPr>
              <w:rPr>
                <w:sz w:val="20"/>
                <w:szCs w:val="20"/>
              </w:rPr>
            </w:pPr>
            <w:r w:rsidRPr="002548C9">
              <w:rPr>
                <w:b/>
                <w:sz w:val="20"/>
                <w:szCs w:val="20"/>
              </w:rPr>
              <w:t xml:space="preserve">Task 9: </w:t>
            </w:r>
            <w:r w:rsidRPr="002548C9">
              <w:rPr>
                <w:sz w:val="20"/>
                <w:szCs w:val="20"/>
              </w:rPr>
              <w:t xml:space="preserve">Investigation 3: </w:t>
            </w:r>
          </w:p>
          <w:p w:rsidR="009F0F63" w:rsidRPr="002548C9" w:rsidRDefault="009F0F63" w:rsidP="009F0F63">
            <w:pPr>
              <w:rPr>
                <w:sz w:val="20"/>
                <w:szCs w:val="20"/>
              </w:rPr>
            </w:pPr>
            <w:r w:rsidRPr="002548C9">
              <w:rPr>
                <w:sz w:val="20"/>
                <w:szCs w:val="20"/>
              </w:rPr>
              <w:t xml:space="preserve">Investigation with in-class </w:t>
            </w:r>
            <w:r w:rsidRPr="002548C9">
              <w:rPr>
                <w:bCs/>
                <w:sz w:val="20"/>
                <w:szCs w:val="20"/>
              </w:rPr>
              <w:t>validation</w:t>
            </w:r>
          </w:p>
        </w:tc>
        <w:tc>
          <w:tcPr>
            <w:tcW w:w="7117" w:type="dxa"/>
          </w:tcPr>
          <w:p w:rsidR="009F0F63" w:rsidRPr="002548C9" w:rsidRDefault="009F0F63" w:rsidP="009F0F63">
            <w:pPr>
              <w:pStyle w:val="Title"/>
              <w:ind w:left="93" w:right="71"/>
              <w:jc w:val="left"/>
              <w:rPr>
                <w:rFonts w:asciiTheme="minorHAnsi" w:hAnsiTheme="minorHAnsi" w:cs="Arial"/>
                <w:b w:val="0"/>
                <w:sz w:val="20"/>
                <w:szCs w:val="20"/>
              </w:rPr>
            </w:pPr>
            <w:r w:rsidRPr="002548C9">
              <w:rPr>
                <w:rFonts w:asciiTheme="minorHAnsi" w:hAnsiTheme="minorHAnsi" w:cs="Arial"/>
                <w:sz w:val="20"/>
                <w:szCs w:val="20"/>
              </w:rPr>
              <w:t xml:space="preserve">Investigation 3 </w:t>
            </w:r>
            <w:r w:rsidRPr="002548C9">
              <w:rPr>
                <w:rFonts w:asciiTheme="minorHAnsi" w:hAnsiTheme="minorHAnsi" w:cstheme="minorHAnsi"/>
                <w:b w:val="0"/>
                <w:sz w:val="20"/>
                <w:szCs w:val="20"/>
                <w:lang w:val="en-AU"/>
              </w:rPr>
              <w:t xml:space="preserve">– 4.3 Sample means: demonstrate successive sampling of sample size n = 4 from a population, calculate the mean and standard deviation of the sampling distribution of </w:t>
            </w:r>
            <m:oMath>
              <m:acc>
                <m:accPr>
                  <m:chr m:val="̅"/>
                  <m:ctrlPr>
                    <w:rPr>
                      <w:rFonts w:ascii="Cambria Math" w:hAnsi="Cambria Math" w:cstheme="minorHAnsi"/>
                      <w:b w:val="0"/>
                      <w:i/>
                      <w:sz w:val="20"/>
                      <w:szCs w:val="20"/>
                      <w:lang w:val="en-AU"/>
                    </w:rPr>
                  </m:ctrlPr>
                </m:accPr>
                <m:e>
                  <m:r>
                    <m:rPr>
                      <m:sty m:val="bi"/>
                    </m:rPr>
                    <w:rPr>
                      <w:rFonts w:ascii="Cambria Math" w:hAnsi="Cambria Math" w:cstheme="minorHAnsi"/>
                      <w:sz w:val="20"/>
                      <w:szCs w:val="20"/>
                      <w:lang w:val="en-AU"/>
                    </w:rPr>
                    <m:t>X</m:t>
                  </m:r>
                </m:e>
              </m:acc>
            </m:oMath>
            <w:r w:rsidRPr="002548C9">
              <w:rPr>
                <w:rFonts w:asciiTheme="minorHAnsi" w:hAnsiTheme="minorHAnsi" w:cstheme="minorHAnsi"/>
                <w:b w:val="0"/>
                <w:sz w:val="20"/>
                <w:szCs w:val="20"/>
                <w:lang w:val="en-AU"/>
              </w:rPr>
              <w:t xml:space="preserve">, compare the above statistics to the population mean </w:t>
            </w:r>
            <m:oMath>
              <m:r>
                <m:rPr>
                  <m:sty m:val="bi"/>
                </m:rPr>
                <w:rPr>
                  <w:rFonts w:ascii="Cambria Math" w:hAnsi="Cambria Math" w:cstheme="minorHAnsi"/>
                  <w:sz w:val="20"/>
                  <w:szCs w:val="20"/>
                  <w:lang w:val="en-AU"/>
                </w:rPr>
                <m:t>μ</m:t>
              </m:r>
            </m:oMath>
            <w:r w:rsidRPr="002548C9">
              <w:rPr>
                <w:rFonts w:asciiTheme="minorHAnsi" w:hAnsiTheme="minorHAnsi" w:cstheme="minorHAnsi"/>
                <w:b w:val="0"/>
                <w:sz w:val="20"/>
                <w:szCs w:val="20"/>
                <w:lang w:val="en-AU"/>
              </w:rPr>
              <w:t xml:space="preserve"> and standard deviation </w:t>
            </w:r>
            <m:oMath>
              <m:r>
                <m:rPr>
                  <m:sty m:val="bi"/>
                </m:rPr>
                <w:rPr>
                  <w:rFonts w:ascii="Cambria Math" w:hAnsi="Cambria Math" w:cstheme="minorHAnsi"/>
                  <w:sz w:val="20"/>
                  <w:szCs w:val="20"/>
                  <w:lang w:val="en-AU"/>
                </w:rPr>
                <m:t>σ</m:t>
              </m:r>
            </m:oMath>
          </w:p>
        </w:tc>
      </w:tr>
      <w:tr w:rsidR="009F0F63" w:rsidRPr="00627D30" w:rsidTr="00E61884">
        <w:tc>
          <w:tcPr>
            <w:tcW w:w="1384" w:type="dxa"/>
            <w:vMerge w:val="restart"/>
            <w:vAlign w:val="center"/>
          </w:tcPr>
          <w:p w:rsidR="009F0F63" w:rsidRPr="0011340D" w:rsidRDefault="009F0F63" w:rsidP="009F0F63">
            <w:pPr>
              <w:jc w:val="center"/>
              <w:rPr>
                <w:sz w:val="20"/>
                <w:szCs w:val="20"/>
              </w:rPr>
            </w:pPr>
            <w:r w:rsidRPr="0011340D">
              <w:rPr>
                <w:sz w:val="20"/>
                <w:szCs w:val="20"/>
              </w:rPr>
              <w:t>Exam</w:t>
            </w:r>
          </w:p>
        </w:tc>
        <w:tc>
          <w:tcPr>
            <w:tcW w:w="1134" w:type="dxa"/>
            <w:vMerge w:val="restart"/>
            <w:vAlign w:val="center"/>
          </w:tcPr>
          <w:p w:rsidR="009F0F63" w:rsidRPr="0011340D" w:rsidRDefault="009F0F63" w:rsidP="009F0F63">
            <w:pPr>
              <w:jc w:val="center"/>
              <w:rPr>
                <w:sz w:val="20"/>
                <w:szCs w:val="20"/>
              </w:rPr>
            </w:pPr>
            <w:r w:rsidRPr="0011340D">
              <w:rPr>
                <w:sz w:val="20"/>
                <w:szCs w:val="20"/>
              </w:rPr>
              <w:t>40%</w:t>
            </w:r>
          </w:p>
        </w:tc>
        <w:tc>
          <w:tcPr>
            <w:tcW w:w="1134" w:type="dxa"/>
            <w:vAlign w:val="center"/>
          </w:tcPr>
          <w:p w:rsidR="009F0F63" w:rsidRPr="0011340D" w:rsidRDefault="009F0F63" w:rsidP="009F0F63">
            <w:pPr>
              <w:jc w:val="center"/>
              <w:rPr>
                <w:sz w:val="20"/>
                <w:szCs w:val="20"/>
              </w:rPr>
            </w:pPr>
            <w:r w:rsidRPr="0011340D">
              <w:rPr>
                <w:sz w:val="20"/>
                <w:szCs w:val="20"/>
              </w:rPr>
              <w:t>15%</w:t>
            </w:r>
          </w:p>
        </w:tc>
        <w:tc>
          <w:tcPr>
            <w:tcW w:w="1276" w:type="dxa"/>
          </w:tcPr>
          <w:p w:rsidR="009F0F63" w:rsidRPr="002548C9" w:rsidRDefault="009F0F63" w:rsidP="009F0F63">
            <w:pPr>
              <w:rPr>
                <w:sz w:val="20"/>
                <w:szCs w:val="20"/>
              </w:rPr>
            </w:pPr>
            <w:r w:rsidRPr="002548C9">
              <w:rPr>
                <w:sz w:val="20"/>
                <w:szCs w:val="20"/>
              </w:rPr>
              <w:t xml:space="preserve">Semester 1 </w:t>
            </w:r>
          </w:p>
          <w:p w:rsidR="009F0F63" w:rsidRPr="002548C9" w:rsidRDefault="009F0F63" w:rsidP="002548C9">
            <w:pPr>
              <w:rPr>
                <w:sz w:val="20"/>
                <w:szCs w:val="20"/>
              </w:rPr>
            </w:pPr>
            <w:r w:rsidRPr="002548C9">
              <w:rPr>
                <w:sz w:val="20"/>
                <w:szCs w:val="20"/>
              </w:rPr>
              <w:t>Week 1</w:t>
            </w:r>
            <w:r w:rsidR="002548C9" w:rsidRPr="002548C9">
              <w:rPr>
                <w:sz w:val="20"/>
                <w:szCs w:val="20"/>
              </w:rPr>
              <w:t>6</w:t>
            </w:r>
          </w:p>
        </w:tc>
        <w:tc>
          <w:tcPr>
            <w:tcW w:w="3118" w:type="dxa"/>
          </w:tcPr>
          <w:p w:rsidR="009F0F63" w:rsidRPr="002548C9" w:rsidRDefault="009F0F63" w:rsidP="002548C9">
            <w:pPr>
              <w:rPr>
                <w:sz w:val="20"/>
                <w:szCs w:val="20"/>
              </w:rPr>
            </w:pPr>
            <w:r w:rsidRPr="002548C9">
              <w:rPr>
                <w:b/>
                <w:sz w:val="20"/>
                <w:szCs w:val="20"/>
              </w:rPr>
              <w:t xml:space="preserve">Task </w:t>
            </w:r>
            <w:r w:rsidR="002548C9" w:rsidRPr="002548C9">
              <w:rPr>
                <w:b/>
                <w:sz w:val="20"/>
                <w:szCs w:val="20"/>
              </w:rPr>
              <w:t>6</w:t>
            </w:r>
            <w:r w:rsidRPr="002548C9">
              <w:rPr>
                <w:b/>
                <w:sz w:val="20"/>
                <w:szCs w:val="20"/>
              </w:rPr>
              <w:t xml:space="preserve">: </w:t>
            </w:r>
            <w:r w:rsidRPr="002548C9">
              <w:rPr>
                <w:sz w:val="20"/>
                <w:szCs w:val="20"/>
              </w:rPr>
              <w:t>Semester 1: Two sections, Calculator-free (50 minutes) and Calculator-assumed (100 minutes)</w:t>
            </w:r>
          </w:p>
        </w:tc>
        <w:tc>
          <w:tcPr>
            <w:tcW w:w="7117" w:type="dxa"/>
          </w:tcPr>
          <w:p w:rsidR="009F0F63" w:rsidRPr="002548C9" w:rsidRDefault="009F0F63" w:rsidP="009F0F63">
            <w:pPr>
              <w:pStyle w:val="Title"/>
              <w:ind w:left="93" w:right="71"/>
              <w:jc w:val="left"/>
              <w:rPr>
                <w:rFonts w:asciiTheme="minorHAnsi" w:hAnsiTheme="minorHAnsi" w:cs="Arial"/>
                <w:sz w:val="20"/>
                <w:szCs w:val="20"/>
              </w:rPr>
            </w:pPr>
            <w:r w:rsidRPr="002548C9">
              <w:rPr>
                <w:rFonts w:asciiTheme="minorHAnsi" w:hAnsiTheme="minorHAnsi" w:cs="Arial"/>
                <w:sz w:val="20"/>
                <w:szCs w:val="20"/>
              </w:rPr>
              <w:t>Semester 1 examination</w:t>
            </w:r>
            <w:r w:rsidRPr="002548C9">
              <w:rPr>
                <w:rFonts w:asciiTheme="minorHAnsi" w:hAnsiTheme="minorHAnsi" w:cs="Arial"/>
                <w:b w:val="0"/>
                <w:sz w:val="20"/>
                <w:szCs w:val="20"/>
                <w:lang w:val="en-AU"/>
              </w:rPr>
              <w:t xml:space="preserve"> – Application of mathematical understanding and skills to analyse, interpret and respond to a variety of question types that require both open and closed responses based on Unit 3 content</w:t>
            </w:r>
          </w:p>
        </w:tc>
      </w:tr>
      <w:tr w:rsidR="009F0F63" w:rsidRPr="00627D30" w:rsidTr="00E61884">
        <w:tc>
          <w:tcPr>
            <w:tcW w:w="1384" w:type="dxa"/>
            <w:vMerge/>
            <w:tcBorders>
              <w:bottom w:val="single" w:sz="4" w:space="0" w:color="auto"/>
            </w:tcBorders>
            <w:vAlign w:val="center"/>
          </w:tcPr>
          <w:p w:rsidR="009F0F63" w:rsidRPr="0011340D" w:rsidRDefault="009F0F63" w:rsidP="009F0F63">
            <w:pPr>
              <w:jc w:val="center"/>
              <w:rPr>
                <w:sz w:val="20"/>
                <w:szCs w:val="20"/>
              </w:rPr>
            </w:pPr>
          </w:p>
        </w:tc>
        <w:tc>
          <w:tcPr>
            <w:tcW w:w="1134" w:type="dxa"/>
            <w:vMerge/>
            <w:tcBorders>
              <w:bottom w:val="single" w:sz="4" w:space="0" w:color="auto"/>
            </w:tcBorders>
            <w:vAlign w:val="center"/>
          </w:tcPr>
          <w:p w:rsidR="009F0F63" w:rsidRPr="0011340D" w:rsidRDefault="009F0F63" w:rsidP="009F0F63">
            <w:pPr>
              <w:jc w:val="center"/>
              <w:rPr>
                <w:sz w:val="20"/>
                <w:szCs w:val="20"/>
              </w:rPr>
            </w:pPr>
          </w:p>
        </w:tc>
        <w:tc>
          <w:tcPr>
            <w:tcW w:w="1134" w:type="dxa"/>
            <w:tcBorders>
              <w:bottom w:val="single" w:sz="4" w:space="0" w:color="auto"/>
            </w:tcBorders>
            <w:vAlign w:val="center"/>
          </w:tcPr>
          <w:p w:rsidR="009F0F63" w:rsidRPr="0011340D" w:rsidRDefault="009F0F63" w:rsidP="009F0F63">
            <w:pPr>
              <w:jc w:val="center"/>
              <w:rPr>
                <w:sz w:val="20"/>
                <w:szCs w:val="20"/>
              </w:rPr>
            </w:pPr>
            <w:r w:rsidRPr="0011340D">
              <w:rPr>
                <w:sz w:val="20"/>
                <w:szCs w:val="20"/>
              </w:rPr>
              <w:t>25%</w:t>
            </w:r>
          </w:p>
        </w:tc>
        <w:tc>
          <w:tcPr>
            <w:tcW w:w="1276" w:type="dxa"/>
            <w:tcBorders>
              <w:bottom w:val="single" w:sz="4" w:space="0" w:color="auto"/>
            </w:tcBorders>
          </w:tcPr>
          <w:p w:rsidR="009F0F63" w:rsidRPr="002548C9" w:rsidRDefault="009F0F63" w:rsidP="009F0F63">
            <w:pPr>
              <w:rPr>
                <w:sz w:val="20"/>
                <w:szCs w:val="20"/>
              </w:rPr>
            </w:pPr>
            <w:r w:rsidRPr="002548C9">
              <w:rPr>
                <w:sz w:val="20"/>
                <w:szCs w:val="20"/>
              </w:rPr>
              <w:t>Semester 2</w:t>
            </w:r>
          </w:p>
          <w:p w:rsidR="009F0F63" w:rsidRPr="002548C9" w:rsidRDefault="002548C9" w:rsidP="009F0F63">
            <w:pPr>
              <w:rPr>
                <w:sz w:val="20"/>
                <w:szCs w:val="20"/>
              </w:rPr>
            </w:pPr>
            <w:r w:rsidRPr="002548C9">
              <w:rPr>
                <w:sz w:val="20"/>
                <w:szCs w:val="20"/>
              </w:rPr>
              <w:t>Week 22</w:t>
            </w:r>
          </w:p>
        </w:tc>
        <w:tc>
          <w:tcPr>
            <w:tcW w:w="3118" w:type="dxa"/>
            <w:tcBorders>
              <w:bottom w:val="single" w:sz="4" w:space="0" w:color="auto"/>
            </w:tcBorders>
          </w:tcPr>
          <w:p w:rsidR="009F0F63" w:rsidRPr="002548C9" w:rsidRDefault="009F0F63" w:rsidP="009F0F63">
            <w:pPr>
              <w:rPr>
                <w:sz w:val="20"/>
                <w:szCs w:val="20"/>
              </w:rPr>
            </w:pPr>
            <w:r w:rsidRPr="002548C9">
              <w:rPr>
                <w:b/>
                <w:sz w:val="20"/>
                <w:szCs w:val="20"/>
              </w:rPr>
              <w:t xml:space="preserve">Task 11: </w:t>
            </w:r>
            <w:r w:rsidRPr="002548C9">
              <w:rPr>
                <w:sz w:val="20"/>
                <w:szCs w:val="20"/>
              </w:rPr>
              <w:t>Semester 2: Two sections, Calculator-free (50 minutes) and Calculator-assumed (100 minutes)</w:t>
            </w:r>
          </w:p>
        </w:tc>
        <w:tc>
          <w:tcPr>
            <w:tcW w:w="7117" w:type="dxa"/>
            <w:tcBorders>
              <w:bottom w:val="single" w:sz="4" w:space="0" w:color="auto"/>
            </w:tcBorders>
          </w:tcPr>
          <w:p w:rsidR="009F0F63" w:rsidRPr="002548C9" w:rsidRDefault="009F0F63" w:rsidP="009F0F63">
            <w:pPr>
              <w:ind w:left="93" w:right="143"/>
              <w:rPr>
                <w:rFonts w:cs="Arial"/>
                <w:b/>
                <w:sz w:val="20"/>
                <w:szCs w:val="20"/>
              </w:rPr>
            </w:pPr>
            <w:r w:rsidRPr="002548C9">
              <w:rPr>
                <w:rFonts w:cs="Arial"/>
                <w:b/>
                <w:sz w:val="20"/>
                <w:szCs w:val="20"/>
              </w:rPr>
              <w:t>Semester 2 examination</w:t>
            </w:r>
            <w:r w:rsidRPr="002548C9">
              <w:rPr>
                <w:rFonts w:cs="Arial"/>
                <w:sz w:val="20"/>
                <w:szCs w:val="20"/>
              </w:rPr>
              <w:t xml:space="preserve"> – Application of mathematical understanding and skills to analyse, interpret and respond to a variety of question types that require both open and closed responses based on Unit 3 and Unit 4 content</w:t>
            </w:r>
          </w:p>
        </w:tc>
      </w:tr>
      <w:tr w:rsidR="009F0F63" w:rsidRPr="00627D30" w:rsidTr="00445D43">
        <w:tc>
          <w:tcPr>
            <w:tcW w:w="1384" w:type="dxa"/>
            <w:shd w:val="clear" w:color="auto" w:fill="B8CCE4" w:themeFill="accent1" w:themeFillTint="66"/>
            <w:vAlign w:val="center"/>
          </w:tcPr>
          <w:p w:rsidR="009F0F63" w:rsidRPr="00627D30" w:rsidRDefault="009F0F63" w:rsidP="009F0F63">
            <w:pPr>
              <w:jc w:val="center"/>
              <w:rPr>
                <w:sz w:val="18"/>
                <w:szCs w:val="18"/>
              </w:rPr>
            </w:pPr>
            <w:r w:rsidRPr="00627D30">
              <w:rPr>
                <w:sz w:val="18"/>
                <w:szCs w:val="18"/>
              </w:rPr>
              <w:t>TOTAL</w:t>
            </w:r>
          </w:p>
        </w:tc>
        <w:tc>
          <w:tcPr>
            <w:tcW w:w="1134" w:type="dxa"/>
            <w:shd w:val="clear" w:color="auto" w:fill="B8CCE4" w:themeFill="accent1" w:themeFillTint="66"/>
            <w:vAlign w:val="center"/>
          </w:tcPr>
          <w:p w:rsidR="009F0F63" w:rsidRPr="00627D30" w:rsidRDefault="009F0F63" w:rsidP="009F0F63">
            <w:pPr>
              <w:jc w:val="center"/>
              <w:rPr>
                <w:sz w:val="18"/>
                <w:szCs w:val="18"/>
              </w:rPr>
            </w:pPr>
            <w:r w:rsidRPr="00627D30">
              <w:rPr>
                <w:sz w:val="18"/>
                <w:szCs w:val="18"/>
              </w:rPr>
              <w:t>100%</w:t>
            </w:r>
          </w:p>
        </w:tc>
        <w:tc>
          <w:tcPr>
            <w:tcW w:w="1134" w:type="dxa"/>
            <w:shd w:val="clear" w:color="auto" w:fill="B8CCE4" w:themeFill="accent1" w:themeFillTint="66"/>
            <w:vAlign w:val="center"/>
          </w:tcPr>
          <w:p w:rsidR="009F0F63" w:rsidRPr="00627D30" w:rsidRDefault="009F0F63" w:rsidP="009F0F63">
            <w:pPr>
              <w:jc w:val="center"/>
              <w:rPr>
                <w:sz w:val="18"/>
                <w:szCs w:val="18"/>
              </w:rPr>
            </w:pPr>
            <w:r w:rsidRPr="00627D30">
              <w:rPr>
                <w:sz w:val="18"/>
                <w:szCs w:val="18"/>
              </w:rPr>
              <w:t>100%</w:t>
            </w:r>
          </w:p>
        </w:tc>
        <w:tc>
          <w:tcPr>
            <w:tcW w:w="1276" w:type="dxa"/>
            <w:shd w:val="clear" w:color="auto" w:fill="B8CCE4" w:themeFill="accent1" w:themeFillTint="66"/>
          </w:tcPr>
          <w:p w:rsidR="009F0F63" w:rsidRPr="00627D30" w:rsidRDefault="009F0F63" w:rsidP="009F0F63">
            <w:pPr>
              <w:rPr>
                <w:sz w:val="18"/>
                <w:szCs w:val="18"/>
              </w:rPr>
            </w:pPr>
          </w:p>
        </w:tc>
        <w:tc>
          <w:tcPr>
            <w:tcW w:w="3118" w:type="dxa"/>
            <w:shd w:val="clear" w:color="auto" w:fill="B8CCE4" w:themeFill="accent1" w:themeFillTint="66"/>
          </w:tcPr>
          <w:p w:rsidR="009F0F63" w:rsidRPr="00627D30" w:rsidRDefault="009F0F63" w:rsidP="009F0F63">
            <w:pPr>
              <w:rPr>
                <w:sz w:val="18"/>
                <w:szCs w:val="18"/>
              </w:rPr>
            </w:pPr>
          </w:p>
        </w:tc>
        <w:tc>
          <w:tcPr>
            <w:tcW w:w="7117" w:type="dxa"/>
            <w:shd w:val="clear" w:color="auto" w:fill="B8CCE4" w:themeFill="accent1" w:themeFillTint="66"/>
            <w:vAlign w:val="center"/>
          </w:tcPr>
          <w:p w:rsidR="009F0F63" w:rsidRPr="00627D30" w:rsidRDefault="009F0F63" w:rsidP="009F0F63">
            <w:pPr>
              <w:ind w:left="93" w:right="143"/>
              <w:rPr>
                <w:rFonts w:cs="Arial"/>
                <w:b/>
                <w:sz w:val="18"/>
                <w:szCs w:val="18"/>
              </w:rPr>
            </w:pPr>
          </w:p>
        </w:tc>
      </w:tr>
    </w:tbl>
    <w:p w:rsidR="00CC6D55" w:rsidRDefault="00CC6D55" w:rsidP="00A21FEF"/>
    <w:p w:rsidR="00065F4A" w:rsidRPr="00CC6D55" w:rsidRDefault="00CC6D55" w:rsidP="00CC6D55">
      <w:pPr>
        <w:tabs>
          <w:tab w:val="left" w:pos="13463"/>
        </w:tabs>
      </w:pPr>
      <w:r>
        <w:tab/>
      </w:r>
    </w:p>
    <w:sectPr w:rsidR="00065F4A" w:rsidRPr="00CC6D55" w:rsidSect="00097179">
      <w:headerReference w:type="default" r:id="rId8"/>
      <w:footerReference w:type="default" r:id="rId9"/>
      <w:pgSz w:w="16838" w:h="11906" w:orient="landscape"/>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43ED" w:rsidRDefault="002B43ED" w:rsidP="00065F4A">
      <w:pPr>
        <w:spacing w:after="0" w:line="240" w:lineRule="auto"/>
      </w:pPr>
      <w:r>
        <w:separator/>
      </w:r>
    </w:p>
  </w:endnote>
  <w:endnote w:type="continuationSeparator" w:id="0">
    <w:p w:rsidR="002B43ED" w:rsidRDefault="002B43ED" w:rsidP="00065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0F63" w:rsidRDefault="009F0F63" w:rsidP="00065F4A">
    <w:pPr>
      <w:pStyle w:val="Footer"/>
      <w:jc w:val="right"/>
    </w:pPr>
    <w:r>
      <w:t xml:space="preserve">Mathematics Specialist   |   ATAR Year 12 | 2020 Assessment Outline   </w:t>
    </w:r>
  </w:p>
  <w:p w:rsidR="009F0F63" w:rsidRDefault="009F0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43ED" w:rsidRDefault="002B43ED" w:rsidP="00065F4A">
      <w:pPr>
        <w:spacing w:after="0" w:line="240" w:lineRule="auto"/>
      </w:pPr>
      <w:r>
        <w:separator/>
      </w:r>
    </w:p>
  </w:footnote>
  <w:footnote w:type="continuationSeparator" w:id="0">
    <w:p w:rsidR="002B43ED" w:rsidRDefault="002B43ED" w:rsidP="00065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0F63" w:rsidRDefault="009F0F63" w:rsidP="00065F4A">
    <w:pPr>
      <w:pStyle w:val="Header"/>
      <w:jc w:val="right"/>
    </w:pPr>
    <w: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17914"/>
    <w:multiLevelType w:val="multilevel"/>
    <w:tmpl w:val="A9525B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F4A"/>
    <w:rsid w:val="0000497E"/>
    <w:rsid w:val="00026F11"/>
    <w:rsid w:val="00034603"/>
    <w:rsid w:val="00065F4A"/>
    <w:rsid w:val="00097179"/>
    <w:rsid w:val="000B4170"/>
    <w:rsid w:val="000E1458"/>
    <w:rsid w:val="000F3AE3"/>
    <w:rsid w:val="000F618B"/>
    <w:rsid w:val="0011340D"/>
    <w:rsid w:val="00186023"/>
    <w:rsid w:val="001E3EE0"/>
    <w:rsid w:val="00201F47"/>
    <w:rsid w:val="002070D6"/>
    <w:rsid w:val="002548C9"/>
    <w:rsid w:val="002A09D3"/>
    <w:rsid w:val="002B43ED"/>
    <w:rsid w:val="002F7A39"/>
    <w:rsid w:val="0031425F"/>
    <w:rsid w:val="00386457"/>
    <w:rsid w:val="003D68AA"/>
    <w:rsid w:val="00421C79"/>
    <w:rsid w:val="00445D43"/>
    <w:rsid w:val="00455159"/>
    <w:rsid w:val="004E06E0"/>
    <w:rsid w:val="005528BD"/>
    <w:rsid w:val="005F7710"/>
    <w:rsid w:val="00627D30"/>
    <w:rsid w:val="00631161"/>
    <w:rsid w:val="00671E89"/>
    <w:rsid w:val="006776D1"/>
    <w:rsid w:val="006C498A"/>
    <w:rsid w:val="00706C2A"/>
    <w:rsid w:val="00751949"/>
    <w:rsid w:val="00791D4B"/>
    <w:rsid w:val="007A3D9C"/>
    <w:rsid w:val="007B66A6"/>
    <w:rsid w:val="007E0A5B"/>
    <w:rsid w:val="008326F4"/>
    <w:rsid w:val="008776E5"/>
    <w:rsid w:val="008A34A0"/>
    <w:rsid w:val="008E00AA"/>
    <w:rsid w:val="009072D3"/>
    <w:rsid w:val="00911137"/>
    <w:rsid w:val="00914DDF"/>
    <w:rsid w:val="009213C7"/>
    <w:rsid w:val="009317F4"/>
    <w:rsid w:val="00965F42"/>
    <w:rsid w:val="0097032D"/>
    <w:rsid w:val="009738CE"/>
    <w:rsid w:val="009E4CF2"/>
    <w:rsid w:val="009F0F63"/>
    <w:rsid w:val="00A079F3"/>
    <w:rsid w:val="00A21FEF"/>
    <w:rsid w:val="00A34479"/>
    <w:rsid w:val="00A675FF"/>
    <w:rsid w:val="00A75464"/>
    <w:rsid w:val="00AA13CF"/>
    <w:rsid w:val="00AD2385"/>
    <w:rsid w:val="00B23DFC"/>
    <w:rsid w:val="00B254E4"/>
    <w:rsid w:val="00B4741C"/>
    <w:rsid w:val="00B57560"/>
    <w:rsid w:val="00B93400"/>
    <w:rsid w:val="00C146C9"/>
    <w:rsid w:val="00CC6D55"/>
    <w:rsid w:val="00CF7029"/>
    <w:rsid w:val="00D11E92"/>
    <w:rsid w:val="00D35003"/>
    <w:rsid w:val="00DA2182"/>
    <w:rsid w:val="00DA3894"/>
    <w:rsid w:val="00DA4030"/>
    <w:rsid w:val="00DE0BD9"/>
    <w:rsid w:val="00E175B4"/>
    <w:rsid w:val="00E324F9"/>
    <w:rsid w:val="00E61884"/>
    <w:rsid w:val="00E628AB"/>
    <w:rsid w:val="00F242C1"/>
    <w:rsid w:val="00F37A61"/>
    <w:rsid w:val="00F45AC7"/>
    <w:rsid w:val="00F66FEF"/>
    <w:rsid w:val="00F912AB"/>
    <w:rsid w:val="00FB5F9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1B07"/>
  <w15:docId w15:val="{EF27BEF1-553F-4134-9397-AF3E4BD6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F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5F4A"/>
  </w:style>
  <w:style w:type="paragraph" w:styleId="Footer">
    <w:name w:val="footer"/>
    <w:basedOn w:val="Normal"/>
    <w:link w:val="FooterChar"/>
    <w:uiPriority w:val="99"/>
    <w:unhideWhenUsed/>
    <w:rsid w:val="00065F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5F4A"/>
  </w:style>
  <w:style w:type="paragraph" w:styleId="BalloonText">
    <w:name w:val="Balloon Text"/>
    <w:basedOn w:val="Normal"/>
    <w:link w:val="BalloonTextChar"/>
    <w:uiPriority w:val="99"/>
    <w:semiHidden/>
    <w:unhideWhenUsed/>
    <w:rsid w:val="00065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F4A"/>
    <w:rPr>
      <w:rFonts w:ascii="Tahoma" w:hAnsi="Tahoma" w:cs="Tahoma"/>
      <w:sz w:val="16"/>
      <w:szCs w:val="16"/>
    </w:rPr>
  </w:style>
  <w:style w:type="table" w:styleId="TableGrid">
    <w:name w:val="Table Grid"/>
    <w:basedOn w:val="TableNormal"/>
    <w:uiPriority w:val="59"/>
    <w:rsid w:val="00065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7E0A5B"/>
    <w:pPr>
      <w:spacing w:after="0" w:line="240" w:lineRule="auto"/>
      <w:jc w:val="center"/>
    </w:pPr>
    <w:rPr>
      <w:rFonts w:ascii="Times New Roman" w:eastAsia="Times New Roman" w:hAnsi="Times New Roman" w:cs="Times New Roman"/>
      <w:b/>
      <w:bCs/>
      <w:sz w:val="24"/>
      <w:szCs w:val="24"/>
      <w:lang w:val="en-US" w:eastAsia="en-US"/>
    </w:rPr>
  </w:style>
  <w:style w:type="character" w:customStyle="1" w:styleId="TitleChar">
    <w:name w:val="Title Char"/>
    <w:basedOn w:val="DefaultParagraphFont"/>
    <w:link w:val="Title"/>
    <w:uiPriority w:val="99"/>
    <w:rsid w:val="007E0A5B"/>
    <w:rPr>
      <w:rFonts w:ascii="Times New Roman" w:eastAsia="Times New Roman" w:hAnsi="Times New Roman" w:cs="Times New Roman"/>
      <w:b/>
      <w:bCs/>
      <w:sz w:val="24"/>
      <w:szCs w:val="24"/>
      <w:lang w:val="en-US" w:eastAsia="en-US"/>
    </w:rPr>
  </w:style>
  <w:style w:type="paragraph" w:customStyle="1" w:styleId="Paragraph">
    <w:name w:val="Paragraph"/>
    <w:basedOn w:val="Normal"/>
    <w:link w:val="ParagraphChar"/>
    <w:qFormat/>
    <w:rsid w:val="00911137"/>
    <w:pPr>
      <w:spacing w:before="120" w:after="120"/>
    </w:pPr>
    <w:rPr>
      <w:rFonts w:ascii="Arial" w:eastAsia="Calibri" w:hAnsi="Arial" w:cs="Arial"/>
      <w:color w:val="595959"/>
      <w:lang w:eastAsia="en-AU"/>
    </w:rPr>
  </w:style>
  <w:style w:type="character" w:customStyle="1" w:styleId="ParagraphChar">
    <w:name w:val="Paragraph Char"/>
    <w:basedOn w:val="DefaultParagraphFont"/>
    <w:link w:val="Paragraph"/>
    <w:locked/>
    <w:rsid w:val="00911137"/>
    <w:rPr>
      <w:rFonts w:ascii="Arial" w:eastAsia="Calibri" w:hAnsi="Arial" w:cs="Arial"/>
      <w:color w:val="595959"/>
      <w:lang w:eastAsia="en-AU"/>
    </w:rPr>
  </w:style>
  <w:style w:type="paragraph" w:customStyle="1" w:styleId="ContentDescription">
    <w:name w:val="Content Description"/>
    <w:basedOn w:val="Normal"/>
    <w:qFormat/>
    <w:rsid w:val="00C146C9"/>
    <w:pPr>
      <w:numPr>
        <w:numId w:val="2"/>
      </w:numPr>
      <w:spacing w:before="120" w:after="120"/>
    </w:pPr>
    <w:rPr>
      <w:rFonts w:eastAsia="Times New Roman" w:cs="Arial"/>
      <w:iCs/>
      <w:lang w:eastAsia="en-AU"/>
    </w:rPr>
  </w:style>
  <w:style w:type="character" w:styleId="PlaceholderText">
    <w:name w:val="Placeholder Text"/>
    <w:basedOn w:val="DefaultParagraphFont"/>
    <w:uiPriority w:val="99"/>
    <w:semiHidden/>
    <w:rsid w:val="00CF70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Thea Coumbe</dc:creator>
  <cp:lastModifiedBy>DUNHILL Linda [Baldivis Secondary College]</cp:lastModifiedBy>
  <cp:revision>15</cp:revision>
  <cp:lastPrinted>2020-02-23T05:09:00Z</cp:lastPrinted>
  <dcterms:created xsi:type="dcterms:W3CDTF">2020-02-07T09:45:00Z</dcterms:created>
  <dcterms:modified xsi:type="dcterms:W3CDTF">2020-02-23T05:20:00Z</dcterms:modified>
</cp:coreProperties>
</file>