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865" w:rsidRDefault="003A0865" w:rsidP="003A0865">
      <w:r>
        <w:t>Test Revision Checklist</w:t>
      </w:r>
    </w:p>
    <w:p w:rsidR="003A0865" w:rsidRDefault="003A0865" w:rsidP="003A0865">
      <w:r>
        <w:t>PSYC</w:t>
      </w:r>
      <w:r w:rsidR="000E1081">
        <w:t xml:space="preserve"> – Developmental Psychology</w:t>
      </w:r>
      <w:bookmarkStart w:id="0" w:name="_GoBack"/>
      <w:bookmarkEnd w:id="0"/>
    </w:p>
    <w:p w:rsidR="00C324E1" w:rsidRDefault="00C324E1" w:rsidP="00C324E1">
      <w:pPr>
        <w:pStyle w:val="ListParagraph"/>
        <w:numPr>
          <w:ilvl w:val="0"/>
          <w:numId w:val="2"/>
        </w:numPr>
      </w:pPr>
      <w:r>
        <w:t>4 areas – cognitive, physical, social and emotional – definitions of each</w:t>
      </w:r>
    </w:p>
    <w:p w:rsidR="00D55189" w:rsidRDefault="00D55189" w:rsidP="00D55189">
      <w:pPr>
        <w:pStyle w:val="ListParagraph"/>
      </w:pPr>
    </w:p>
    <w:p w:rsidR="003A0865" w:rsidRDefault="003A0865" w:rsidP="003A0865">
      <w:pPr>
        <w:pStyle w:val="ListParagraph"/>
        <w:numPr>
          <w:ilvl w:val="0"/>
          <w:numId w:val="2"/>
        </w:numPr>
      </w:pPr>
      <w:r>
        <w:t xml:space="preserve">Piaget </w:t>
      </w:r>
    </w:p>
    <w:p w:rsidR="00C324E1" w:rsidRDefault="00C324E1" w:rsidP="003A0865">
      <w:pPr>
        <w:pStyle w:val="ListParagraph"/>
        <w:numPr>
          <w:ilvl w:val="0"/>
          <w:numId w:val="4"/>
        </w:numPr>
      </w:pPr>
      <w:r>
        <w:t>Cognitive development</w:t>
      </w:r>
    </w:p>
    <w:p w:rsidR="003A0865" w:rsidRDefault="003A0865" w:rsidP="003A0865">
      <w:pPr>
        <w:pStyle w:val="ListParagraph"/>
        <w:numPr>
          <w:ilvl w:val="0"/>
          <w:numId w:val="4"/>
        </w:numPr>
      </w:pPr>
      <w:r>
        <w:t>sensorimotor, preoperational, concrete operational and formal operational</w:t>
      </w:r>
    </w:p>
    <w:p w:rsidR="003A0865" w:rsidRDefault="003A0865" w:rsidP="003A0865">
      <w:pPr>
        <w:pStyle w:val="ListParagraph"/>
        <w:numPr>
          <w:ilvl w:val="0"/>
          <w:numId w:val="4"/>
        </w:numPr>
      </w:pPr>
      <w:r>
        <w:t>schema, assimilation, association</w:t>
      </w:r>
    </w:p>
    <w:p w:rsidR="003A0865" w:rsidRDefault="003A0865" w:rsidP="003A0865">
      <w:pPr>
        <w:pStyle w:val="ListParagraph"/>
        <w:numPr>
          <w:ilvl w:val="0"/>
          <w:numId w:val="4"/>
        </w:numPr>
      </w:pPr>
      <w:r>
        <w:t>method – tasks and observations/interviews</w:t>
      </w:r>
    </w:p>
    <w:p w:rsidR="003A0865" w:rsidRDefault="003A0865" w:rsidP="003A0865">
      <w:pPr>
        <w:pStyle w:val="ListParagraph"/>
        <w:numPr>
          <w:ilvl w:val="0"/>
          <w:numId w:val="4"/>
        </w:numPr>
      </w:pPr>
      <w:r>
        <w:t>qualitative stages</w:t>
      </w:r>
    </w:p>
    <w:p w:rsidR="003A0865" w:rsidRDefault="003A0865" w:rsidP="003A0865">
      <w:pPr>
        <w:pStyle w:val="ListParagraph"/>
        <w:numPr>
          <w:ilvl w:val="0"/>
          <w:numId w:val="2"/>
        </w:numPr>
      </w:pPr>
      <w:r>
        <w:t xml:space="preserve">Vygotsky </w:t>
      </w:r>
    </w:p>
    <w:p w:rsidR="003A0865" w:rsidRDefault="003A0865" w:rsidP="003A0865">
      <w:pPr>
        <w:pStyle w:val="ListParagraph"/>
        <w:numPr>
          <w:ilvl w:val="0"/>
          <w:numId w:val="4"/>
        </w:numPr>
      </w:pPr>
      <w:r>
        <w:t>ZPD – zone of proximal development</w:t>
      </w:r>
    </w:p>
    <w:p w:rsidR="003A0865" w:rsidRDefault="003A0865" w:rsidP="003A0865">
      <w:pPr>
        <w:pStyle w:val="ListParagraph"/>
        <w:numPr>
          <w:ilvl w:val="0"/>
          <w:numId w:val="4"/>
        </w:numPr>
      </w:pPr>
      <w:r>
        <w:t>Social interaction and language very important</w:t>
      </w:r>
    </w:p>
    <w:p w:rsidR="003A0865" w:rsidRDefault="00C324E1" w:rsidP="003A0865">
      <w:pPr>
        <w:pStyle w:val="ListParagraph"/>
        <w:numPr>
          <w:ilvl w:val="0"/>
          <w:numId w:val="4"/>
        </w:numPr>
      </w:pPr>
      <w:r>
        <w:t xml:space="preserve">Social </w:t>
      </w:r>
      <w:r w:rsidRPr="00AD6497">
        <w:rPr>
          <w:b/>
        </w:rPr>
        <w:t>and</w:t>
      </w:r>
      <w:r>
        <w:t xml:space="preserve"> cognitive development</w:t>
      </w:r>
    </w:p>
    <w:p w:rsidR="00C324E1" w:rsidRDefault="00C324E1" w:rsidP="003A0865">
      <w:pPr>
        <w:pStyle w:val="ListParagraph"/>
        <w:numPr>
          <w:ilvl w:val="0"/>
          <w:numId w:val="4"/>
        </w:numPr>
      </w:pPr>
      <w:r>
        <w:t xml:space="preserve">Quantitative – not stages – continually increasing and building </w:t>
      </w:r>
    </w:p>
    <w:p w:rsidR="00C324E1" w:rsidRDefault="00C324E1" w:rsidP="00C324E1">
      <w:pPr>
        <w:pStyle w:val="ListParagraph"/>
        <w:numPr>
          <w:ilvl w:val="0"/>
          <w:numId w:val="2"/>
        </w:numPr>
      </w:pPr>
      <w:r>
        <w:t>Comparison of Piaget and Vygotsky</w:t>
      </w:r>
    </w:p>
    <w:p w:rsidR="00D55189" w:rsidRDefault="00D55189" w:rsidP="00D55189">
      <w:pPr>
        <w:pStyle w:val="ListParagraph"/>
      </w:pPr>
    </w:p>
    <w:p w:rsidR="00C324E1" w:rsidRDefault="00C324E1" w:rsidP="00C324E1">
      <w:pPr>
        <w:pStyle w:val="ListParagraph"/>
        <w:numPr>
          <w:ilvl w:val="0"/>
          <w:numId w:val="2"/>
        </w:numPr>
      </w:pPr>
      <w:r>
        <w:t>Physical development – order of milestones and how it affects other areas</w:t>
      </w:r>
      <w:r w:rsidR="00AD6497">
        <w:t xml:space="preserve">, </w:t>
      </w:r>
      <w:proofErr w:type="spellStart"/>
      <w:r w:rsidR="00AD6497">
        <w:t>inc.</w:t>
      </w:r>
      <w:proofErr w:type="spellEnd"/>
      <w:r w:rsidR="00AD6497">
        <w:t xml:space="preserve"> early childhood and puberty</w:t>
      </w:r>
    </w:p>
    <w:p w:rsidR="00C324E1" w:rsidRDefault="00C324E1" w:rsidP="00C324E1">
      <w:pPr>
        <w:pStyle w:val="ListParagraph"/>
        <w:numPr>
          <w:ilvl w:val="0"/>
          <w:numId w:val="2"/>
        </w:numPr>
      </w:pPr>
      <w:r>
        <w:t xml:space="preserve">Emotional development – milestones </w:t>
      </w:r>
      <w:proofErr w:type="spellStart"/>
      <w:r>
        <w:t>inc.</w:t>
      </w:r>
      <w:proofErr w:type="spellEnd"/>
      <w:r>
        <w:t xml:space="preserve"> facial expressions, naming emotions, terrible twos etc.</w:t>
      </w:r>
    </w:p>
    <w:p w:rsidR="00AD6497" w:rsidRDefault="00AD6497" w:rsidP="00AD6497">
      <w:pPr>
        <w:pStyle w:val="ListParagraph"/>
        <w:numPr>
          <w:ilvl w:val="0"/>
          <w:numId w:val="8"/>
        </w:numPr>
      </w:pPr>
      <w:r>
        <w:t>(*attachment theory, parenting styles)</w:t>
      </w:r>
    </w:p>
    <w:p w:rsidR="00C324E1" w:rsidRDefault="00C324E1" w:rsidP="00C324E1">
      <w:pPr>
        <w:pStyle w:val="ListParagraph"/>
        <w:numPr>
          <w:ilvl w:val="0"/>
          <w:numId w:val="2"/>
        </w:numPr>
      </w:pPr>
      <w:r>
        <w:t xml:space="preserve">Social development – milestones </w:t>
      </w:r>
      <w:proofErr w:type="spellStart"/>
      <w:r>
        <w:t>inc.</w:t>
      </w:r>
      <w:proofErr w:type="spellEnd"/>
      <w:r>
        <w:t xml:space="preserve"> sharing, theory of mind/empathy, etc.</w:t>
      </w:r>
    </w:p>
    <w:p w:rsidR="00D55189" w:rsidRDefault="00AD6497" w:rsidP="00D55189">
      <w:pPr>
        <w:pStyle w:val="ListParagraph"/>
        <w:numPr>
          <w:ilvl w:val="0"/>
          <w:numId w:val="8"/>
        </w:numPr>
      </w:pPr>
      <w:r>
        <w:t xml:space="preserve">(*Erikson’s stages – trust vs mistrust </w:t>
      </w:r>
      <w:proofErr w:type="spellStart"/>
      <w:r>
        <w:t>etc</w:t>
      </w:r>
      <w:proofErr w:type="spellEnd"/>
      <w:r>
        <w:t>)</w:t>
      </w:r>
    </w:p>
    <w:p w:rsidR="00D55189" w:rsidRDefault="00D55189" w:rsidP="00D55189">
      <w:pPr>
        <w:pStyle w:val="ListParagraph"/>
        <w:ind w:left="1440"/>
      </w:pPr>
    </w:p>
    <w:p w:rsidR="00C324E1" w:rsidRDefault="00C324E1" w:rsidP="00C324E1">
      <w:pPr>
        <w:pStyle w:val="ListParagraph"/>
        <w:numPr>
          <w:ilvl w:val="0"/>
          <w:numId w:val="2"/>
        </w:numPr>
      </w:pPr>
      <w:r>
        <w:t>Development over age – longitudinal vs cross sectional research design (pros and cons)</w:t>
      </w:r>
    </w:p>
    <w:p w:rsidR="00D55189" w:rsidRDefault="00D55189" w:rsidP="00D55189">
      <w:pPr>
        <w:pStyle w:val="ListParagraph"/>
      </w:pPr>
    </w:p>
    <w:p w:rsidR="00C324E1" w:rsidRDefault="00C324E1" w:rsidP="00C324E1">
      <w:pPr>
        <w:pStyle w:val="ListParagraph"/>
        <w:numPr>
          <w:ilvl w:val="0"/>
          <w:numId w:val="2"/>
        </w:numPr>
      </w:pPr>
      <w:r>
        <w:t>Nature/Nurture (Heritability)</w:t>
      </w:r>
    </w:p>
    <w:p w:rsidR="00C324E1" w:rsidRDefault="00C324E1" w:rsidP="00C324E1">
      <w:pPr>
        <w:pStyle w:val="ListParagraph"/>
        <w:numPr>
          <w:ilvl w:val="0"/>
          <w:numId w:val="5"/>
        </w:numPr>
      </w:pPr>
      <w:r>
        <w:t>Define heritability</w:t>
      </w:r>
    </w:p>
    <w:p w:rsidR="00C324E1" w:rsidRDefault="00C324E1" w:rsidP="00C324E1">
      <w:pPr>
        <w:pStyle w:val="ListParagraph"/>
        <w:numPr>
          <w:ilvl w:val="0"/>
          <w:numId w:val="5"/>
        </w:numPr>
      </w:pPr>
      <w:r>
        <w:t>Twin studies vs adoption studies – method, and pros and cons</w:t>
      </w:r>
    </w:p>
    <w:p w:rsidR="00C324E1" w:rsidRDefault="00C324E1" w:rsidP="00C324E1">
      <w:pPr>
        <w:pStyle w:val="ListParagraph"/>
        <w:numPr>
          <w:ilvl w:val="0"/>
          <w:numId w:val="5"/>
        </w:numPr>
      </w:pPr>
      <w:r>
        <w:t xml:space="preserve">Examples of studies to test IQ heritability (from </w:t>
      </w:r>
      <w:proofErr w:type="spellStart"/>
      <w:r>
        <w:t>ppt</w:t>
      </w:r>
      <w:proofErr w:type="spellEnd"/>
      <w:r>
        <w:t>)</w:t>
      </w:r>
    </w:p>
    <w:p w:rsidR="00C324E1" w:rsidRDefault="00C324E1" w:rsidP="00C324E1">
      <w:pPr>
        <w:pStyle w:val="ListParagraph"/>
        <w:numPr>
          <w:ilvl w:val="0"/>
          <w:numId w:val="5"/>
        </w:numPr>
      </w:pPr>
      <w:r>
        <w:t>Calculation of IQ and distribution</w:t>
      </w:r>
      <w:r w:rsidR="00E7654A">
        <w:t xml:space="preserve"> (reliability, mean deviation, standard deviation definitions)</w:t>
      </w:r>
    </w:p>
    <w:p w:rsidR="00AD6497" w:rsidRDefault="00AD6497" w:rsidP="00C324E1">
      <w:pPr>
        <w:pStyle w:val="ListParagraph"/>
        <w:numPr>
          <w:ilvl w:val="0"/>
          <w:numId w:val="5"/>
        </w:numPr>
      </w:pPr>
      <w:r>
        <w:t>Examples of factors which can influence IQ – both nature (e.g. Socio-economic) and nurture (genes)</w:t>
      </w:r>
    </w:p>
    <w:p w:rsidR="00C324E1" w:rsidRDefault="00C324E1" w:rsidP="00C324E1">
      <w:pPr>
        <w:pStyle w:val="ListParagraph"/>
        <w:numPr>
          <w:ilvl w:val="0"/>
          <w:numId w:val="5"/>
        </w:numPr>
      </w:pPr>
      <w:r>
        <w:t>Overall findings – nature determined window influenced by nurture</w:t>
      </w:r>
    </w:p>
    <w:p w:rsidR="00D55189" w:rsidRDefault="00D55189" w:rsidP="00D55189">
      <w:pPr>
        <w:pStyle w:val="ListParagraph"/>
        <w:ind w:left="1440"/>
      </w:pPr>
    </w:p>
    <w:p w:rsidR="00A4073E" w:rsidRDefault="00A4073E" w:rsidP="00A4073E">
      <w:pPr>
        <w:pStyle w:val="ListParagraph"/>
        <w:numPr>
          <w:ilvl w:val="0"/>
          <w:numId w:val="6"/>
        </w:numPr>
      </w:pPr>
      <w:r>
        <w:t>Importance of play</w:t>
      </w:r>
    </w:p>
    <w:p w:rsidR="00A4073E" w:rsidRDefault="00A4073E" w:rsidP="00A4073E">
      <w:pPr>
        <w:pStyle w:val="ListParagraph"/>
        <w:numPr>
          <w:ilvl w:val="0"/>
          <w:numId w:val="7"/>
        </w:numPr>
      </w:pPr>
      <w:proofErr w:type="spellStart"/>
      <w:r>
        <w:t>Parten</w:t>
      </w:r>
      <w:proofErr w:type="spellEnd"/>
      <w:r>
        <w:t xml:space="preserve"> – 5 </w:t>
      </w:r>
      <w:r w:rsidR="00E7654A">
        <w:t>stages (solitary, onlooker, parallel, associative, cooperative)</w:t>
      </w:r>
    </w:p>
    <w:p w:rsidR="00E7654A" w:rsidRDefault="00E7654A" w:rsidP="00A4073E">
      <w:pPr>
        <w:pStyle w:val="ListParagraph"/>
        <w:numPr>
          <w:ilvl w:val="0"/>
          <w:numId w:val="7"/>
        </w:numPr>
      </w:pPr>
      <w:r>
        <w:t>Piaget – 3 stages (Mastery, symbolic</w:t>
      </w:r>
      <w:r w:rsidR="00AD6497">
        <w:t>/make-believe</w:t>
      </w:r>
      <w:r>
        <w:t>, rules)</w:t>
      </w:r>
    </w:p>
    <w:p w:rsidR="00E7654A" w:rsidRDefault="00E7654A" w:rsidP="00A4073E">
      <w:pPr>
        <w:pStyle w:val="ListParagraph"/>
        <w:numPr>
          <w:ilvl w:val="0"/>
          <w:numId w:val="7"/>
        </w:numPr>
      </w:pPr>
      <w:r>
        <w:t>Unstructured vs structured/organised</w:t>
      </w:r>
    </w:p>
    <w:p w:rsidR="00D55189" w:rsidRDefault="00D55189" w:rsidP="00A4073E">
      <w:pPr>
        <w:pStyle w:val="ListParagraph"/>
        <w:numPr>
          <w:ilvl w:val="0"/>
          <w:numId w:val="7"/>
        </w:numPr>
      </w:pPr>
      <w:r>
        <w:t>How it influences all 4 areas of development</w:t>
      </w:r>
    </w:p>
    <w:p w:rsidR="003A0865" w:rsidRDefault="003A0865" w:rsidP="003A0865"/>
    <w:p w:rsidR="003A0865" w:rsidRDefault="003A0865" w:rsidP="003A0865">
      <w:pPr>
        <w:pStyle w:val="ListParagraph"/>
      </w:pPr>
    </w:p>
    <w:sectPr w:rsidR="003A0865" w:rsidSect="002277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D6388"/>
    <w:multiLevelType w:val="hybridMultilevel"/>
    <w:tmpl w:val="51A001D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F46AE8"/>
    <w:multiLevelType w:val="hybridMultilevel"/>
    <w:tmpl w:val="62E0BF04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438A2"/>
    <w:multiLevelType w:val="hybridMultilevel"/>
    <w:tmpl w:val="C96E33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C6A61"/>
    <w:multiLevelType w:val="hybridMultilevel"/>
    <w:tmpl w:val="58087DF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5929F7"/>
    <w:multiLevelType w:val="hybridMultilevel"/>
    <w:tmpl w:val="3448F632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067676"/>
    <w:multiLevelType w:val="hybridMultilevel"/>
    <w:tmpl w:val="698CB9B2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20348"/>
    <w:multiLevelType w:val="hybridMultilevel"/>
    <w:tmpl w:val="317CDAF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A87366"/>
    <w:multiLevelType w:val="hybridMultilevel"/>
    <w:tmpl w:val="BF14F24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7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7BB"/>
    <w:rsid w:val="000E1081"/>
    <w:rsid w:val="002277BB"/>
    <w:rsid w:val="00351572"/>
    <w:rsid w:val="003A0865"/>
    <w:rsid w:val="00753801"/>
    <w:rsid w:val="00A4073E"/>
    <w:rsid w:val="00AD6497"/>
    <w:rsid w:val="00C324E1"/>
    <w:rsid w:val="00D06326"/>
    <w:rsid w:val="00D55189"/>
    <w:rsid w:val="00DB08FC"/>
    <w:rsid w:val="00E7654A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9D01"/>
  <w15:chartTrackingRefBased/>
  <w15:docId w15:val="{1CBF4690-29FE-4608-A57C-561ABF32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7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2020-08-10T09:03:00Z</dcterms:created>
  <dcterms:modified xsi:type="dcterms:W3CDTF">2020-08-10T09:03:00Z</dcterms:modified>
</cp:coreProperties>
</file>