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6FF12636" w:rsidR="00E92B3D" w:rsidRDefault="00A73F9C">
      <w:r>
        <w:rPr>
          <w:noProof/>
        </w:rPr>
        <w:drawing>
          <wp:anchor distT="0" distB="0" distL="114300" distR="114300" simplePos="0" relativeHeight="251658240" behindDoc="0" locked="0" layoutInCell="1" allowOverlap="1" wp14:anchorId="71D40B5E" wp14:editId="01EB4508">
            <wp:simplePos x="0" y="0"/>
            <wp:positionH relativeFrom="margin">
              <wp:posOffset>12700</wp:posOffset>
            </wp:positionH>
            <wp:positionV relativeFrom="paragraph">
              <wp:posOffset>0</wp:posOffset>
            </wp:positionV>
            <wp:extent cx="9741535" cy="66357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9741535" cy="6635750"/>
                    </a:xfrm>
                    <a:prstGeom prst="rect">
                      <a:avLst/>
                    </a:prstGeom>
                    <a:noFill/>
                  </pic:spPr>
                </pic:pic>
              </a:graphicData>
            </a:graphic>
            <wp14:sizeRelH relativeFrom="page">
              <wp14:pctWidth>0</wp14:pctWidth>
            </wp14:sizeRelH>
            <wp14:sizeRelV relativeFrom="page">
              <wp14:pctHeight>0</wp14:pctHeight>
            </wp14:sizeRelV>
          </wp:anchor>
        </w:drawing>
      </w:r>
      <w:r w:rsidR="00352021">
        <w:rPr>
          <w:noProof/>
        </w:rPr>
        <mc:AlternateContent>
          <mc:Choice Requires="wps">
            <w:drawing>
              <wp:anchor distT="0" distB="0" distL="114300" distR="114300" simplePos="0" relativeHeight="251660288" behindDoc="0" locked="0" layoutInCell="1" allowOverlap="1" wp14:anchorId="12904E0B" wp14:editId="39C400AC">
                <wp:simplePos x="0" y="0"/>
                <wp:positionH relativeFrom="column">
                  <wp:posOffset>6814457</wp:posOffset>
                </wp:positionH>
                <wp:positionV relativeFrom="paragraph">
                  <wp:posOffset>-10886</wp:posOffset>
                </wp:positionV>
                <wp:extent cx="2917190" cy="3592286"/>
                <wp:effectExtent l="0" t="0" r="0" b="8255"/>
                <wp:wrapNone/>
                <wp:docPr id="6" name="Text Box 6"/>
                <wp:cNvGraphicFramePr/>
                <a:graphic xmlns:a="http://schemas.openxmlformats.org/drawingml/2006/main">
                  <a:graphicData uri="http://schemas.microsoft.com/office/word/2010/wordprocessingShape">
                    <wps:wsp>
                      <wps:cNvSpPr txBox="1"/>
                      <wps:spPr>
                        <a:xfrm>
                          <a:off x="0" y="0"/>
                          <a:ext cx="2917190" cy="3592286"/>
                        </a:xfrm>
                        <a:prstGeom prst="rect">
                          <a:avLst/>
                        </a:prstGeom>
                        <a:solidFill>
                          <a:schemeClr val="tx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5FAFF7" w14:textId="4ED9A263" w:rsidR="00352021" w:rsidRPr="00D4331D" w:rsidRDefault="00D4331D">
                            <w:pPr>
                              <w:rPr>
                                <w:sz w:val="31"/>
                                <w:szCs w:val="31"/>
                              </w:rPr>
                            </w:pPr>
                            <w:r w:rsidRPr="00D4331D">
                              <w:rPr>
                                <w:sz w:val="31"/>
                                <w:szCs w:val="31"/>
                              </w:rPr>
                              <w:t>Students continue to build on their understanding of the concepts of the Westminster system, democracy and participation. They investigate the types of law in Australia and how they are made. They consider the responsibilities and freedoms of citizens, and how Australians can actively participate in their democracy. Students explore the different perspectives of Australian identity.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904E0B" id="_x0000_t202" coordsize="21600,21600" o:spt="202" path="m,l,21600r21600,l21600,xe">
                <v:stroke joinstyle="miter"/>
                <v:path gradientshapeok="t" o:connecttype="rect"/>
              </v:shapetype>
              <v:shape id="Text Box 6" o:spid="_x0000_s1026" type="#_x0000_t202" style="position:absolute;margin-left:536.55pt;margin-top:-.85pt;width:229.7pt;height:282.8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" fillcolor="black [3213]" stroked="f">
                <v:fill opacity="32896f"/>
                <v:textbox>
                  <w:txbxContent>
                    <w:p w14:paraId="455FAFF7" w14:textId="4ED9A263" w:rsidR="00352021" w:rsidRPr="00D4331D" w:rsidRDefault="00D4331D">
                      <w:pPr>
                        <w:rPr>
                          <w:sz w:val="31"/>
                          <w:szCs w:val="31"/>
                        </w:rPr>
                      </w:pPr>
                      <w:r w:rsidRPr="00D4331D">
                        <w:rPr>
                          <w:sz w:val="31"/>
                          <w:szCs w:val="31"/>
                        </w:rPr>
                        <w:t>Students continue to build on their understanding of the concepts of the Westminster system, democracy and participation. They investigate the types of law in Australia and how they are made. They consider the responsibilities and freedoms of citizens, and how Australians can actively participate in their democracy. Students explore the different perspectives of Australian identity.</w:t>
                      </w:r>
                    </w:p>
                  </w:txbxContent>
                </v:textbox>
              </v:shape>
            </w:pict>
          </mc:Fallback>
        </mc:AlternateContent>
      </w:r>
    </w:p>
    <w:p w14:paraId="771AEFDF" w14:textId="44B009CA" w:rsidR="0058723A" w:rsidRDefault="0058723A"/>
    <w:p w14:paraId="18758980" w14:textId="33694B01" w:rsidR="0058723A" w:rsidRDefault="0058723A"/>
    <w:p w14:paraId="63DC8801" w14:textId="44B4BA31" w:rsidR="0058723A" w:rsidRDefault="0058723A"/>
    <w:p w14:paraId="12E2A4F0" w14:textId="1BDE43E9" w:rsidR="0058723A" w:rsidRDefault="0058723A"/>
    <w:p w14:paraId="38E00861" w14:textId="05AE36B3" w:rsidR="0058723A" w:rsidRDefault="0058723A"/>
    <w:p w14:paraId="0775331E" w14:textId="3636C151" w:rsidR="0058723A" w:rsidRDefault="0058723A"/>
    <w:p w14:paraId="6DA31BD6" w14:textId="256FD1A9" w:rsidR="0058723A" w:rsidRDefault="0058723A"/>
    <w:p w14:paraId="4DCB100B" w14:textId="7A70D5D4" w:rsidR="0058723A" w:rsidRDefault="0058723A"/>
    <w:p w14:paraId="55C810CA" w14:textId="10FE62CE" w:rsidR="0058723A" w:rsidRDefault="0058723A"/>
    <w:p w14:paraId="1A2A8EFA" w14:textId="64441C2F" w:rsidR="0058723A" w:rsidRDefault="0058723A"/>
    <w:p w14:paraId="5ABB0804" w14:textId="2FD910C6" w:rsidR="0058723A" w:rsidRDefault="0058723A"/>
    <w:p w14:paraId="3A0D040E" w14:textId="0A212293" w:rsidR="0058723A" w:rsidRDefault="00352021">
      <w:r>
        <w:rPr>
          <w:noProof/>
        </w:rPr>
        <mc:AlternateContent>
          <mc:Choice Requires="wps">
            <w:drawing>
              <wp:anchor distT="0" distB="0" distL="114300" distR="114300" simplePos="0" relativeHeight="251659264" behindDoc="0" locked="0" layoutInCell="1" allowOverlap="1" wp14:anchorId="2B50104C" wp14:editId="34381B8C">
                <wp:simplePos x="0" y="0"/>
                <wp:positionH relativeFrom="margin">
                  <wp:align>right</wp:align>
                </wp:positionH>
                <wp:positionV relativeFrom="paragraph">
                  <wp:posOffset>196759</wp:posOffset>
                </wp:positionV>
                <wp:extent cx="9785985" cy="870585"/>
                <wp:effectExtent l="0" t="0" r="24765" b="24765"/>
                <wp:wrapNone/>
                <wp:docPr id="5" name="Text Box 5"/>
                <wp:cNvGraphicFramePr/>
                <a:graphic xmlns:a="http://schemas.openxmlformats.org/drawingml/2006/main">
                  <a:graphicData uri="http://schemas.microsoft.com/office/word/2010/wordprocessingShape">
                    <wps:wsp>
                      <wps:cNvSpPr txBox="1"/>
                      <wps:spPr>
                        <a:xfrm>
                          <a:off x="0" y="0"/>
                          <a:ext cx="9785985" cy="870585"/>
                        </a:xfrm>
                        <a:prstGeom prst="rect">
                          <a:avLst/>
                        </a:prstGeom>
                        <a:solidFill>
                          <a:schemeClr val="tx1"/>
                        </a:solidFill>
                        <a:ln w="6350">
                          <a:solidFill>
                            <a:prstClr val="black"/>
                          </a:solidFill>
                        </a:ln>
                      </wps:spPr>
                      <wps:txbx>
                        <w:txbxContent>
                          <w:p w14:paraId="1F2E92C2" w14:textId="3C7A8F02" w:rsidR="00352021" w:rsidRPr="00352021" w:rsidRDefault="00352021">
                            <w:pPr>
                              <w:rPr>
                                <w:rFonts w:ascii="Lucida Sans" w:hAnsi="Lucida Sans"/>
                                <w:sz w:val="72"/>
                                <w:szCs w:val="72"/>
                              </w:rPr>
                            </w:pPr>
                            <w:r w:rsidRPr="00D4331D">
                              <w:rPr>
                                <w:rFonts w:ascii="Lucida Sans" w:hAnsi="Lucida Sans"/>
                                <w:sz w:val="56"/>
                                <w:szCs w:val="56"/>
                              </w:rPr>
                              <w:t xml:space="preserve">Term </w:t>
                            </w:r>
                            <w:r w:rsidR="00D4331D" w:rsidRPr="00D4331D">
                              <w:rPr>
                                <w:rFonts w:ascii="Lucida Sans" w:hAnsi="Lucida Sans"/>
                                <w:sz w:val="56"/>
                                <w:szCs w:val="56"/>
                              </w:rPr>
                              <w:t>2</w:t>
                            </w:r>
                            <w:r w:rsidRPr="00D4331D">
                              <w:rPr>
                                <w:rFonts w:ascii="Lucida Sans" w:hAnsi="Lucida Sans"/>
                                <w:sz w:val="56"/>
                                <w:szCs w:val="56"/>
                              </w:rPr>
                              <w:t xml:space="preserve"> Unit Outline </w:t>
                            </w:r>
                            <w:r w:rsidRPr="00352021">
                              <w:rPr>
                                <w:rFonts w:ascii="Lucida Sans" w:hAnsi="Lucida Sans"/>
                                <w:sz w:val="72"/>
                                <w:szCs w:val="72"/>
                              </w:rPr>
                              <w:t xml:space="preserve">– </w:t>
                            </w:r>
                            <w:r w:rsidR="00D4331D" w:rsidRPr="00D4331D">
                              <w:rPr>
                                <w:rFonts w:ascii="Lucida Sans" w:hAnsi="Lucida Sans"/>
                                <w:sz w:val="72"/>
                                <w:szCs w:val="72"/>
                              </w:rPr>
                              <w:t>Civics and 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0104C" id="Text Box 5" o:spid="_x0000_s1027" type="#_x0000_t202" style="position:absolute;margin-left:719.35pt;margin-top:15.5pt;width:770.55pt;height:68.5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" fillcolor="black [3213]" strokeweight=".5pt">
                <v:textbox>
                  <w:txbxContent>
                    <w:p w14:paraId="1F2E92C2" w14:textId="3C7A8F02" w:rsidR="00352021" w:rsidRPr="00352021" w:rsidRDefault="00352021">
                      <w:pPr>
                        <w:rPr>
                          <w:rFonts w:ascii="Lucida Sans" w:hAnsi="Lucida Sans"/>
                          <w:sz w:val="72"/>
                          <w:szCs w:val="72"/>
                        </w:rPr>
                      </w:pPr>
                      <w:r w:rsidRPr="00D4331D">
                        <w:rPr>
                          <w:rFonts w:ascii="Lucida Sans" w:hAnsi="Lucida Sans"/>
                          <w:sz w:val="56"/>
                          <w:szCs w:val="56"/>
                        </w:rPr>
                        <w:t xml:space="preserve">Term </w:t>
                      </w:r>
                      <w:r w:rsidR="00D4331D" w:rsidRPr="00D4331D">
                        <w:rPr>
                          <w:rFonts w:ascii="Lucida Sans" w:hAnsi="Lucida Sans"/>
                          <w:sz w:val="56"/>
                          <w:szCs w:val="56"/>
                        </w:rPr>
                        <w:t>2</w:t>
                      </w:r>
                      <w:r w:rsidRPr="00D4331D">
                        <w:rPr>
                          <w:rFonts w:ascii="Lucida Sans" w:hAnsi="Lucida Sans"/>
                          <w:sz w:val="56"/>
                          <w:szCs w:val="56"/>
                        </w:rPr>
                        <w:t xml:space="preserve"> Unit Outline </w:t>
                      </w:r>
                      <w:r w:rsidRPr="00352021">
                        <w:rPr>
                          <w:rFonts w:ascii="Lucida Sans" w:hAnsi="Lucida Sans"/>
                          <w:sz w:val="72"/>
                          <w:szCs w:val="72"/>
                        </w:rPr>
                        <w:t xml:space="preserve">– </w:t>
                      </w:r>
                      <w:r w:rsidR="00D4331D" w:rsidRPr="00D4331D">
                        <w:rPr>
                          <w:rFonts w:ascii="Lucida Sans" w:hAnsi="Lucida Sans"/>
                          <w:sz w:val="72"/>
                          <w:szCs w:val="72"/>
                        </w:rPr>
                        <w:t>Civics and Citizenship</w:t>
                      </w:r>
                    </w:p>
                  </w:txbxContent>
                </v:textbox>
                <w10:wrap anchorx="margin"/>
              </v:shape>
            </w:pict>
          </mc:Fallback>
        </mc:AlternateContent>
      </w:r>
    </w:p>
    <w:p w14:paraId="50DC449E" w14:textId="428CF78B" w:rsidR="0058723A" w:rsidRDefault="0058723A"/>
    <w:p w14:paraId="3C1CD2BA" w14:textId="627ADDBE" w:rsidR="0058723A" w:rsidRDefault="0058723A"/>
    <w:p w14:paraId="2BBDE82E" w14:textId="24EFAF51" w:rsidR="0058723A" w:rsidRDefault="00352021">
      <w:r>
        <w:rPr>
          <w:noProof/>
        </w:rPr>
        <mc:AlternateContent>
          <mc:Choice Requires="wps">
            <w:drawing>
              <wp:anchor distT="0" distB="0" distL="114300" distR="114300" simplePos="0" relativeHeight="251661312" behindDoc="0" locked="0" layoutInCell="1" allowOverlap="1" wp14:anchorId="1A2588D9" wp14:editId="448E8444">
                <wp:simplePos x="0" y="0"/>
                <wp:positionH relativeFrom="column">
                  <wp:posOffset>6858000</wp:posOffset>
                </wp:positionH>
                <wp:positionV relativeFrom="paragraph">
                  <wp:posOffset>222341</wp:posOffset>
                </wp:positionV>
                <wp:extent cx="2906304" cy="2117543"/>
                <wp:effectExtent l="0" t="0" r="8890" b="0"/>
                <wp:wrapNone/>
                <wp:docPr id="7" name="Text Box 7"/>
                <wp:cNvGraphicFramePr/>
                <a:graphic xmlns:a="http://schemas.openxmlformats.org/drawingml/2006/main">
                  <a:graphicData uri="http://schemas.microsoft.com/office/word/2010/wordprocessingShape">
                    <wps:wsp>
                      <wps:cNvSpPr txBox="1"/>
                      <wps:spPr>
                        <a:xfrm>
                          <a:off x="0" y="0"/>
                          <a:ext cx="2906304" cy="2117543"/>
                        </a:xfrm>
                        <a:prstGeom prst="rect">
                          <a:avLst/>
                        </a:prstGeom>
                        <a:solidFill>
                          <a:schemeClr val="tx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32728DC" w14:textId="44CD1A64" w:rsidR="00352021" w:rsidRPr="00D4331D" w:rsidRDefault="00267727" w:rsidP="00267727">
                            <w:pPr>
                              <w:jc w:val="center"/>
                              <w:rPr>
                                <w:b/>
                                <w:bCs/>
                                <w:sz w:val="84"/>
                                <w:szCs w:val="84"/>
                              </w:rPr>
                            </w:pPr>
                            <w:r w:rsidRPr="00D4331D">
                              <w:rPr>
                                <w:b/>
                                <w:bCs/>
                                <w:sz w:val="84"/>
                                <w:szCs w:val="84"/>
                              </w:rPr>
                              <w:t>Year 8 HASS</w:t>
                            </w:r>
                          </w:p>
                          <w:p w14:paraId="0B7A3FEE" w14:textId="7BF8DC28" w:rsidR="00D4331D" w:rsidRPr="00D4331D" w:rsidRDefault="00D4331D" w:rsidP="00267727">
                            <w:pPr>
                              <w:jc w:val="center"/>
                              <w:rPr>
                                <w:b/>
                                <w:bCs/>
                                <w:sz w:val="84"/>
                                <w:szCs w:val="84"/>
                              </w:rPr>
                            </w:pPr>
                            <w:r w:rsidRPr="00D4331D">
                              <w:rPr>
                                <w:b/>
                                <w:bCs/>
                                <w:sz w:val="84"/>
                                <w:szCs w:val="84"/>
                              </w:rPr>
                              <w: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2588D9" id="Text Box 7" o:spid="_x0000_s1028" type="#_x0000_t202" style="position:absolute;margin-left:540pt;margin-top:17.5pt;width:228.85pt;height:166.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" fillcolor="black [3213]" stroked="f">
                <v:fill opacity="32896f"/>
                <v:textbox>
                  <w:txbxContent>
                    <w:p w14:paraId="032728DC" w14:textId="44CD1A64" w:rsidR="00352021" w:rsidRPr="00D4331D" w:rsidRDefault="00267727" w:rsidP="00267727">
                      <w:pPr>
                        <w:jc w:val="center"/>
                        <w:rPr>
                          <w:b/>
                          <w:bCs/>
                          <w:sz w:val="84"/>
                          <w:szCs w:val="84"/>
                        </w:rPr>
                      </w:pPr>
                      <w:r w:rsidRPr="00D4331D">
                        <w:rPr>
                          <w:b/>
                          <w:bCs/>
                          <w:sz w:val="84"/>
                          <w:szCs w:val="84"/>
                        </w:rPr>
                        <w:t>Year 8 HASS</w:t>
                      </w:r>
                    </w:p>
                    <w:p w14:paraId="0B7A3FEE" w14:textId="7BF8DC28" w:rsidR="00D4331D" w:rsidRPr="00D4331D" w:rsidRDefault="00D4331D" w:rsidP="00267727">
                      <w:pPr>
                        <w:jc w:val="center"/>
                        <w:rPr>
                          <w:b/>
                          <w:bCs/>
                          <w:sz w:val="84"/>
                          <w:szCs w:val="84"/>
                        </w:rPr>
                      </w:pPr>
                      <w:r w:rsidRPr="00D4331D">
                        <w:rPr>
                          <w:b/>
                          <w:bCs/>
                          <w:sz w:val="84"/>
                          <w:szCs w:val="84"/>
                        </w:rPr>
                        <w:t>2023</w:t>
                      </w:r>
                    </w:p>
                  </w:txbxContent>
                </v:textbox>
              </v:shape>
            </w:pict>
          </mc:Fallback>
        </mc:AlternateContent>
      </w:r>
    </w:p>
    <w:p w14:paraId="02A32F62" w14:textId="495D76D4" w:rsidR="0058723A" w:rsidRDefault="0058723A"/>
    <w:p w14:paraId="21A46DA6" w14:textId="3C0F407D" w:rsidR="0058723A" w:rsidRDefault="0058723A"/>
    <w:p w14:paraId="3029C451" w14:textId="4D5D2726" w:rsidR="0058723A" w:rsidRDefault="0058723A"/>
    <w:p w14:paraId="09B3C0D6" w14:textId="4FF99806" w:rsidR="0058723A" w:rsidRDefault="0058723A"/>
    <w:p w14:paraId="354A068E" w14:textId="73EA5065" w:rsidR="0058723A" w:rsidRDefault="0058723A"/>
    <w:p w14:paraId="7F1B3896" w14:textId="5256C31C" w:rsidR="0058723A" w:rsidRDefault="0058723A"/>
    <w:p w14:paraId="6587E34F" w14:textId="77777777" w:rsidR="0058723A" w:rsidRDefault="0058723A"/>
    <w:tbl>
      <w:tblPr>
        <w:tblStyle w:val="TableGrid"/>
        <w:tblW w:w="15388" w:type="dxa"/>
        <w:tblLook w:val="04A0" w:firstRow="1" w:lastRow="0" w:firstColumn="1" w:lastColumn="0" w:noHBand="0" w:noVBand="1"/>
      </w:tblPr>
      <w:tblGrid>
        <w:gridCol w:w="1247"/>
        <w:gridCol w:w="4949"/>
        <w:gridCol w:w="2061"/>
        <w:gridCol w:w="802"/>
        <w:gridCol w:w="3266"/>
        <w:gridCol w:w="3063"/>
      </w:tblGrid>
      <w:tr w:rsidR="00BC7898" w14:paraId="114BB797" w14:textId="77777777" w:rsidTr="00BC7898">
        <w:tc>
          <w:tcPr>
            <w:tcW w:w="15388" w:type="dxa"/>
            <w:gridSpan w:val="6"/>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27B2CC13" w14:textId="6FC09CC5" w:rsidR="00BC7898" w:rsidRPr="00BC7898" w:rsidRDefault="00BC7898" w:rsidP="00BC7898">
            <w:pPr>
              <w:jc w:val="center"/>
              <w:rPr>
                <w:rFonts w:ascii="Arial Rounded MT Bold" w:hAnsi="Arial Rounded MT Bold"/>
                <w:sz w:val="24"/>
                <w:szCs w:val="24"/>
              </w:rPr>
            </w:pPr>
            <w:r w:rsidRPr="00BC7898">
              <w:rPr>
                <w:rFonts w:ascii="Arial Rounded MT Bold" w:hAnsi="Arial Rounded MT Bold"/>
                <w:sz w:val="24"/>
                <w:szCs w:val="24"/>
              </w:rPr>
              <w:lastRenderedPageBreak/>
              <w:t xml:space="preserve">Year 8 </w:t>
            </w:r>
            <w:r w:rsidR="00D4331D">
              <w:rPr>
                <w:rFonts w:ascii="Arial Rounded MT Bold" w:hAnsi="Arial Rounded MT Bold"/>
                <w:sz w:val="24"/>
                <w:szCs w:val="24"/>
              </w:rPr>
              <w:t>Civics and Citizenship</w:t>
            </w:r>
            <w:r w:rsidRPr="00BC7898">
              <w:rPr>
                <w:rFonts w:ascii="Arial Rounded MT Bold" w:hAnsi="Arial Rounded MT Bold"/>
                <w:sz w:val="24"/>
                <w:szCs w:val="24"/>
              </w:rPr>
              <w:t xml:space="preserve"> Term </w:t>
            </w:r>
            <w:r w:rsidR="00D4331D">
              <w:rPr>
                <w:rFonts w:ascii="Arial Rounded MT Bold" w:hAnsi="Arial Rounded MT Bold"/>
                <w:sz w:val="24"/>
                <w:szCs w:val="24"/>
              </w:rPr>
              <w:t>2</w:t>
            </w:r>
          </w:p>
        </w:tc>
      </w:tr>
      <w:tr w:rsidR="007A75A1" w14:paraId="10D5E5E1" w14:textId="77777777" w:rsidTr="00DA02AA">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119566E3" w14:textId="48EF9B12" w:rsidR="007A75A1" w:rsidRPr="00D4331D" w:rsidRDefault="007A75A1" w:rsidP="007A75A1">
            <w:pPr>
              <w:rPr>
                <w:rFonts w:ascii="Arial Rounded MT Bold" w:hAnsi="Arial Rounded MT Bold"/>
                <w:sz w:val="24"/>
                <w:szCs w:val="24"/>
              </w:rPr>
            </w:pPr>
            <w:r w:rsidRPr="00D4331D">
              <w:rPr>
                <w:rFonts w:ascii="Arial Rounded MT Bold" w:hAnsi="Arial Rounded MT Bold"/>
                <w:color w:val="FFFFFF" w:themeColor="background1"/>
                <w:sz w:val="24"/>
                <w:szCs w:val="24"/>
              </w:rPr>
              <w:t>Metacognitive Focus:</w:t>
            </w:r>
            <w:r w:rsidR="00646875">
              <w:rPr>
                <w:rFonts w:ascii="Arial Rounded MT Bold" w:hAnsi="Arial Rounded MT Bold"/>
                <w:color w:val="FFFFFF" w:themeColor="background1"/>
                <w:sz w:val="24"/>
                <w:szCs w:val="24"/>
              </w:rPr>
              <w:t xml:space="preserve"> </w:t>
            </w:r>
            <w:r w:rsidR="00AC2564">
              <w:rPr>
                <w:rFonts w:ascii="Arial Rounded MT Bold" w:hAnsi="Arial Rounded MT Bold"/>
                <w:color w:val="FFFFFF" w:themeColor="background1"/>
                <w:sz w:val="24"/>
                <w:szCs w:val="24"/>
              </w:rPr>
              <w:t>Self Questioning (KWL Chart)</w:t>
            </w:r>
          </w:p>
        </w:tc>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1A99942B" w14:textId="0D606CAA" w:rsidR="007A75A1" w:rsidRPr="007A75A1" w:rsidRDefault="007A75A1" w:rsidP="007A75A1">
            <w:pPr>
              <w:rPr>
                <w:rFonts w:ascii="Arial Rounded MT Bold" w:hAnsi="Arial Rounded MT Bold"/>
                <w:color w:val="FFFFFF" w:themeColor="background1"/>
                <w:sz w:val="24"/>
                <w:szCs w:val="24"/>
              </w:rPr>
            </w:pPr>
            <w:r w:rsidRPr="007A75A1">
              <w:rPr>
                <w:rFonts w:ascii="Arial Rounded MT Bold" w:hAnsi="Arial Rounded MT Bold"/>
                <w:color w:val="FFFFFF" w:themeColor="background1"/>
                <w:sz w:val="24"/>
                <w:szCs w:val="24"/>
              </w:rPr>
              <w:t>Instructional Strategy:</w:t>
            </w:r>
            <w:r w:rsidR="00AC2564">
              <w:rPr>
                <w:rFonts w:ascii="Arial Rounded MT Bold" w:hAnsi="Arial Rounded MT Bold"/>
                <w:color w:val="FFFFFF" w:themeColor="background1"/>
                <w:sz w:val="24"/>
                <w:szCs w:val="24"/>
              </w:rPr>
              <w:t xml:space="preserve"> Jigsaw</w:t>
            </w:r>
          </w:p>
        </w:tc>
      </w:tr>
      <w:tr w:rsidR="00BC7898" w14:paraId="11F183C1" w14:textId="77777777" w:rsidTr="00BC7898">
        <w:tc>
          <w:tcPr>
            <w:tcW w:w="15388"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2D7F912F" w14:textId="1363507E" w:rsidR="00BC7898" w:rsidRPr="00BC7898" w:rsidRDefault="00BC7898" w:rsidP="00BC7898">
            <w:pPr>
              <w:jc w:val="center"/>
              <w:rPr>
                <w:rFonts w:ascii="Arial Rounded MT Bold" w:hAnsi="Arial Rounded MT Bold"/>
                <w:sz w:val="24"/>
                <w:szCs w:val="24"/>
              </w:rPr>
            </w:pPr>
            <w:r w:rsidRPr="005A202C">
              <w:rPr>
                <w:rFonts w:ascii="Arial Black" w:hAnsi="Arial Black"/>
                <w:b/>
                <w:bCs/>
                <w:sz w:val="24"/>
                <w:szCs w:val="24"/>
              </w:rPr>
              <w:t>Week 1</w:t>
            </w:r>
          </w:p>
        </w:tc>
      </w:tr>
      <w:tr w:rsidR="00C67A04" w14:paraId="6495F811" w14:textId="77777777" w:rsidTr="00C67A04">
        <w:tc>
          <w:tcPr>
            <w:tcW w:w="15388"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241D48F4" w14:textId="5D166AD6" w:rsidR="00C67A04" w:rsidRDefault="00C67A04">
            <w:r>
              <w:t>Apply subject specific skills and concepts in familiar and new situations. (WAHASS74)</w:t>
            </w:r>
          </w:p>
        </w:tc>
      </w:tr>
      <w:tr w:rsidR="00BC7898" w14:paraId="78D5E1BC" w14:textId="77777777" w:rsidTr="00331005">
        <w:trPr>
          <w:trHeight w:val="419"/>
        </w:trPr>
        <w:tc>
          <w:tcPr>
            <w:tcW w:w="1261" w:type="dxa"/>
            <w:tcBorders>
              <w:left w:val="single" w:sz="12" w:space="0" w:color="auto"/>
              <w:bottom w:val="single" w:sz="12" w:space="0" w:color="auto"/>
              <w:right w:val="single" w:sz="12" w:space="0" w:color="auto"/>
            </w:tcBorders>
            <w:shd w:val="clear" w:color="auto" w:fill="DEEAF6" w:themeFill="accent5" w:themeFillTint="33"/>
          </w:tcPr>
          <w:p w14:paraId="111218DC" w14:textId="0D3A5F36" w:rsidR="002F476B" w:rsidRPr="005A202C" w:rsidRDefault="002F476B">
            <w:pPr>
              <w:rPr>
                <w:rFonts w:ascii="Arial Black" w:hAnsi="Arial Black"/>
                <w:b/>
                <w:bCs/>
              </w:rPr>
            </w:pPr>
          </w:p>
        </w:tc>
        <w:tc>
          <w:tcPr>
            <w:tcW w:w="4230" w:type="dxa"/>
            <w:tcBorders>
              <w:left w:val="single" w:sz="12" w:space="0" w:color="auto"/>
              <w:bottom w:val="single" w:sz="12" w:space="0" w:color="auto"/>
            </w:tcBorders>
            <w:shd w:val="clear" w:color="auto" w:fill="DEEAF6" w:themeFill="accent5" w:themeFillTint="33"/>
          </w:tcPr>
          <w:p w14:paraId="47D4E84B" w14:textId="6C18DE39" w:rsidR="002F476B" w:rsidRPr="00236EDE" w:rsidRDefault="002F476B">
            <w:pPr>
              <w:rPr>
                <w:b/>
                <w:bCs/>
              </w:rPr>
            </w:pPr>
            <w:r w:rsidRPr="00236EDE">
              <w:rPr>
                <w:b/>
                <w:bCs/>
              </w:rPr>
              <w:t>Lesson 1</w:t>
            </w:r>
          </w:p>
        </w:tc>
        <w:tc>
          <w:tcPr>
            <w:tcW w:w="3086" w:type="dxa"/>
            <w:gridSpan w:val="2"/>
            <w:tcBorders>
              <w:bottom w:val="single" w:sz="12" w:space="0" w:color="auto"/>
            </w:tcBorders>
            <w:shd w:val="clear" w:color="auto" w:fill="DEEAF6" w:themeFill="accent5" w:themeFillTint="33"/>
          </w:tcPr>
          <w:p w14:paraId="46B99F7D" w14:textId="77777777" w:rsidR="002F476B" w:rsidRPr="00236EDE" w:rsidRDefault="002F476B">
            <w:pPr>
              <w:rPr>
                <w:b/>
                <w:bCs/>
              </w:rPr>
            </w:pPr>
            <w:r w:rsidRPr="00236EDE">
              <w:rPr>
                <w:b/>
                <w:bCs/>
              </w:rPr>
              <w:t>Lesson 2</w:t>
            </w:r>
          </w:p>
        </w:tc>
        <w:tc>
          <w:tcPr>
            <w:tcW w:w="3504" w:type="dxa"/>
            <w:tcBorders>
              <w:bottom w:val="single" w:sz="12" w:space="0" w:color="auto"/>
            </w:tcBorders>
            <w:shd w:val="clear" w:color="auto" w:fill="DEEAF6" w:themeFill="accent5" w:themeFillTint="33"/>
          </w:tcPr>
          <w:p w14:paraId="134F8B46" w14:textId="77777777" w:rsidR="002F476B" w:rsidRPr="00236EDE" w:rsidRDefault="002F476B">
            <w:pPr>
              <w:rPr>
                <w:b/>
                <w:bCs/>
              </w:rPr>
            </w:pPr>
            <w:r w:rsidRPr="00236EDE">
              <w:rPr>
                <w:b/>
                <w:bCs/>
              </w:rPr>
              <w:t>Lesson 3</w:t>
            </w:r>
          </w:p>
        </w:tc>
        <w:tc>
          <w:tcPr>
            <w:tcW w:w="3307" w:type="dxa"/>
            <w:tcBorders>
              <w:right w:val="single" w:sz="12" w:space="0" w:color="auto"/>
            </w:tcBorders>
            <w:shd w:val="clear" w:color="auto" w:fill="DEEAF6" w:themeFill="accent5" w:themeFillTint="33"/>
          </w:tcPr>
          <w:p w14:paraId="5E348D25" w14:textId="77777777" w:rsidR="002F476B" w:rsidRPr="00236EDE" w:rsidRDefault="002F476B">
            <w:pPr>
              <w:rPr>
                <w:b/>
                <w:bCs/>
              </w:rPr>
            </w:pPr>
            <w:r w:rsidRPr="00236EDE">
              <w:rPr>
                <w:b/>
                <w:bCs/>
              </w:rPr>
              <w:t>Lesson 4</w:t>
            </w:r>
          </w:p>
        </w:tc>
      </w:tr>
      <w:tr w:rsidR="00D4331D" w14:paraId="29F08D0E" w14:textId="77777777" w:rsidTr="00D4331D">
        <w:tc>
          <w:tcPr>
            <w:tcW w:w="1261" w:type="dxa"/>
            <w:tcBorders>
              <w:top w:val="single" w:sz="12" w:space="0" w:color="auto"/>
              <w:left w:val="single" w:sz="12" w:space="0" w:color="auto"/>
              <w:right w:val="single" w:sz="12" w:space="0" w:color="auto"/>
            </w:tcBorders>
            <w:shd w:val="clear" w:color="auto" w:fill="E7E6E6" w:themeFill="background2"/>
          </w:tcPr>
          <w:p w14:paraId="6FCAF1A7" w14:textId="0DA2E945" w:rsidR="00D4331D" w:rsidRPr="002F476B" w:rsidRDefault="00D4331D">
            <w:pPr>
              <w:rPr>
                <w:b/>
                <w:bCs/>
              </w:rPr>
            </w:pPr>
            <w:r>
              <w:rPr>
                <w:b/>
                <w:bCs/>
              </w:rPr>
              <w:t>Topic:</w:t>
            </w:r>
          </w:p>
        </w:tc>
        <w:tc>
          <w:tcPr>
            <w:tcW w:w="4230" w:type="dxa"/>
            <w:tcBorders>
              <w:top w:val="single" w:sz="12" w:space="0" w:color="auto"/>
              <w:left w:val="single" w:sz="12" w:space="0" w:color="auto"/>
            </w:tcBorders>
          </w:tcPr>
          <w:p w14:paraId="05E48D1B" w14:textId="76D0F10D" w:rsidR="00D4331D" w:rsidRDefault="00D4331D">
            <w:r>
              <w:t xml:space="preserve">Introduction to Civics and Citizenship </w:t>
            </w:r>
          </w:p>
        </w:tc>
        <w:tc>
          <w:tcPr>
            <w:tcW w:w="3086" w:type="dxa"/>
            <w:gridSpan w:val="2"/>
            <w:vMerge w:val="restart"/>
            <w:tcBorders>
              <w:top w:val="single" w:sz="12" w:space="0" w:color="auto"/>
            </w:tcBorders>
            <w:shd w:val="clear" w:color="auto" w:fill="002060"/>
          </w:tcPr>
          <w:p w14:paraId="31592C17" w14:textId="3D9C4968" w:rsidR="00D4331D" w:rsidRDefault="00D4331D">
            <w:r w:rsidRPr="00D4331D">
              <w:rPr>
                <w:sz w:val="36"/>
                <w:szCs w:val="36"/>
              </w:rPr>
              <w:t>Public Holiday</w:t>
            </w:r>
          </w:p>
        </w:tc>
        <w:tc>
          <w:tcPr>
            <w:tcW w:w="3504" w:type="dxa"/>
            <w:tcBorders>
              <w:top w:val="single" w:sz="12" w:space="0" w:color="auto"/>
              <w:right w:val="single" w:sz="12" w:space="0" w:color="auto"/>
            </w:tcBorders>
          </w:tcPr>
          <w:p w14:paraId="644B94D5" w14:textId="5846B29E" w:rsidR="00D4331D" w:rsidRDefault="00D4331D">
            <w:r>
              <w:t>Key Concepts</w:t>
            </w:r>
          </w:p>
        </w:tc>
        <w:tc>
          <w:tcPr>
            <w:tcW w:w="3307" w:type="dxa"/>
            <w:tcBorders>
              <w:top w:val="single" w:sz="12" w:space="0" w:color="auto"/>
              <w:right w:val="single" w:sz="12" w:space="0" w:color="auto"/>
            </w:tcBorders>
          </w:tcPr>
          <w:p w14:paraId="32DFBF67" w14:textId="4D5F76E7" w:rsidR="00D4331D" w:rsidRDefault="00D4331D">
            <w:r>
              <w:t>Outline of Australian Government and Political System</w:t>
            </w:r>
          </w:p>
        </w:tc>
      </w:tr>
      <w:tr w:rsidR="00D4331D" w14:paraId="4A9AFB1A" w14:textId="77777777" w:rsidTr="00D4331D">
        <w:tc>
          <w:tcPr>
            <w:tcW w:w="1261" w:type="dxa"/>
            <w:tcBorders>
              <w:left w:val="single" w:sz="12" w:space="0" w:color="auto"/>
              <w:right w:val="single" w:sz="12" w:space="0" w:color="auto"/>
            </w:tcBorders>
            <w:shd w:val="clear" w:color="auto" w:fill="E7E6E6" w:themeFill="background2"/>
          </w:tcPr>
          <w:p w14:paraId="026C4EB3" w14:textId="6ACFD19A" w:rsidR="00D4331D" w:rsidRPr="002F476B" w:rsidRDefault="00D4331D">
            <w:pPr>
              <w:rPr>
                <w:b/>
                <w:bCs/>
              </w:rPr>
            </w:pPr>
            <w:r>
              <w:rPr>
                <w:b/>
                <w:bCs/>
              </w:rPr>
              <w:t>Learning Intentions</w:t>
            </w:r>
          </w:p>
        </w:tc>
        <w:tc>
          <w:tcPr>
            <w:tcW w:w="4230" w:type="dxa"/>
            <w:tcBorders>
              <w:left w:val="single" w:sz="12" w:space="0" w:color="auto"/>
            </w:tcBorders>
          </w:tcPr>
          <w:p w14:paraId="2F928FEF" w14:textId="5DF949A5" w:rsidR="00D4331D" w:rsidRDefault="00AC2564">
            <w:r>
              <w:rPr>
                <w:b/>
                <w:bCs/>
              </w:rPr>
              <w:t>Understand</w:t>
            </w:r>
            <w:r w:rsidRPr="00AC2564">
              <w:t xml:space="preserve"> the meaning of civics and citizenship, and their importance in Australian society.</w:t>
            </w:r>
          </w:p>
        </w:tc>
        <w:tc>
          <w:tcPr>
            <w:tcW w:w="3086" w:type="dxa"/>
            <w:gridSpan w:val="2"/>
            <w:vMerge/>
            <w:shd w:val="clear" w:color="auto" w:fill="002060"/>
          </w:tcPr>
          <w:p w14:paraId="7F3B5259" w14:textId="10D78C7E" w:rsidR="00D4331D" w:rsidRDefault="00D4331D" w:rsidP="0025218D"/>
        </w:tc>
        <w:tc>
          <w:tcPr>
            <w:tcW w:w="3504" w:type="dxa"/>
          </w:tcPr>
          <w:p w14:paraId="56B5FD91" w14:textId="0053D124" w:rsidR="00D4331D" w:rsidRPr="00A066ED" w:rsidRDefault="00A066ED">
            <w:pPr>
              <w:rPr>
                <w:b/>
                <w:bCs/>
              </w:rPr>
            </w:pPr>
            <w:r>
              <w:rPr>
                <w:b/>
                <w:bCs/>
              </w:rPr>
              <w:t xml:space="preserve">Understand </w:t>
            </w:r>
            <w:r>
              <w:t xml:space="preserve">and </w:t>
            </w:r>
            <w:r>
              <w:rPr>
                <w:b/>
                <w:bCs/>
              </w:rPr>
              <w:t xml:space="preserve">Explain </w:t>
            </w:r>
            <w:r w:rsidRPr="00A066ED">
              <w:t>the key concepts of civics and citizenship.</w:t>
            </w:r>
          </w:p>
        </w:tc>
        <w:tc>
          <w:tcPr>
            <w:tcW w:w="3307" w:type="dxa"/>
            <w:tcBorders>
              <w:right w:val="single" w:sz="12" w:space="0" w:color="auto"/>
            </w:tcBorders>
          </w:tcPr>
          <w:p w14:paraId="2662D645" w14:textId="72F3C5AE" w:rsidR="00D4331D" w:rsidRDefault="001474D6">
            <w:r w:rsidRPr="001474D6">
              <w:rPr>
                <w:b/>
                <w:bCs/>
              </w:rPr>
              <w:t>Understand</w:t>
            </w:r>
            <w:r>
              <w:t xml:space="preserve"> the structure of the Australian Government and its key functions.</w:t>
            </w:r>
          </w:p>
        </w:tc>
      </w:tr>
      <w:tr w:rsidR="00D4331D" w14:paraId="34F1CDD2" w14:textId="77777777" w:rsidTr="00D4331D">
        <w:tc>
          <w:tcPr>
            <w:tcW w:w="1261" w:type="dxa"/>
            <w:tcBorders>
              <w:left w:val="single" w:sz="12" w:space="0" w:color="auto"/>
              <w:right w:val="single" w:sz="12" w:space="0" w:color="auto"/>
            </w:tcBorders>
            <w:shd w:val="clear" w:color="auto" w:fill="E7E6E6" w:themeFill="background2"/>
          </w:tcPr>
          <w:p w14:paraId="640ABD87" w14:textId="362D6BBF" w:rsidR="00D4331D" w:rsidRPr="002F476B" w:rsidRDefault="00D4331D">
            <w:pPr>
              <w:rPr>
                <w:b/>
                <w:bCs/>
              </w:rPr>
            </w:pPr>
            <w:r>
              <w:rPr>
                <w:b/>
                <w:bCs/>
              </w:rPr>
              <w:t>Success Criteria</w:t>
            </w:r>
          </w:p>
        </w:tc>
        <w:tc>
          <w:tcPr>
            <w:tcW w:w="4230" w:type="dxa"/>
            <w:tcBorders>
              <w:left w:val="single" w:sz="12" w:space="0" w:color="auto"/>
            </w:tcBorders>
          </w:tcPr>
          <w:p w14:paraId="5D04B126" w14:textId="77777777" w:rsidR="00D4331D" w:rsidRDefault="00AC2564">
            <w:r>
              <w:rPr>
                <w:b/>
                <w:bCs/>
              </w:rPr>
              <w:t>Define</w:t>
            </w:r>
            <w:r w:rsidRPr="00AC2564">
              <w:t xml:space="preserve"> the terms "civics" and "citizenship"</w:t>
            </w:r>
          </w:p>
          <w:p w14:paraId="23C55C2B" w14:textId="0740BA33" w:rsidR="00AC2564" w:rsidRPr="00421283" w:rsidRDefault="00AC2564">
            <w:r>
              <w:rPr>
                <w:b/>
                <w:bCs/>
              </w:rPr>
              <w:t>Identify</w:t>
            </w:r>
            <w:r w:rsidRPr="00AC2564">
              <w:t xml:space="preserve"> at least three examples of how civics and citizenship are important in Australian society.</w:t>
            </w:r>
          </w:p>
        </w:tc>
        <w:tc>
          <w:tcPr>
            <w:tcW w:w="3086" w:type="dxa"/>
            <w:gridSpan w:val="2"/>
            <w:vMerge/>
            <w:shd w:val="clear" w:color="auto" w:fill="002060"/>
          </w:tcPr>
          <w:p w14:paraId="782E2957" w14:textId="0BDC3BB7" w:rsidR="00D4331D" w:rsidRDefault="00D4331D" w:rsidP="0025218D"/>
        </w:tc>
        <w:tc>
          <w:tcPr>
            <w:tcW w:w="3504" w:type="dxa"/>
          </w:tcPr>
          <w:p w14:paraId="46E07E6B" w14:textId="77777777" w:rsidR="00D4331D" w:rsidRDefault="00A066ED">
            <w:r>
              <w:rPr>
                <w:b/>
                <w:bCs/>
              </w:rPr>
              <w:t>D</w:t>
            </w:r>
            <w:r w:rsidRPr="00A066ED">
              <w:rPr>
                <w:b/>
                <w:bCs/>
              </w:rPr>
              <w:t xml:space="preserve">efine </w:t>
            </w:r>
            <w:r w:rsidRPr="00A066ED">
              <w:t xml:space="preserve">the key concepts of civics and citizenship, including democracy, government, rights and responsibilities, and </w:t>
            </w:r>
            <w:r>
              <w:t>Westminster System.</w:t>
            </w:r>
          </w:p>
          <w:p w14:paraId="418BBEB8" w14:textId="55337969" w:rsidR="00A066ED" w:rsidRPr="00A066ED" w:rsidRDefault="00A066ED">
            <w:pPr>
              <w:rPr>
                <w:b/>
                <w:bCs/>
              </w:rPr>
            </w:pPr>
            <w:r>
              <w:rPr>
                <w:b/>
                <w:bCs/>
              </w:rPr>
              <w:t xml:space="preserve">Identify </w:t>
            </w:r>
            <w:r w:rsidRPr="00A066ED">
              <w:t>examples of how each of these concepts are important in shaping Australian society and promoting civic engagement</w:t>
            </w:r>
          </w:p>
        </w:tc>
        <w:tc>
          <w:tcPr>
            <w:tcW w:w="3307" w:type="dxa"/>
            <w:tcBorders>
              <w:right w:val="single" w:sz="12" w:space="0" w:color="auto"/>
            </w:tcBorders>
          </w:tcPr>
          <w:p w14:paraId="7BA66CBB" w14:textId="77777777" w:rsidR="00D4331D" w:rsidRDefault="001474D6">
            <w:r w:rsidRPr="001474D6">
              <w:rPr>
                <w:b/>
                <w:bCs/>
              </w:rPr>
              <w:t>Identify</w:t>
            </w:r>
            <w:r>
              <w:t xml:space="preserve"> </w:t>
            </w:r>
            <w:r w:rsidRPr="001474D6">
              <w:t>the three branches of the Australian government: the legislative, executive, and judicial branches.</w:t>
            </w:r>
          </w:p>
          <w:p w14:paraId="666F0B5E" w14:textId="7B7B0D03" w:rsidR="001474D6" w:rsidRPr="001474D6" w:rsidRDefault="001474D6">
            <w:r>
              <w:rPr>
                <w:b/>
                <w:bCs/>
              </w:rPr>
              <w:t xml:space="preserve">Explain </w:t>
            </w:r>
            <w:r>
              <w:t>the roles and functions of each branch, including the role of the Parliament, Prime Minister etc.</w:t>
            </w:r>
          </w:p>
        </w:tc>
      </w:tr>
      <w:tr w:rsidR="00D4331D" w14:paraId="5E3F57B3" w14:textId="77777777" w:rsidTr="00D4331D">
        <w:trPr>
          <w:trHeight w:val="2167"/>
        </w:trPr>
        <w:tc>
          <w:tcPr>
            <w:tcW w:w="1261" w:type="dxa"/>
            <w:tcBorders>
              <w:left w:val="single" w:sz="12" w:space="0" w:color="auto"/>
              <w:bottom w:val="single" w:sz="12" w:space="0" w:color="auto"/>
              <w:right w:val="single" w:sz="12" w:space="0" w:color="auto"/>
            </w:tcBorders>
            <w:shd w:val="clear" w:color="auto" w:fill="E7E6E6" w:themeFill="background2"/>
          </w:tcPr>
          <w:p w14:paraId="6044292E" w14:textId="2E5674B8" w:rsidR="00D4331D" w:rsidRPr="002F476B" w:rsidRDefault="00D4331D">
            <w:pPr>
              <w:rPr>
                <w:b/>
                <w:bCs/>
              </w:rPr>
            </w:pPr>
            <w:r>
              <w:rPr>
                <w:b/>
                <w:bCs/>
              </w:rPr>
              <w:t>Resources</w:t>
            </w:r>
          </w:p>
        </w:tc>
        <w:tc>
          <w:tcPr>
            <w:tcW w:w="4230" w:type="dxa"/>
            <w:tcBorders>
              <w:left w:val="single" w:sz="12" w:space="0" w:color="auto"/>
              <w:bottom w:val="single" w:sz="12" w:space="0" w:color="auto"/>
            </w:tcBorders>
          </w:tcPr>
          <w:p w14:paraId="3D21114F" w14:textId="17264884" w:rsidR="00D4331D" w:rsidRDefault="00A73F9C">
            <w:pPr>
              <w:rPr>
                <w:b/>
                <w:bCs/>
              </w:rPr>
            </w:pPr>
            <w:r>
              <w:rPr>
                <w:b/>
                <w:bCs/>
              </w:rPr>
              <w:t>BTN special Video and Document</w:t>
            </w:r>
          </w:p>
          <w:p w14:paraId="369FB314" w14:textId="0C014020" w:rsidR="00A73F9C" w:rsidRDefault="0056199C">
            <w:pPr>
              <w:rPr>
                <w:b/>
                <w:bCs/>
              </w:rPr>
            </w:pPr>
            <w:hyperlink r:id="rId7" w:history="1">
              <w:r w:rsidR="00A73F9C" w:rsidRPr="00E008E8">
                <w:rPr>
                  <w:rStyle w:val="Hyperlink"/>
                  <w:b/>
                  <w:bCs/>
                </w:rPr>
                <w:t>https://www.youtube.com/watch?v=9A8_esPfOw8</w:t>
              </w:r>
            </w:hyperlink>
          </w:p>
          <w:p w14:paraId="58CE8BFB" w14:textId="77777777" w:rsidR="00A73F9C" w:rsidRDefault="00A73F9C">
            <w:pPr>
              <w:rPr>
                <w:b/>
                <w:bCs/>
              </w:rPr>
            </w:pPr>
            <w:r>
              <w:rPr>
                <w:b/>
                <w:bCs/>
              </w:rPr>
              <w:t>KWL</w:t>
            </w:r>
          </w:p>
          <w:p w14:paraId="3C552230" w14:textId="77777777" w:rsidR="00A73F9C" w:rsidRDefault="00A73F9C">
            <w:pPr>
              <w:rPr>
                <w:b/>
                <w:bCs/>
              </w:rPr>
            </w:pPr>
            <w:r>
              <w:rPr>
                <w:b/>
                <w:bCs/>
              </w:rPr>
              <w:t>Definitions</w:t>
            </w:r>
          </w:p>
          <w:p w14:paraId="56AE4306" w14:textId="7931D535" w:rsidR="00A73F9C" w:rsidRPr="00AC2564" w:rsidRDefault="00A73F9C">
            <w:pPr>
              <w:rPr>
                <w:b/>
                <w:bCs/>
              </w:rPr>
            </w:pPr>
            <w:proofErr w:type="spellStart"/>
            <w:r>
              <w:rPr>
                <w:b/>
                <w:bCs/>
              </w:rPr>
              <w:t>Whats</w:t>
            </w:r>
            <w:proofErr w:type="spellEnd"/>
            <w:r>
              <w:rPr>
                <w:b/>
                <w:bCs/>
              </w:rPr>
              <w:t xml:space="preserve"> being covered this term.</w:t>
            </w:r>
          </w:p>
        </w:tc>
        <w:tc>
          <w:tcPr>
            <w:tcW w:w="3086" w:type="dxa"/>
            <w:gridSpan w:val="2"/>
            <w:vMerge/>
            <w:tcBorders>
              <w:bottom w:val="single" w:sz="12" w:space="0" w:color="auto"/>
            </w:tcBorders>
            <w:shd w:val="clear" w:color="auto" w:fill="002060"/>
          </w:tcPr>
          <w:p w14:paraId="24AC536A" w14:textId="7454D059" w:rsidR="00D4331D" w:rsidRDefault="00D4331D"/>
        </w:tc>
        <w:tc>
          <w:tcPr>
            <w:tcW w:w="3504" w:type="dxa"/>
            <w:tcBorders>
              <w:bottom w:val="single" w:sz="12" w:space="0" w:color="auto"/>
            </w:tcBorders>
          </w:tcPr>
          <w:p w14:paraId="6E359DC5" w14:textId="77777777" w:rsidR="00D4331D" w:rsidRDefault="00A73F9C">
            <w:r>
              <w:t>PPT and Guided Notes (LA Drive)</w:t>
            </w:r>
          </w:p>
          <w:p w14:paraId="1FC39945" w14:textId="1D5FB3A2" w:rsidR="00A73F9C" w:rsidRDefault="00A73F9C">
            <w:r>
              <w:t>Jigsaw Activity.</w:t>
            </w:r>
          </w:p>
        </w:tc>
        <w:tc>
          <w:tcPr>
            <w:tcW w:w="3307" w:type="dxa"/>
            <w:tcBorders>
              <w:bottom w:val="single" w:sz="12" w:space="0" w:color="auto"/>
              <w:right w:val="single" w:sz="12" w:space="0" w:color="auto"/>
            </w:tcBorders>
          </w:tcPr>
          <w:p w14:paraId="547E88F3" w14:textId="1558C239" w:rsidR="00D4331D" w:rsidRDefault="00A73F9C">
            <w:proofErr w:type="spellStart"/>
            <w:r>
              <w:t>Braindump</w:t>
            </w:r>
            <w:proofErr w:type="spellEnd"/>
            <w:r>
              <w:t xml:space="preserve">. </w:t>
            </w:r>
          </w:p>
          <w:p w14:paraId="091FC66C" w14:textId="3CB1AF71" w:rsidR="00A73F9C" w:rsidRDefault="00A73F9C">
            <w:r>
              <w:t>WebQuest</w:t>
            </w:r>
          </w:p>
          <w:p w14:paraId="0BB81DCF" w14:textId="17C3FAF0" w:rsidR="00A73F9C" w:rsidRDefault="00A73F9C"/>
        </w:tc>
      </w:tr>
    </w:tbl>
    <w:p w14:paraId="21EED28B" w14:textId="42F7CC8D" w:rsidR="6AA75A83" w:rsidRDefault="6AA75A83" w:rsidP="6AA75A83"/>
    <w:p w14:paraId="376F0860" w14:textId="39A12BD5" w:rsidR="00236EDE" w:rsidRDefault="00236EDE" w:rsidP="6AA75A83"/>
    <w:p w14:paraId="771B65DD" w14:textId="711FC72B" w:rsidR="00236EDE" w:rsidRDefault="00236EDE" w:rsidP="6AA75A83"/>
    <w:p w14:paraId="6B28AE6F" w14:textId="675E4142" w:rsidR="00236EDE" w:rsidRDefault="00236EDE" w:rsidP="6AA75A83"/>
    <w:p w14:paraId="25FA5C9E" w14:textId="10BFD27F" w:rsidR="00BC7898" w:rsidRDefault="00BC7898" w:rsidP="6AA75A83"/>
    <w:p w14:paraId="29FB1559" w14:textId="206ECE8D" w:rsidR="00BC7898" w:rsidRDefault="00BC7898" w:rsidP="6AA75A83"/>
    <w:tbl>
      <w:tblPr>
        <w:tblStyle w:val="TableGrid"/>
        <w:tblW w:w="15388" w:type="dxa"/>
        <w:tblLayout w:type="fixed"/>
        <w:tblLook w:val="04A0" w:firstRow="1" w:lastRow="0" w:firstColumn="1" w:lastColumn="0" w:noHBand="0" w:noVBand="1"/>
      </w:tblPr>
      <w:tblGrid>
        <w:gridCol w:w="1271"/>
        <w:gridCol w:w="2977"/>
        <w:gridCol w:w="3260"/>
        <w:gridCol w:w="186"/>
        <w:gridCol w:w="2933"/>
        <w:gridCol w:w="4761"/>
      </w:tblGrid>
      <w:tr w:rsidR="00BC7898" w14:paraId="6F001E20" w14:textId="77777777" w:rsidTr="00BC7898">
        <w:tc>
          <w:tcPr>
            <w:tcW w:w="15388" w:type="dxa"/>
            <w:gridSpan w:val="6"/>
            <w:tcBorders>
              <w:top w:val="single" w:sz="12" w:space="0" w:color="auto"/>
              <w:left w:val="single" w:sz="12" w:space="0" w:color="auto"/>
              <w:right w:val="single" w:sz="12" w:space="0" w:color="auto"/>
            </w:tcBorders>
            <w:shd w:val="clear" w:color="auto" w:fill="E2EFD9" w:themeFill="accent6" w:themeFillTint="33"/>
          </w:tcPr>
          <w:p w14:paraId="74C2C4AD" w14:textId="051D3817" w:rsidR="00BC7898" w:rsidRPr="00BC7898" w:rsidRDefault="00D4331D" w:rsidP="00BC7898">
            <w:pPr>
              <w:jc w:val="center"/>
              <w:rPr>
                <w:rFonts w:ascii="Arial Rounded MT Bold" w:eastAsiaTheme="minorEastAsia" w:hAnsi="Arial Rounded MT Bold"/>
              </w:rPr>
            </w:pPr>
            <w:r>
              <w:rPr>
                <w:rFonts w:ascii="Arial Rounded MT Bold" w:eastAsiaTheme="minorEastAsia" w:hAnsi="Arial Rounded MT Bold"/>
                <w:sz w:val="24"/>
                <w:szCs w:val="24"/>
              </w:rPr>
              <w:t>Laws</w:t>
            </w:r>
          </w:p>
        </w:tc>
      </w:tr>
      <w:tr w:rsidR="007A75A1" w14:paraId="340BA5AA" w14:textId="77777777" w:rsidTr="00FB7639">
        <w:tc>
          <w:tcPr>
            <w:tcW w:w="7694" w:type="dxa"/>
            <w:gridSpan w:val="4"/>
            <w:tcBorders>
              <w:top w:val="single" w:sz="12" w:space="0" w:color="auto"/>
              <w:left w:val="single" w:sz="12" w:space="0" w:color="auto"/>
              <w:right w:val="single" w:sz="12" w:space="0" w:color="auto"/>
            </w:tcBorders>
            <w:shd w:val="clear" w:color="auto" w:fill="7030A0"/>
          </w:tcPr>
          <w:p w14:paraId="01ACFE4C" w14:textId="47A2BB16" w:rsidR="007A75A1" w:rsidRPr="00D4331D" w:rsidRDefault="007A75A1" w:rsidP="007A75A1">
            <w:pPr>
              <w:rPr>
                <w:rFonts w:ascii="Arial Rounded MT Bold" w:eastAsiaTheme="minorEastAsia" w:hAnsi="Arial Rounded MT Bold"/>
                <w:color w:val="FFFFFF" w:themeColor="background1"/>
                <w:sz w:val="24"/>
                <w:szCs w:val="24"/>
              </w:rPr>
            </w:pPr>
            <w:r w:rsidRPr="00D4331D">
              <w:rPr>
                <w:rFonts w:ascii="Arial Rounded MT Bold" w:eastAsiaTheme="minorEastAsia" w:hAnsi="Arial Rounded MT Bold"/>
                <w:color w:val="FFFFFF" w:themeColor="background1"/>
                <w:sz w:val="24"/>
                <w:szCs w:val="24"/>
              </w:rPr>
              <w:t>Metacognitive Focus:</w:t>
            </w:r>
            <w:r w:rsidR="00646875">
              <w:rPr>
                <w:rFonts w:ascii="Arial Rounded MT Bold" w:eastAsiaTheme="minorEastAsia" w:hAnsi="Arial Rounded MT Bold"/>
                <w:color w:val="FFFFFF" w:themeColor="background1"/>
                <w:sz w:val="24"/>
                <w:szCs w:val="24"/>
              </w:rPr>
              <w:t xml:space="preserve"> </w:t>
            </w:r>
            <w:r w:rsidR="00AC2564">
              <w:rPr>
                <w:rFonts w:ascii="Arial Rounded MT Bold" w:eastAsiaTheme="minorEastAsia" w:hAnsi="Arial Rounded MT Bold"/>
                <w:color w:val="FFFFFF" w:themeColor="background1"/>
                <w:sz w:val="24"/>
                <w:szCs w:val="24"/>
              </w:rPr>
              <w:t>Concept Mapping</w:t>
            </w:r>
          </w:p>
        </w:tc>
        <w:tc>
          <w:tcPr>
            <w:tcW w:w="7694" w:type="dxa"/>
            <w:gridSpan w:val="2"/>
            <w:tcBorders>
              <w:top w:val="single" w:sz="12" w:space="0" w:color="auto"/>
              <w:left w:val="single" w:sz="12" w:space="0" w:color="auto"/>
              <w:right w:val="single" w:sz="12" w:space="0" w:color="auto"/>
            </w:tcBorders>
            <w:shd w:val="clear" w:color="auto" w:fill="7030A0"/>
          </w:tcPr>
          <w:p w14:paraId="70E248B1" w14:textId="43ACAC52" w:rsidR="007A75A1" w:rsidRPr="00D4331D" w:rsidRDefault="007A75A1" w:rsidP="007A75A1">
            <w:pPr>
              <w:tabs>
                <w:tab w:val="left" w:pos="1440"/>
              </w:tabs>
              <w:rPr>
                <w:rFonts w:ascii="Arial Rounded MT Bold" w:eastAsiaTheme="minorEastAsia" w:hAnsi="Arial Rounded MT Bold"/>
                <w:color w:val="FFFFFF" w:themeColor="background1"/>
                <w:sz w:val="24"/>
                <w:szCs w:val="24"/>
              </w:rPr>
            </w:pPr>
            <w:r>
              <w:rPr>
                <w:rFonts w:ascii="Arial Rounded MT Bold" w:eastAsiaTheme="minorEastAsia" w:hAnsi="Arial Rounded MT Bold"/>
                <w:color w:val="FFFFFF" w:themeColor="background1"/>
                <w:sz w:val="24"/>
                <w:szCs w:val="24"/>
              </w:rPr>
              <w:t>Instructional Strategy:</w:t>
            </w:r>
            <w:r w:rsidR="00646875">
              <w:rPr>
                <w:rFonts w:ascii="Arial Rounded MT Bold" w:eastAsiaTheme="minorEastAsia" w:hAnsi="Arial Rounded MT Bold"/>
                <w:color w:val="FFFFFF" w:themeColor="background1"/>
                <w:sz w:val="24"/>
                <w:szCs w:val="24"/>
              </w:rPr>
              <w:t xml:space="preserve"> Role Play / Simulation</w:t>
            </w:r>
          </w:p>
        </w:tc>
      </w:tr>
      <w:tr w:rsidR="00BC7898" w14:paraId="36E55A07" w14:textId="77777777" w:rsidTr="00BC7898">
        <w:tc>
          <w:tcPr>
            <w:tcW w:w="15388" w:type="dxa"/>
            <w:gridSpan w:val="6"/>
            <w:tcBorders>
              <w:top w:val="single" w:sz="12" w:space="0" w:color="auto"/>
              <w:left w:val="single" w:sz="12" w:space="0" w:color="auto"/>
              <w:right w:val="single" w:sz="12" w:space="0" w:color="auto"/>
            </w:tcBorders>
            <w:shd w:val="clear" w:color="auto" w:fill="F7CAAC" w:themeFill="accent2" w:themeFillTint="66"/>
          </w:tcPr>
          <w:p w14:paraId="377FA4E3" w14:textId="27F5440C" w:rsidR="00BC7898" w:rsidRPr="00BC7898" w:rsidRDefault="00BC7898" w:rsidP="00BC7898">
            <w:pPr>
              <w:jc w:val="center"/>
              <w:rPr>
                <w:rFonts w:ascii="Arial Rounded MT Bold" w:eastAsiaTheme="minorEastAsia" w:hAnsi="Arial Rounded MT Bold"/>
                <w:sz w:val="24"/>
                <w:szCs w:val="24"/>
              </w:rPr>
            </w:pPr>
            <w:r w:rsidRPr="00331005">
              <w:rPr>
                <w:rFonts w:ascii="Arial Black" w:hAnsi="Arial Black"/>
                <w:b/>
                <w:bCs/>
                <w:sz w:val="24"/>
                <w:szCs w:val="24"/>
              </w:rPr>
              <w:t>Week 2</w:t>
            </w:r>
          </w:p>
        </w:tc>
      </w:tr>
      <w:tr w:rsidR="00C67A04" w14:paraId="4232BDC3" w14:textId="77777777" w:rsidTr="005A202C">
        <w:tc>
          <w:tcPr>
            <w:tcW w:w="15388" w:type="dxa"/>
            <w:gridSpan w:val="6"/>
            <w:tcBorders>
              <w:top w:val="single" w:sz="12" w:space="0" w:color="auto"/>
              <w:left w:val="single" w:sz="12" w:space="0" w:color="auto"/>
              <w:right w:val="single" w:sz="12" w:space="0" w:color="auto"/>
            </w:tcBorders>
            <w:shd w:val="clear" w:color="auto" w:fill="E7E6E6" w:themeFill="background2"/>
          </w:tcPr>
          <w:p w14:paraId="172B2655" w14:textId="6BC06A18" w:rsidR="00C67A04" w:rsidRDefault="00D4331D" w:rsidP="71FC67F4">
            <w:pPr>
              <w:rPr>
                <w:rFonts w:eastAsiaTheme="minorEastAsia"/>
              </w:rPr>
            </w:pPr>
            <w:r w:rsidRPr="00D4331D">
              <w:rPr>
                <w:rFonts w:eastAsiaTheme="minorEastAsia"/>
              </w:rPr>
              <w:t>The types of law in Australia, including criminal law, civil law and the place of Aboriginal and Torres Strait Islander customary law (ACHCK064)</w:t>
            </w:r>
          </w:p>
        </w:tc>
      </w:tr>
      <w:tr w:rsidR="00C67A04" w14:paraId="5133E048"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B121D89" w14:textId="24CB57D5" w:rsidR="00C67A04" w:rsidRPr="00331005" w:rsidRDefault="00C67A04">
            <w:pPr>
              <w:rPr>
                <w:rFonts w:ascii="Arial Black" w:hAnsi="Arial Black"/>
                <w:b/>
                <w:bCs/>
              </w:rPr>
            </w:pPr>
          </w:p>
        </w:tc>
        <w:tc>
          <w:tcPr>
            <w:tcW w:w="2977" w:type="dxa"/>
            <w:tcBorders>
              <w:top w:val="single" w:sz="12" w:space="0" w:color="auto"/>
              <w:left w:val="single" w:sz="12" w:space="0" w:color="auto"/>
              <w:bottom w:val="single" w:sz="12" w:space="0" w:color="auto"/>
            </w:tcBorders>
            <w:shd w:val="clear" w:color="auto" w:fill="D9E2F3" w:themeFill="accent1" w:themeFillTint="33"/>
          </w:tcPr>
          <w:p w14:paraId="76E98D94" w14:textId="478D841D" w:rsidR="00C67A04" w:rsidRPr="00236EDE" w:rsidRDefault="00C67A04">
            <w:pPr>
              <w:rPr>
                <w:b/>
                <w:bCs/>
              </w:rPr>
            </w:pPr>
            <w:r w:rsidRPr="00236EDE">
              <w:rPr>
                <w:b/>
                <w:bCs/>
              </w:rPr>
              <w:t>Lesson 1</w:t>
            </w:r>
          </w:p>
        </w:tc>
        <w:tc>
          <w:tcPr>
            <w:tcW w:w="3260" w:type="dxa"/>
            <w:tcBorders>
              <w:bottom w:val="single" w:sz="12" w:space="0" w:color="auto"/>
            </w:tcBorders>
            <w:shd w:val="clear" w:color="auto" w:fill="D9E2F3" w:themeFill="accent1" w:themeFillTint="33"/>
          </w:tcPr>
          <w:p w14:paraId="488EAF2B" w14:textId="77777777" w:rsidR="00C67A04" w:rsidRPr="00236EDE" w:rsidRDefault="00C67A04">
            <w:pPr>
              <w:rPr>
                <w:b/>
                <w:bCs/>
              </w:rPr>
            </w:pPr>
            <w:r w:rsidRPr="00236EDE">
              <w:rPr>
                <w:b/>
                <w:bCs/>
              </w:rPr>
              <w:t>Lesson 2</w:t>
            </w:r>
          </w:p>
        </w:tc>
        <w:tc>
          <w:tcPr>
            <w:tcW w:w="3119" w:type="dxa"/>
            <w:gridSpan w:val="2"/>
            <w:tcBorders>
              <w:bottom w:val="single" w:sz="12" w:space="0" w:color="auto"/>
            </w:tcBorders>
            <w:shd w:val="clear" w:color="auto" w:fill="D9E2F3" w:themeFill="accent1" w:themeFillTint="33"/>
          </w:tcPr>
          <w:p w14:paraId="1832CB09" w14:textId="77777777" w:rsidR="00C67A04" w:rsidRPr="00236EDE" w:rsidRDefault="00C67A04">
            <w:pPr>
              <w:rPr>
                <w:b/>
                <w:bCs/>
              </w:rPr>
            </w:pPr>
            <w:r w:rsidRPr="00236EDE">
              <w:rPr>
                <w:b/>
                <w:bCs/>
              </w:rPr>
              <w:t>Lesson 3</w:t>
            </w:r>
          </w:p>
        </w:tc>
        <w:tc>
          <w:tcPr>
            <w:tcW w:w="4761" w:type="dxa"/>
            <w:tcBorders>
              <w:bottom w:val="single" w:sz="12" w:space="0" w:color="auto"/>
              <w:right w:val="single" w:sz="12" w:space="0" w:color="auto"/>
            </w:tcBorders>
            <w:shd w:val="clear" w:color="auto" w:fill="D9E2F3" w:themeFill="accent1" w:themeFillTint="33"/>
          </w:tcPr>
          <w:p w14:paraId="23B00A00" w14:textId="77777777" w:rsidR="00C67A04" w:rsidRPr="00236EDE" w:rsidRDefault="00C67A04">
            <w:pPr>
              <w:rPr>
                <w:b/>
                <w:bCs/>
              </w:rPr>
            </w:pPr>
            <w:r w:rsidRPr="00236EDE">
              <w:rPr>
                <w:b/>
                <w:bCs/>
              </w:rPr>
              <w:t>Lesson 4</w:t>
            </w:r>
          </w:p>
        </w:tc>
      </w:tr>
      <w:tr w:rsidR="00C67A04" w14:paraId="5997CC1D" w14:textId="77777777" w:rsidTr="005A202C">
        <w:tc>
          <w:tcPr>
            <w:tcW w:w="1271" w:type="dxa"/>
            <w:tcBorders>
              <w:top w:val="single" w:sz="12" w:space="0" w:color="auto"/>
              <w:left w:val="single" w:sz="12" w:space="0" w:color="auto"/>
              <w:right w:val="single" w:sz="12" w:space="0" w:color="auto"/>
            </w:tcBorders>
            <w:shd w:val="clear" w:color="auto" w:fill="E7E6E6" w:themeFill="background2"/>
          </w:tcPr>
          <w:p w14:paraId="2A94BF27" w14:textId="536CFC91" w:rsidR="00C67A04" w:rsidRPr="00C67A04" w:rsidRDefault="00C67A04">
            <w:pPr>
              <w:rPr>
                <w:b/>
                <w:bCs/>
              </w:rPr>
            </w:pPr>
            <w:r>
              <w:rPr>
                <w:b/>
                <w:bCs/>
              </w:rPr>
              <w:t>Topic</w:t>
            </w:r>
          </w:p>
        </w:tc>
        <w:tc>
          <w:tcPr>
            <w:tcW w:w="2977" w:type="dxa"/>
            <w:tcBorders>
              <w:top w:val="single" w:sz="12" w:space="0" w:color="auto"/>
              <w:left w:val="single" w:sz="12" w:space="0" w:color="auto"/>
            </w:tcBorders>
          </w:tcPr>
          <w:p w14:paraId="6B699379" w14:textId="2C5AB2B1" w:rsidR="00C67A04" w:rsidRDefault="00D4331D">
            <w:r>
              <w:t>Outline of Australian Government and Political System</w:t>
            </w:r>
          </w:p>
        </w:tc>
        <w:tc>
          <w:tcPr>
            <w:tcW w:w="3260" w:type="dxa"/>
            <w:tcBorders>
              <w:top w:val="single" w:sz="12" w:space="0" w:color="auto"/>
            </w:tcBorders>
          </w:tcPr>
          <w:p w14:paraId="3FE9F23F" w14:textId="184F31FA" w:rsidR="00C67A04" w:rsidRDefault="00D4331D">
            <w:r>
              <w:t>What are laws. Rules vs Laws</w:t>
            </w:r>
          </w:p>
        </w:tc>
        <w:tc>
          <w:tcPr>
            <w:tcW w:w="3119" w:type="dxa"/>
            <w:gridSpan w:val="2"/>
            <w:tcBorders>
              <w:top w:val="single" w:sz="12" w:space="0" w:color="auto"/>
            </w:tcBorders>
          </w:tcPr>
          <w:p w14:paraId="1F72F646" w14:textId="2E905A83" w:rsidR="00C67A04" w:rsidRDefault="00D4331D">
            <w:r>
              <w:t>Civil vs Criminal Laws</w:t>
            </w:r>
          </w:p>
        </w:tc>
        <w:tc>
          <w:tcPr>
            <w:tcW w:w="4761" w:type="dxa"/>
            <w:tcBorders>
              <w:top w:val="single" w:sz="12" w:space="0" w:color="auto"/>
              <w:right w:val="single" w:sz="12" w:space="0" w:color="auto"/>
            </w:tcBorders>
          </w:tcPr>
          <w:p w14:paraId="08CE6F91" w14:textId="25BA4D53" w:rsidR="00C67A04" w:rsidRDefault="00D4331D">
            <w:r>
              <w:t>Punishment and Sanctions</w:t>
            </w:r>
          </w:p>
        </w:tc>
      </w:tr>
      <w:tr w:rsidR="00C67A04" w14:paraId="61CDCEAD" w14:textId="77777777" w:rsidTr="005A202C">
        <w:tc>
          <w:tcPr>
            <w:tcW w:w="1271" w:type="dxa"/>
            <w:tcBorders>
              <w:left w:val="single" w:sz="12" w:space="0" w:color="auto"/>
              <w:right w:val="single" w:sz="12" w:space="0" w:color="auto"/>
            </w:tcBorders>
            <w:shd w:val="clear" w:color="auto" w:fill="E7E6E6" w:themeFill="background2"/>
          </w:tcPr>
          <w:p w14:paraId="7572FD87" w14:textId="58E116F0" w:rsidR="00C67A04" w:rsidRPr="00C67A04" w:rsidRDefault="00C67A04" w:rsidP="6AA75A83">
            <w:pPr>
              <w:rPr>
                <w:rFonts w:ascii="Calibri" w:eastAsia="Calibri" w:hAnsi="Calibri" w:cs="Calibri"/>
                <w:b/>
                <w:bCs/>
                <w:lang w:val="en-US"/>
              </w:rPr>
            </w:pPr>
            <w:r>
              <w:rPr>
                <w:rFonts w:ascii="Calibri" w:eastAsia="Calibri" w:hAnsi="Calibri" w:cs="Calibri"/>
                <w:b/>
                <w:bCs/>
                <w:lang w:val="en-US"/>
              </w:rPr>
              <w:t>Learning Intentions</w:t>
            </w:r>
          </w:p>
        </w:tc>
        <w:tc>
          <w:tcPr>
            <w:tcW w:w="2977" w:type="dxa"/>
            <w:tcBorders>
              <w:left w:val="single" w:sz="12" w:space="0" w:color="auto"/>
            </w:tcBorders>
          </w:tcPr>
          <w:p w14:paraId="23DE523C" w14:textId="1D1CC0D1" w:rsidR="00C67A04" w:rsidRDefault="001474D6" w:rsidP="6AA75A83">
            <w:pPr>
              <w:rPr>
                <w:rFonts w:ascii="Calibri" w:eastAsia="Calibri" w:hAnsi="Calibri" w:cs="Calibri"/>
              </w:rPr>
            </w:pPr>
            <w:r w:rsidRPr="001474D6">
              <w:rPr>
                <w:b/>
                <w:bCs/>
              </w:rPr>
              <w:t>Understand</w:t>
            </w:r>
            <w:r>
              <w:t xml:space="preserve"> the structure of the Australian Government and its key functions.</w:t>
            </w:r>
          </w:p>
        </w:tc>
        <w:tc>
          <w:tcPr>
            <w:tcW w:w="3260" w:type="dxa"/>
          </w:tcPr>
          <w:p w14:paraId="52E56223" w14:textId="5A1171A1" w:rsidR="00C67A04" w:rsidRPr="001474D6" w:rsidRDefault="001474D6">
            <w:r>
              <w:rPr>
                <w:b/>
                <w:bCs/>
              </w:rPr>
              <w:t xml:space="preserve">Differentiate </w:t>
            </w:r>
            <w:r>
              <w:t xml:space="preserve">between rules and laws and </w:t>
            </w:r>
            <w:r>
              <w:rPr>
                <w:b/>
                <w:bCs/>
              </w:rPr>
              <w:t xml:space="preserve">Understand </w:t>
            </w:r>
            <w:r>
              <w:t>their significance in society.</w:t>
            </w:r>
          </w:p>
        </w:tc>
        <w:tc>
          <w:tcPr>
            <w:tcW w:w="3119" w:type="dxa"/>
            <w:gridSpan w:val="2"/>
          </w:tcPr>
          <w:p w14:paraId="07547A01" w14:textId="1E4BB7C6" w:rsidR="00C67A04" w:rsidRPr="001474D6" w:rsidRDefault="001474D6">
            <w:pPr>
              <w:rPr>
                <w:b/>
                <w:bCs/>
              </w:rPr>
            </w:pPr>
            <w:r>
              <w:rPr>
                <w:b/>
                <w:bCs/>
              </w:rPr>
              <w:t xml:space="preserve">Differentiate </w:t>
            </w:r>
            <w:r w:rsidRPr="001474D6">
              <w:t>between civil and criminal laws, and understand the different consequences for breaking them</w:t>
            </w:r>
          </w:p>
        </w:tc>
        <w:tc>
          <w:tcPr>
            <w:tcW w:w="4761" w:type="dxa"/>
            <w:tcBorders>
              <w:right w:val="single" w:sz="12" w:space="0" w:color="auto"/>
            </w:tcBorders>
          </w:tcPr>
          <w:p w14:paraId="036AE535" w14:textId="77777777" w:rsidR="001474D6" w:rsidRPr="001474D6" w:rsidRDefault="001474D6" w:rsidP="001474D6">
            <w:pPr>
              <w:rPr>
                <w:b/>
                <w:bCs/>
              </w:rPr>
            </w:pPr>
            <w:r>
              <w:rPr>
                <w:b/>
                <w:bCs/>
              </w:rPr>
              <w:t xml:space="preserve">Understand </w:t>
            </w:r>
            <w:r w:rsidRPr="001474D6">
              <w:t>the punishments and consequences for breaking civil and criminal laws.</w:t>
            </w:r>
          </w:p>
          <w:p w14:paraId="5043CB0F" w14:textId="36E7E4B7" w:rsidR="00C67A04" w:rsidRPr="001474D6" w:rsidRDefault="00C67A04">
            <w:pPr>
              <w:rPr>
                <w:b/>
                <w:bCs/>
              </w:rPr>
            </w:pPr>
          </w:p>
        </w:tc>
      </w:tr>
      <w:tr w:rsidR="00C67A04" w14:paraId="07459315" w14:textId="77777777" w:rsidTr="005A202C">
        <w:trPr>
          <w:trHeight w:val="2340"/>
        </w:trPr>
        <w:tc>
          <w:tcPr>
            <w:tcW w:w="1271" w:type="dxa"/>
            <w:tcBorders>
              <w:left w:val="single" w:sz="12" w:space="0" w:color="auto"/>
              <w:right w:val="single" w:sz="12" w:space="0" w:color="auto"/>
            </w:tcBorders>
            <w:shd w:val="clear" w:color="auto" w:fill="E7E6E6" w:themeFill="background2"/>
          </w:tcPr>
          <w:p w14:paraId="44163565" w14:textId="7A6EFF9C" w:rsidR="00C67A04" w:rsidRPr="00C67A04" w:rsidRDefault="00C67A04">
            <w:pPr>
              <w:rPr>
                <w:b/>
                <w:bCs/>
              </w:rPr>
            </w:pPr>
            <w:r>
              <w:rPr>
                <w:b/>
                <w:bCs/>
              </w:rPr>
              <w:t>Success Criteria</w:t>
            </w:r>
          </w:p>
        </w:tc>
        <w:tc>
          <w:tcPr>
            <w:tcW w:w="2977" w:type="dxa"/>
            <w:tcBorders>
              <w:left w:val="single" w:sz="12" w:space="0" w:color="auto"/>
            </w:tcBorders>
          </w:tcPr>
          <w:p w14:paraId="60A0AFE2" w14:textId="77777777" w:rsidR="001474D6" w:rsidRDefault="001474D6" w:rsidP="001474D6">
            <w:r w:rsidRPr="001474D6">
              <w:rPr>
                <w:b/>
                <w:bCs/>
              </w:rPr>
              <w:t>Identify</w:t>
            </w:r>
            <w:r>
              <w:t xml:space="preserve"> </w:t>
            </w:r>
            <w:r w:rsidRPr="001474D6">
              <w:t>the three branches of the Australian government: the legislative, executive, and judicial branches.</w:t>
            </w:r>
          </w:p>
          <w:p w14:paraId="6DFB9E20" w14:textId="0F885343" w:rsidR="00C67A04" w:rsidRDefault="001474D6" w:rsidP="001474D6">
            <w:proofErr w:type="gramStart"/>
            <w:r>
              <w:rPr>
                <w:b/>
                <w:bCs/>
              </w:rPr>
              <w:t xml:space="preserve">Explain </w:t>
            </w:r>
            <w:r>
              <w:t xml:space="preserve"> the</w:t>
            </w:r>
            <w:proofErr w:type="gramEnd"/>
            <w:r>
              <w:t xml:space="preserve"> roles and functions of each branch, including the role of the Parliament, Prime Minister etc.</w:t>
            </w:r>
          </w:p>
        </w:tc>
        <w:tc>
          <w:tcPr>
            <w:tcW w:w="3260" w:type="dxa"/>
          </w:tcPr>
          <w:p w14:paraId="65033931" w14:textId="77777777" w:rsidR="001474D6" w:rsidRDefault="001474D6" w:rsidP="001474D6">
            <w:r>
              <w:rPr>
                <w:b/>
                <w:bCs/>
              </w:rPr>
              <w:t xml:space="preserve">Define </w:t>
            </w:r>
            <w:r>
              <w:t>the terms "rules" and "laws" and describe their differences.</w:t>
            </w:r>
          </w:p>
          <w:p w14:paraId="5D0D938F" w14:textId="77777777" w:rsidR="00C67A04" w:rsidRDefault="001474D6" w:rsidP="001474D6">
            <w:r>
              <w:rPr>
                <w:b/>
                <w:bCs/>
              </w:rPr>
              <w:t>Identify</w:t>
            </w:r>
            <w:r>
              <w:t xml:space="preserve"> examples of rules and laws in their daily lives, in their school, and in wider society.</w:t>
            </w:r>
          </w:p>
          <w:p w14:paraId="70DF9E56" w14:textId="75F35818" w:rsidR="00A73F9C" w:rsidRPr="00A73F9C" w:rsidRDefault="00A73F9C" w:rsidP="001474D6">
            <w:r>
              <w:rPr>
                <w:b/>
                <w:bCs/>
              </w:rPr>
              <w:t xml:space="preserve">Explain </w:t>
            </w:r>
            <w:r>
              <w:t>the Rule of Law</w:t>
            </w:r>
          </w:p>
        </w:tc>
        <w:tc>
          <w:tcPr>
            <w:tcW w:w="3119" w:type="dxa"/>
            <w:gridSpan w:val="2"/>
          </w:tcPr>
          <w:p w14:paraId="5D0C0AF4" w14:textId="12E687F1" w:rsidR="001474D6" w:rsidRDefault="001474D6" w:rsidP="001474D6">
            <w:r w:rsidRPr="001474D6">
              <w:rPr>
                <w:b/>
                <w:bCs/>
              </w:rPr>
              <w:t>Define</w:t>
            </w:r>
            <w:r>
              <w:t xml:space="preserve"> the terms "civil law" and "criminal law" and describe their differences.</w:t>
            </w:r>
          </w:p>
          <w:p w14:paraId="320D2C53" w14:textId="09623CD1" w:rsidR="001474D6" w:rsidRDefault="001474D6" w:rsidP="001474D6">
            <w:r w:rsidRPr="001474D6">
              <w:rPr>
                <w:b/>
                <w:bCs/>
              </w:rPr>
              <w:t>Identify</w:t>
            </w:r>
            <w:r>
              <w:t xml:space="preserve"> examples of civil and criminal </w:t>
            </w:r>
            <w:proofErr w:type="gramStart"/>
            <w:r>
              <w:t>laws, and</w:t>
            </w:r>
            <w:proofErr w:type="gramEnd"/>
            <w:r>
              <w:t xml:space="preserve"> understand the types of disputes or offenses each one addresses.</w:t>
            </w:r>
          </w:p>
          <w:p w14:paraId="44E871BC" w14:textId="412BA22C" w:rsidR="00C67A04" w:rsidRDefault="00C67A04" w:rsidP="001474D6"/>
        </w:tc>
        <w:tc>
          <w:tcPr>
            <w:tcW w:w="4761" w:type="dxa"/>
            <w:tcBorders>
              <w:right w:val="single" w:sz="12" w:space="0" w:color="auto"/>
            </w:tcBorders>
          </w:tcPr>
          <w:p w14:paraId="414E3839" w14:textId="44230FB7" w:rsidR="001474D6" w:rsidRDefault="001474D6" w:rsidP="001474D6">
            <w:r>
              <w:rPr>
                <w:b/>
                <w:bCs/>
              </w:rPr>
              <w:t xml:space="preserve">Describe </w:t>
            </w:r>
            <w:r>
              <w:t>the different types of consequences for breaking civil and criminal laws, including fines, imprisonment, community service, and restitution.</w:t>
            </w:r>
          </w:p>
          <w:p w14:paraId="144A5D23" w14:textId="264C15F8" w:rsidR="00C67A04" w:rsidRPr="00236EDE" w:rsidRDefault="001474D6" w:rsidP="001474D6">
            <w:r>
              <w:rPr>
                <w:b/>
                <w:bCs/>
              </w:rPr>
              <w:t>Explain</w:t>
            </w:r>
            <w:r>
              <w:t xml:space="preserve"> the factors that influence the severity of the punishment, such as the nature of the offense, the intent of the offender, and the impact on the victim or society.</w:t>
            </w:r>
          </w:p>
        </w:tc>
      </w:tr>
      <w:tr w:rsidR="00C67A04" w14:paraId="738610EB" w14:textId="77777777" w:rsidTr="005A202C">
        <w:tc>
          <w:tcPr>
            <w:tcW w:w="1271" w:type="dxa"/>
            <w:tcBorders>
              <w:left w:val="single" w:sz="12" w:space="0" w:color="auto"/>
              <w:bottom w:val="single" w:sz="12" w:space="0" w:color="auto"/>
              <w:right w:val="single" w:sz="12" w:space="0" w:color="auto"/>
            </w:tcBorders>
            <w:shd w:val="clear" w:color="auto" w:fill="E7E6E6" w:themeFill="background2"/>
          </w:tcPr>
          <w:p w14:paraId="0163FAA9" w14:textId="2880EF55" w:rsidR="00C67A04" w:rsidRPr="00C67A04" w:rsidRDefault="00C67A04">
            <w:pPr>
              <w:rPr>
                <w:b/>
                <w:bCs/>
              </w:rPr>
            </w:pPr>
            <w:r>
              <w:rPr>
                <w:b/>
                <w:bCs/>
              </w:rPr>
              <w:t>Resources</w:t>
            </w:r>
          </w:p>
        </w:tc>
        <w:tc>
          <w:tcPr>
            <w:tcW w:w="2977" w:type="dxa"/>
            <w:tcBorders>
              <w:left w:val="single" w:sz="12" w:space="0" w:color="auto"/>
              <w:bottom w:val="single" w:sz="12" w:space="0" w:color="auto"/>
            </w:tcBorders>
          </w:tcPr>
          <w:p w14:paraId="3FC15015" w14:textId="77777777" w:rsidR="00C67A04" w:rsidRDefault="00A73F9C" w:rsidP="6AA75A83">
            <w:r>
              <w:t>Continue WebQuest Activity</w:t>
            </w:r>
          </w:p>
          <w:p w14:paraId="43646583" w14:textId="77777777" w:rsidR="00A73F9C" w:rsidRDefault="00A73F9C" w:rsidP="6AA75A83"/>
          <w:p w14:paraId="07A106AD" w14:textId="77777777" w:rsidR="00A73F9C" w:rsidRDefault="00A73F9C" w:rsidP="6AA75A83">
            <w:r>
              <w:t>Or democracy PPT</w:t>
            </w:r>
          </w:p>
          <w:p w14:paraId="463F29E8" w14:textId="0DD9C21F" w:rsidR="00A73F9C" w:rsidRDefault="00A73F9C" w:rsidP="6AA75A83">
            <w:r>
              <w:t xml:space="preserve">Or Types of Democracy </w:t>
            </w:r>
            <w:proofErr w:type="spellStart"/>
            <w:r>
              <w:t>WorkSheet</w:t>
            </w:r>
            <w:proofErr w:type="spellEnd"/>
          </w:p>
        </w:tc>
        <w:tc>
          <w:tcPr>
            <w:tcW w:w="3260" w:type="dxa"/>
            <w:tcBorders>
              <w:bottom w:val="single" w:sz="12" w:space="0" w:color="auto"/>
            </w:tcBorders>
          </w:tcPr>
          <w:p w14:paraId="117CB4A8" w14:textId="138780BD" w:rsidR="00C67A04" w:rsidRDefault="00A73F9C" w:rsidP="6AA75A83">
            <w:proofErr w:type="spellStart"/>
            <w:r>
              <w:t>Yr</w:t>
            </w:r>
            <w:proofErr w:type="spellEnd"/>
            <w:r>
              <w:t xml:space="preserve"> 5 HASS lesson 1</w:t>
            </w:r>
          </w:p>
          <w:p w14:paraId="429643E0" w14:textId="77777777" w:rsidR="00A73F9C" w:rsidRDefault="00A73F9C" w:rsidP="6AA75A83">
            <w:r>
              <w:t xml:space="preserve">Yar 4 lesson plans – </w:t>
            </w:r>
            <w:proofErr w:type="spellStart"/>
            <w:r>
              <w:t>mr</w:t>
            </w:r>
            <w:proofErr w:type="spellEnd"/>
            <w:r>
              <w:t xml:space="preserve"> stink</w:t>
            </w:r>
          </w:p>
          <w:p w14:paraId="592ED53E" w14:textId="77777777" w:rsidR="00A73F9C" w:rsidRDefault="00A73F9C" w:rsidP="6AA75A83">
            <w:r>
              <w:t>Understanding rules and laws.</w:t>
            </w:r>
          </w:p>
          <w:p w14:paraId="372BC8C2" w14:textId="77777777" w:rsidR="00A73F9C" w:rsidRDefault="00A73F9C" w:rsidP="6AA75A83">
            <w:r>
              <w:t>Spot the rules and laws</w:t>
            </w:r>
          </w:p>
          <w:p w14:paraId="3B7B4B86" w14:textId="1CE1DA0A" w:rsidR="00A73F9C" w:rsidRDefault="00A73F9C" w:rsidP="6AA75A83">
            <w:r>
              <w:t>Rules and laws sort</w:t>
            </w:r>
          </w:p>
        </w:tc>
        <w:tc>
          <w:tcPr>
            <w:tcW w:w="3119" w:type="dxa"/>
            <w:gridSpan w:val="2"/>
            <w:tcBorders>
              <w:bottom w:val="single" w:sz="12" w:space="0" w:color="auto"/>
            </w:tcBorders>
          </w:tcPr>
          <w:p w14:paraId="1AE94839" w14:textId="77777777" w:rsidR="00C67A04" w:rsidRDefault="00A73F9C" w:rsidP="6AA75A83">
            <w:r>
              <w:t>PPT and Notes (6.1)</w:t>
            </w:r>
          </w:p>
          <w:p w14:paraId="36814894" w14:textId="77777777" w:rsidR="00A73F9C" w:rsidRDefault="00A73F9C" w:rsidP="6AA75A83">
            <w:r>
              <w:t>PowerPoint and Guided Notes</w:t>
            </w:r>
          </w:p>
          <w:p w14:paraId="3A0FF5F2" w14:textId="428B39FC" w:rsidR="00A73F9C" w:rsidRDefault="00A73F9C" w:rsidP="6AA75A83">
            <w:r>
              <w:t>WebQuest</w:t>
            </w:r>
          </w:p>
        </w:tc>
        <w:tc>
          <w:tcPr>
            <w:tcW w:w="4761" w:type="dxa"/>
            <w:tcBorders>
              <w:bottom w:val="single" w:sz="12" w:space="0" w:color="auto"/>
              <w:right w:val="single" w:sz="12" w:space="0" w:color="auto"/>
            </w:tcBorders>
          </w:tcPr>
          <w:p w14:paraId="2B554073" w14:textId="1838371A" w:rsidR="00C67A04" w:rsidRDefault="00A73F9C" w:rsidP="6AA75A83">
            <w:r>
              <w:t>Graphic Organiser</w:t>
            </w:r>
          </w:p>
          <w:p w14:paraId="3FA6AB86" w14:textId="1B62F4BA" w:rsidR="00A73F9C" w:rsidRDefault="00A73F9C" w:rsidP="6AA75A83">
            <w:r>
              <w:t>Punishments for Crimes</w:t>
            </w:r>
          </w:p>
          <w:p w14:paraId="6B85E34A" w14:textId="77777777" w:rsidR="00A73F9C" w:rsidRDefault="00A73F9C" w:rsidP="6AA75A83">
            <w:r>
              <w:t>Intro to CIVIL handouts</w:t>
            </w:r>
          </w:p>
          <w:p w14:paraId="26939ACD" w14:textId="77777777" w:rsidR="00A73F9C" w:rsidRDefault="00A73F9C" w:rsidP="00A73F9C">
            <w:r>
              <w:t xml:space="preserve">Justice action study guide </w:t>
            </w:r>
          </w:p>
          <w:p w14:paraId="5630AD66" w14:textId="04B82260" w:rsidR="00A73F9C" w:rsidRDefault="00A73F9C" w:rsidP="00A73F9C"/>
        </w:tc>
      </w:tr>
    </w:tbl>
    <w:p w14:paraId="61829076" w14:textId="77777777" w:rsidR="0083753A" w:rsidRDefault="0083753A"/>
    <w:p w14:paraId="1C1CF69B" w14:textId="21A6E418" w:rsidR="6AA75A83" w:rsidRDefault="6AA75A83" w:rsidP="6AA75A83"/>
    <w:p w14:paraId="1A891FBF" w14:textId="1993B09D" w:rsidR="00DD18DE" w:rsidRDefault="00DD18DE" w:rsidP="6AA75A83"/>
    <w:p w14:paraId="51EB42C9" w14:textId="496E0B5C" w:rsidR="00DD18DE" w:rsidRDefault="00DD18DE" w:rsidP="6AA75A83"/>
    <w:p w14:paraId="1DB6A94E" w14:textId="0389E9DC" w:rsidR="00DD18DE" w:rsidRDefault="00DD18DE" w:rsidP="6AA75A83"/>
    <w:p w14:paraId="5CDD4C33" w14:textId="77777777" w:rsidR="00DD18DE" w:rsidRDefault="00DD18DE" w:rsidP="6AA75A83"/>
    <w:tbl>
      <w:tblPr>
        <w:tblStyle w:val="TableGrid"/>
        <w:tblW w:w="15451" w:type="dxa"/>
        <w:tblInd w:w="-5" w:type="dxa"/>
        <w:tblLayout w:type="fixed"/>
        <w:tblLook w:val="04A0" w:firstRow="1" w:lastRow="0" w:firstColumn="1" w:lastColumn="0" w:noHBand="0" w:noVBand="1"/>
      </w:tblPr>
      <w:tblGrid>
        <w:gridCol w:w="1276"/>
        <w:gridCol w:w="3119"/>
        <w:gridCol w:w="3330"/>
        <w:gridCol w:w="72"/>
        <w:gridCol w:w="3250"/>
        <w:gridCol w:w="10"/>
        <w:gridCol w:w="4394"/>
      </w:tblGrid>
      <w:tr w:rsidR="00352021" w14:paraId="2EBC5EEA" w14:textId="77777777" w:rsidTr="00352021">
        <w:tc>
          <w:tcPr>
            <w:tcW w:w="15451" w:type="dxa"/>
            <w:gridSpan w:val="7"/>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4794B3A3" w14:textId="4EB4CBAC" w:rsidR="00352021" w:rsidRPr="71FC67F4" w:rsidRDefault="00352021" w:rsidP="00352021">
            <w:pPr>
              <w:jc w:val="center"/>
              <w:rPr>
                <w:rFonts w:eastAsiaTheme="minorEastAsia"/>
                <w:sz w:val="25"/>
                <w:szCs w:val="25"/>
              </w:rPr>
            </w:pPr>
            <w:r w:rsidRPr="005A202C">
              <w:rPr>
                <w:rFonts w:ascii="Arial Black" w:hAnsi="Arial Black"/>
                <w:b/>
                <w:bCs/>
                <w:sz w:val="24"/>
                <w:szCs w:val="24"/>
              </w:rPr>
              <w:lastRenderedPageBreak/>
              <w:t xml:space="preserve">Week </w:t>
            </w:r>
            <w:r>
              <w:rPr>
                <w:rFonts w:ascii="Arial Black" w:hAnsi="Arial Black"/>
                <w:b/>
                <w:bCs/>
                <w:sz w:val="24"/>
                <w:szCs w:val="24"/>
              </w:rPr>
              <w:t>3</w:t>
            </w:r>
          </w:p>
        </w:tc>
      </w:tr>
      <w:tr w:rsidR="007A75A1" w14:paraId="1B63BCE3" w14:textId="77777777" w:rsidTr="00D34690">
        <w:tc>
          <w:tcPr>
            <w:tcW w:w="7725" w:type="dxa"/>
            <w:gridSpan w:val="3"/>
            <w:tcBorders>
              <w:top w:val="single" w:sz="12" w:space="0" w:color="auto"/>
              <w:left w:val="single" w:sz="12" w:space="0" w:color="auto"/>
              <w:bottom w:val="single" w:sz="12" w:space="0" w:color="auto"/>
              <w:right w:val="single" w:sz="12" w:space="0" w:color="auto"/>
            </w:tcBorders>
            <w:shd w:val="clear" w:color="auto" w:fill="7030A0"/>
          </w:tcPr>
          <w:p w14:paraId="3E6033BB" w14:textId="058C49AB" w:rsidR="007A75A1" w:rsidRPr="005A202C" w:rsidRDefault="007A75A1" w:rsidP="007A75A1">
            <w:pPr>
              <w:rPr>
                <w:rFonts w:ascii="Arial Black" w:hAnsi="Arial Black"/>
                <w:b/>
                <w:bCs/>
                <w:sz w:val="24"/>
                <w:szCs w:val="24"/>
              </w:rPr>
            </w:pPr>
            <w:r w:rsidRPr="00D4331D">
              <w:rPr>
                <w:rFonts w:ascii="Arial Black" w:hAnsi="Arial Black"/>
                <w:b/>
                <w:bCs/>
                <w:color w:val="FFFFFF" w:themeColor="background1"/>
                <w:sz w:val="24"/>
                <w:szCs w:val="24"/>
              </w:rPr>
              <w:t>Metacognitive Focus</w:t>
            </w:r>
            <w:r>
              <w:rPr>
                <w:rFonts w:ascii="Arial Black" w:hAnsi="Arial Black"/>
                <w:b/>
                <w:bCs/>
                <w:color w:val="FFFFFF" w:themeColor="background1"/>
                <w:sz w:val="24"/>
                <w:szCs w:val="24"/>
              </w:rPr>
              <w:t>:</w:t>
            </w:r>
            <w:r w:rsidR="00646875">
              <w:rPr>
                <w:rFonts w:ascii="Arial Black" w:hAnsi="Arial Black"/>
                <w:b/>
                <w:bCs/>
                <w:color w:val="FFFFFF" w:themeColor="background1"/>
                <w:sz w:val="24"/>
                <w:szCs w:val="24"/>
              </w:rPr>
              <w:t xml:space="preserve"> Graphic Organisers</w:t>
            </w:r>
          </w:p>
        </w:tc>
        <w:tc>
          <w:tcPr>
            <w:tcW w:w="7726" w:type="dxa"/>
            <w:gridSpan w:val="4"/>
            <w:tcBorders>
              <w:top w:val="single" w:sz="12" w:space="0" w:color="auto"/>
              <w:left w:val="single" w:sz="12" w:space="0" w:color="auto"/>
              <w:bottom w:val="single" w:sz="12" w:space="0" w:color="auto"/>
              <w:right w:val="single" w:sz="12" w:space="0" w:color="auto"/>
            </w:tcBorders>
            <w:shd w:val="clear" w:color="auto" w:fill="7030A0"/>
          </w:tcPr>
          <w:p w14:paraId="090EE494" w14:textId="4B61AE13" w:rsidR="007A75A1" w:rsidRPr="005A202C"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Case Studies</w:t>
            </w:r>
          </w:p>
        </w:tc>
      </w:tr>
      <w:tr w:rsidR="00C67A04" w14:paraId="46674698" w14:textId="77777777" w:rsidTr="005A202C">
        <w:tc>
          <w:tcPr>
            <w:tcW w:w="15451" w:type="dxa"/>
            <w:gridSpan w:val="7"/>
            <w:tcBorders>
              <w:top w:val="single" w:sz="12" w:space="0" w:color="auto"/>
              <w:left w:val="single" w:sz="12" w:space="0" w:color="auto"/>
              <w:bottom w:val="single" w:sz="12" w:space="0" w:color="auto"/>
              <w:right w:val="single" w:sz="12" w:space="0" w:color="auto"/>
            </w:tcBorders>
            <w:shd w:val="clear" w:color="auto" w:fill="E7E6E6" w:themeFill="background2"/>
          </w:tcPr>
          <w:p w14:paraId="495F0622" w14:textId="3ED366CF" w:rsidR="00C67A04" w:rsidRDefault="00D4331D" w:rsidP="71FC67F4">
            <w:pPr>
              <w:rPr>
                <w:rFonts w:eastAsiaTheme="minorEastAsia"/>
              </w:rPr>
            </w:pPr>
            <w:r w:rsidRPr="00D4331D">
              <w:rPr>
                <w:rFonts w:eastAsiaTheme="minorEastAsia"/>
                <w:sz w:val="25"/>
                <w:szCs w:val="25"/>
              </w:rPr>
              <w:t>How laws are made in Australia through the courts (common law) (ACHCK063)</w:t>
            </w:r>
            <w:r>
              <w:rPr>
                <w:rFonts w:eastAsiaTheme="minorEastAsia"/>
                <w:sz w:val="25"/>
                <w:szCs w:val="25"/>
              </w:rPr>
              <w:t xml:space="preserve">. </w:t>
            </w:r>
            <w:r w:rsidRPr="00D4331D">
              <w:rPr>
                <w:rFonts w:eastAsiaTheme="minorEastAsia"/>
                <w:sz w:val="25"/>
                <w:szCs w:val="25"/>
              </w:rPr>
              <w:t>How laws are made in Australia through parliaments (statutory law) (ACHCK063)</w:t>
            </w:r>
          </w:p>
        </w:tc>
      </w:tr>
      <w:tr w:rsidR="00C67A04" w14:paraId="28C170D9" w14:textId="77777777" w:rsidTr="005A202C">
        <w:tc>
          <w:tcPr>
            <w:tcW w:w="1276"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9A27348" w14:textId="3924AAAF" w:rsidR="00C67A04" w:rsidRPr="005A202C" w:rsidRDefault="00C67A04">
            <w:pPr>
              <w:rPr>
                <w:rFonts w:ascii="Arial Black" w:hAnsi="Arial Black"/>
                <w:b/>
                <w:bCs/>
              </w:rPr>
            </w:pPr>
          </w:p>
        </w:tc>
        <w:tc>
          <w:tcPr>
            <w:tcW w:w="3119" w:type="dxa"/>
            <w:tcBorders>
              <w:top w:val="single" w:sz="12" w:space="0" w:color="auto"/>
              <w:left w:val="single" w:sz="12" w:space="0" w:color="auto"/>
              <w:bottom w:val="single" w:sz="12" w:space="0" w:color="auto"/>
            </w:tcBorders>
            <w:shd w:val="clear" w:color="auto" w:fill="D9E2F3" w:themeFill="accent1" w:themeFillTint="33"/>
          </w:tcPr>
          <w:p w14:paraId="216F2A34" w14:textId="680E5A13" w:rsidR="00C67A04" w:rsidRPr="00C67A04" w:rsidRDefault="00C67A04">
            <w:pPr>
              <w:rPr>
                <w:b/>
                <w:bCs/>
              </w:rPr>
            </w:pPr>
            <w:r w:rsidRPr="00C67A04">
              <w:rPr>
                <w:b/>
                <w:bCs/>
              </w:rPr>
              <w:t>Lesson 1</w:t>
            </w:r>
          </w:p>
        </w:tc>
        <w:tc>
          <w:tcPr>
            <w:tcW w:w="3402" w:type="dxa"/>
            <w:gridSpan w:val="2"/>
            <w:tcBorders>
              <w:top w:val="single" w:sz="12" w:space="0" w:color="auto"/>
              <w:bottom w:val="single" w:sz="12" w:space="0" w:color="auto"/>
            </w:tcBorders>
            <w:shd w:val="clear" w:color="auto" w:fill="D9E2F3" w:themeFill="accent1" w:themeFillTint="33"/>
          </w:tcPr>
          <w:p w14:paraId="463CF712" w14:textId="77777777" w:rsidR="00C67A04" w:rsidRPr="00C67A04" w:rsidRDefault="00C67A04">
            <w:pPr>
              <w:rPr>
                <w:b/>
                <w:bCs/>
              </w:rPr>
            </w:pPr>
            <w:r w:rsidRPr="00C67A04">
              <w:rPr>
                <w:b/>
                <w:bCs/>
              </w:rPr>
              <w:t>Lesson 2</w:t>
            </w:r>
          </w:p>
        </w:tc>
        <w:tc>
          <w:tcPr>
            <w:tcW w:w="3260" w:type="dxa"/>
            <w:gridSpan w:val="2"/>
            <w:tcBorders>
              <w:top w:val="single" w:sz="12" w:space="0" w:color="auto"/>
              <w:bottom w:val="single" w:sz="12" w:space="0" w:color="auto"/>
            </w:tcBorders>
            <w:shd w:val="clear" w:color="auto" w:fill="D9E2F3" w:themeFill="accent1" w:themeFillTint="33"/>
          </w:tcPr>
          <w:p w14:paraId="5341EB83" w14:textId="77777777" w:rsidR="00C67A04" w:rsidRPr="00C67A04" w:rsidRDefault="00C67A04">
            <w:pPr>
              <w:rPr>
                <w:b/>
                <w:bCs/>
              </w:rPr>
            </w:pPr>
            <w:r w:rsidRPr="00C67A04">
              <w:rPr>
                <w:b/>
                <w:bCs/>
              </w:rPr>
              <w:t>Lesson 3</w:t>
            </w:r>
          </w:p>
        </w:tc>
        <w:tc>
          <w:tcPr>
            <w:tcW w:w="4394" w:type="dxa"/>
            <w:tcBorders>
              <w:top w:val="single" w:sz="12" w:space="0" w:color="auto"/>
              <w:bottom w:val="single" w:sz="12" w:space="0" w:color="auto"/>
              <w:right w:val="single" w:sz="12" w:space="0" w:color="auto"/>
            </w:tcBorders>
            <w:shd w:val="clear" w:color="auto" w:fill="D9E2F3" w:themeFill="accent1" w:themeFillTint="33"/>
          </w:tcPr>
          <w:p w14:paraId="0F39C08B" w14:textId="77777777" w:rsidR="00C67A04" w:rsidRPr="00C67A04" w:rsidRDefault="00C67A04">
            <w:pPr>
              <w:rPr>
                <w:b/>
                <w:bCs/>
              </w:rPr>
            </w:pPr>
            <w:r w:rsidRPr="00C67A04">
              <w:rPr>
                <w:b/>
                <w:bCs/>
              </w:rPr>
              <w:t>Lesson 4</w:t>
            </w:r>
          </w:p>
        </w:tc>
      </w:tr>
      <w:tr w:rsidR="00A73F9C" w14:paraId="43147AF6" w14:textId="77777777" w:rsidTr="00646875">
        <w:tc>
          <w:tcPr>
            <w:tcW w:w="1276" w:type="dxa"/>
            <w:tcBorders>
              <w:top w:val="single" w:sz="12" w:space="0" w:color="auto"/>
              <w:left w:val="single" w:sz="12" w:space="0" w:color="auto"/>
              <w:right w:val="single" w:sz="12" w:space="0" w:color="auto"/>
            </w:tcBorders>
            <w:shd w:val="clear" w:color="auto" w:fill="E7E6E6" w:themeFill="background2"/>
          </w:tcPr>
          <w:p w14:paraId="3BD42AD8" w14:textId="6A21374D" w:rsidR="00A73F9C" w:rsidRPr="00C67A04" w:rsidRDefault="00A73F9C" w:rsidP="00A73F9C">
            <w:pPr>
              <w:rPr>
                <w:b/>
                <w:bCs/>
              </w:rPr>
            </w:pPr>
            <w:r>
              <w:rPr>
                <w:b/>
                <w:bCs/>
              </w:rPr>
              <w:t>Topic:</w:t>
            </w:r>
          </w:p>
        </w:tc>
        <w:tc>
          <w:tcPr>
            <w:tcW w:w="3119" w:type="dxa"/>
            <w:tcBorders>
              <w:top w:val="single" w:sz="12" w:space="0" w:color="auto"/>
              <w:left w:val="single" w:sz="12" w:space="0" w:color="auto"/>
            </w:tcBorders>
          </w:tcPr>
          <w:p w14:paraId="5C8260F4" w14:textId="39E98837" w:rsidR="00A73F9C" w:rsidRDefault="00A73F9C" w:rsidP="00A73F9C">
            <w:r>
              <w:t xml:space="preserve">How Laws are Made </w:t>
            </w:r>
          </w:p>
        </w:tc>
        <w:tc>
          <w:tcPr>
            <w:tcW w:w="3402" w:type="dxa"/>
            <w:gridSpan w:val="2"/>
            <w:tcBorders>
              <w:top w:val="single" w:sz="12" w:space="0" w:color="auto"/>
            </w:tcBorders>
          </w:tcPr>
          <w:p w14:paraId="0F0921AD" w14:textId="4F36F065" w:rsidR="00A73F9C" w:rsidRDefault="00A73F9C" w:rsidP="00A73F9C">
            <w:r>
              <w:t>Statutory Law</w:t>
            </w:r>
          </w:p>
        </w:tc>
        <w:tc>
          <w:tcPr>
            <w:tcW w:w="3260" w:type="dxa"/>
            <w:gridSpan w:val="2"/>
            <w:tcBorders>
              <w:top w:val="single" w:sz="12" w:space="0" w:color="auto"/>
            </w:tcBorders>
          </w:tcPr>
          <w:p w14:paraId="3487515A" w14:textId="067FC4E3" w:rsidR="00A73F9C" w:rsidRDefault="00A73F9C" w:rsidP="00A73F9C">
            <w:pPr>
              <w:spacing w:line="259" w:lineRule="auto"/>
            </w:pPr>
            <w:r>
              <w:t>Common Law</w:t>
            </w:r>
          </w:p>
        </w:tc>
        <w:tc>
          <w:tcPr>
            <w:tcW w:w="4394" w:type="dxa"/>
            <w:tcBorders>
              <w:top w:val="single" w:sz="12" w:space="0" w:color="auto"/>
              <w:right w:val="single" w:sz="12" w:space="0" w:color="auto"/>
            </w:tcBorders>
            <w:shd w:val="clear" w:color="auto" w:fill="A8D08D" w:themeFill="accent6" w:themeFillTint="99"/>
          </w:tcPr>
          <w:p w14:paraId="48E69E50" w14:textId="54976394" w:rsidR="00A73F9C" w:rsidRDefault="00A73F9C" w:rsidP="00A73F9C">
            <w:r>
              <w:t>Catch up</w:t>
            </w:r>
          </w:p>
        </w:tc>
      </w:tr>
      <w:tr w:rsidR="00A73F9C" w14:paraId="442B2027" w14:textId="77777777" w:rsidTr="00646875">
        <w:tc>
          <w:tcPr>
            <w:tcW w:w="1276" w:type="dxa"/>
            <w:tcBorders>
              <w:left w:val="single" w:sz="12" w:space="0" w:color="auto"/>
              <w:right w:val="single" w:sz="12" w:space="0" w:color="auto"/>
            </w:tcBorders>
            <w:shd w:val="clear" w:color="auto" w:fill="E7E6E6" w:themeFill="background2"/>
          </w:tcPr>
          <w:p w14:paraId="21143567" w14:textId="0A932B25" w:rsidR="00A73F9C" w:rsidRPr="00C67A04" w:rsidRDefault="00A73F9C" w:rsidP="00A73F9C">
            <w:pPr>
              <w:rPr>
                <w:b/>
                <w:bCs/>
              </w:rPr>
            </w:pPr>
            <w:r>
              <w:rPr>
                <w:b/>
                <w:bCs/>
              </w:rPr>
              <w:t>Learning Intentions</w:t>
            </w:r>
          </w:p>
        </w:tc>
        <w:tc>
          <w:tcPr>
            <w:tcW w:w="3119" w:type="dxa"/>
            <w:tcBorders>
              <w:left w:val="single" w:sz="12" w:space="0" w:color="auto"/>
            </w:tcBorders>
          </w:tcPr>
          <w:p w14:paraId="60F9B945" w14:textId="100CBD89" w:rsidR="00A73F9C" w:rsidRPr="00A73F9C" w:rsidRDefault="00A73F9C" w:rsidP="00A73F9C">
            <w:r>
              <w:rPr>
                <w:b/>
                <w:bCs/>
              </w:rPr>
              <w:t xml:space="preserve">Understand </w:t>
            </w:r>
            <w:r>
              <w:t>the process behind the making of laws in Australia.</w:t>
            </w:r>
          </w:p>
        </w:tc>
        <w:tc>
          <w:tcPr>
            <w:tcW w:w="3402" w:type="dxa"/>
            <w:gridSpan w:val="2"/>
          </w:tcPr>
          <w:p w14:paraId="4E2D622C" w14:textId="4B0701DD" w:rsidR="00A73F9C" w:rsidRDefault="00A73F9C" w:rsidP="00A73F9C">
            <w:r w:rsidRPr="001474D6">
              <w:rPr>
                <w:b/>
                <w:bCs/>
              </w:rPr>
              <w:t xml:space="preserve">Understand </w:t>
            </w:r>
            <w:r w:rsidRPr="001474D6">
              <w:t>the concept of statutory laws and their significance in the Australian legal system.</w:t>
            </w:r>
          </w:p>
        </w:tc>
        <w:tc>
          <w:tcPr>
            <w:tcW w:w="3260" w:type="dxa"/>
            <w:gridSpan w:val="2"/>
          </w:tcPr>
          <w:p w14:paraId="07EE3562" w14:textId="6EB0E7E4" w:rsidR="00A73F9C" w:rsidRDefault="00A73F9C" w:rsidP="00A73F9C">
            <w:pPr>
              <w:rPr>
                <w:b/>
                <w:bCs/>
              </w:rPr>
            </w:pPr>
            <w:r>
              <w:rPr>
                <w:b/>
                <w:bCs/>
              </w:rPr>
              <w:t>Understand</w:t>
            </w:r>
            <w:r w:rsidRPr="001474D6">
              <w:t xml:space="preserve"> the concept of common law and its significance in the Australian legal system.</w:t>
            </w:r>
          </w:p>
        </w:tc>
        <w:tc>
          <w:tcPr>
            <w:tcW w:w="4394" w:type="dxa"/>
            <w:tcBorders>
              <w:right w:val="single" w:sz="12" w:space="0" w:color="auto"/>
            </w:tcBorders>
            <w:shd w:val="clear" w:color="auto" w:fill="A8D08D" w:themeFill="accent6" w:themeFillTint="99"/>
          </w:tcPr>
          <w:p w14:paraId="38730466" w14:textId="42F00432" w:rsidR="00A73F9C" w:rsidRDefault="00A73F9C" w:rsidP="00A73F9C"/>
        </w:tc>
      </w:tr>
      <w:tr w:rsidR="00A73F9C" w14:paraId="7320AED2" w14:textId="77777777" w:rsidTr="00646875">
        <w:tc>
          <w:tcPr>
            <w:tcW w:w="1276" w:type="dxa"/>
            <w:tcBorders>
              <w:left w:val="single" w:sz="12" w:space="0" w:color="auto"/>
              <w:right w:val="single" w:sz="12" w:space="0" w:color="auto"/>
            </w:tcBorders>
            <w:shd w:val="clear" w:color="auto" w:fill="E7E6E6" w:themeFill="background2"/>
          </w:tcPr>
          <w:p w14:paraId="12F8DCC5" w14:textId="07D46C73" w:rsidR="00A73F9C" w:rsidRPr="00C67A04" w:rsidRDefault="00A73F9C" w:rsidP="00A73F9C">
            <w:pPr>
              <w:rPr>
                <w:b/>
                <w:bCs/>
              </w:rPr>
            </w:pPr>
            <w:r>
              <w:rPr>
                <w:b/>
                <w:bCs/>
              </w:rPr>
              <w:t>Success Criteria</w:t>
            </w:r>
          </w:p>
        </w:tc>
        <w:tc>
          <w:tcPr>
            <w:tcW w:w="3119" w:type="dxa"/>
            <w:tcBorders>
              <w:left w:val="single" w:sz="12" w:space="0" w:color="auto"/>
            </w:tcBorders>
          </w:tcPr>
          <w:p w14:paraId="28728B60" w14:textId="77777777" w:rsidR="00A73F9C" w:rsidRDefault="00A73F9C" w:rsidP="00A73F9C">
            <w:r>
              <w:rPr>
                <w:b/>
                <w:bCs/>
              </w:rPr>
              <w:t xml:space="preserve">Outline and Explain </w:t>
            </w:r>
            <w:r>
              <w:t>how laws are made in Australia</w:t>
            </w:r>
          </w:p>
          <w:p w14:paraId="43DA4E3F" w14:textId="7A853F6D" w:rsidR="00A73F9C" w:rsidRPr="00A73F9C" w:rsidRDefault="00A73F9C" w:rsidP="00A73F9C">
            <w:r>
              <w:rPr>
                <w:b/>
                <w:bCs/>
              </w:rPr>
              <w:t xml:space="preserve">Identify </w:t>
            </w:r>
            <w:r>
              <w:t xml:space="preserve">two different types of Laws in Australia. </w:t>
            </w:r>
          </w:p>
        </w:tc>
        <w:tc>
          <w:tcPr>
            <w:tcW w:w="3402" w:type="dxa"/>
            <w:gridSpan w:val="2"/>
          </w:tcPr>
          <w:p w14:paraId="66DF5E7D" w14:textId="77777777" w:rsidR="00A73F9C" w:rsidRDefault="00A73F9C" w:rsidP="00A73F9C">
            <w:r>
              <w:rPr>
                <w:b/>
                <w:bCs/>
              </w:rPr>
              <w:t>D</w:t>
            </w:r>
            <w:r w:rsidRPr="001474D6">
              <w:rPr>
                <w:b/>
                <w:bCs/>
              </w:rPr>
              <w:t xml:space="preserve">efine </w:t>
            </w:r>
            <w:r>
              <w:t>the term "statutory law" and explain how it differs from common law.</w:t>
            </w:r>
          </w:p>
          <w:p w14:paraId="668A5C4C" w14:textId="2238CE22" w:rsidR="00A73F9C" w:rsidRDefault="00A73F9C" w:rsidP="00A73F9C">
            <w:pPr>
              <w:rPr>
                <w:b/>
                <w:bCs/>
              </w:rPr>
            </w:pPr>
            <w:r>
              <w:rPr>
                <w:b/>
                <w:bCs/>
              </w:rPr>
              <w:t>Identify</w:t>
            </w:r>
            <w:r>
              <w:t xml:space="preserve"> examples of statutory laws, including federal and state legislation, and understand the process by which these laws are created and enforced.</w:t>
            </w:r>
          </w:p>
        </w:tc>
        <w:tc>
          <w:tcPr>
            <w:tcW w:w="3260" w:type="dxa"/>
            <w:gridSpan w:val="2"/>
          </w:tcPr>
          <w:p w14:paraId="13BD1536" w14:textId="77777777" w:rsidR="00A73F9C" w:rsidRPr="001474D6" w:rsidRDefault="00A73F9C" w:rsidP="00A73F9C">
            <w:pPr>
              <w:rPr>
                <w:b/>
                <w:bCs/>
              </w:rPr>
            </w:pPr>
            <w:r>
              <w:rPr>
                <w:b/>
                <w:bCs/>
              </w:rPr>
              <w:t>D</w:t>
            </w:r>
            <w:r w:rsidRPr="001474D6">
              <w:rPr>
                <w:b/>
                <w:bCs/>
              </w:rPr>
              <w:t xml:space="preserve">efine </w:t>
            </w:r>
            <w:r w:rsidRPr="001474D6">
              <w:t>the term "common law" and explain its origins in the English legal system.</w:t>
            </w:r>
          </w:p>
          <w:p w14:paraId="47E94FDB" w14:textId="57E36400" w:rsidR="00A73F9C" w:rsidRDefault="00A73F9C" w:rsidP="00A73F9C">
            <w:pPr>
              <w:rPr>
                <w:rFonts w:eastAsiaTheme="minorEastAsia"/>
                <w:lang w:val="en-US"/>
              </w:rPr>
            </w:pPr>
            <w:r>
              <w:rPr>
                <w:b/>
                <w:bCs/>
              </w:rPr>
              <w:t>I</w:t>
            </w:r>
            <w:r w:rsidRPr="001474D6">
              <w:rPr>
                <w:b/>
                <w:bCs/>
              </w:rPr>
              <w:t xml:space="preserve">dentify </w:t>
            </w:r>
            <w:r w:rsidRPr="001474D6">
              <w:t>examples of common law, including precedents set by court decisions, and understand the process by which common law is created and enforced</w:t>
            </w:r>
            <w:r w:rsidRPr="001474D6">
              <w:rPr>
                <w:b/>
                <w:bCs/>
              </w:rPr>
              <w:t>.</w:t>
            </w:r>
          </w:p>
        </w:tc>
        <w:tc>
          <w:tcPr>
            <w:tcW w:w="4394" w:type="dxa"/>
            <w:tcBorders>
              <w:right w:val="single" w:sz="12" w:space="0" w:color="auto"/>
            </w:tcBorders>
            <w:shd w:val="clear" w:color="auto" w:fill="A8D08D" w:themeFill="accent6" w:themeFillTint="99"/>
          </w:tcPr>
          <w:p w14:paraId="52BAD6F1" w14:textId="4ED4141C" w:rsidR="00A73F9C" w:rsidRDefault="00A73F9C" w:rsidP="00A73F9C"/>
        </w:tc>
      </w:tr>
      <w:tr w:rsidR="00A73F9C" w14:paraId="59677528" w14:textId="77777777" w:rsidTr="00646875">
        <w:tc>
          <w:tcPr>
            <w:tcW w:w="1276" w:type="dxa"/>
            <w:tcBorders>
              <w:left w:val="single" w:sz="12" w:space="0" w:color="auto"/>
              <w:bottom w:val="single" w:sz="12" w:space="0" w:color="auto"/>
              <w:right w:val="single" w:sz="12" w:space="0" w:color="auto"/>
            </w:tcBorders>
            <w:shd w:val="clear" w:color="auto" w:fill="E7E6E6" w:themeFill="background2"/>
          </w:tcPr>
          <w:p w14:paraId="00A094B3" w14:textId="06D957CD" w:rsidR="00A73F9C" w:rsidRPr="00C67A04" w:rsidRDefault="00A73F9C" w:rsidP="00A73F9C">
            <w:pPr>
              <w:rPr>
                <w:b/>
                <w:bCs/>
              </w:rPr>
            </w:pPr>
            <w:r>
              <w:rPr>
                <w:b/>
                <w:bCs/>
              </w:rPr>
              <w:t>Resources</w:t>
            </w:r>
          </w:p>
        </w:tc>
        <w:tc>
          <w:tcPr>
            <w:tcW w:w="3119" w:type="dxa"/>
            <w:tcBorders>
              <w:left w:val="single" w:sz="12" w:space="0" w:color="auto"/>
              <w:bottom w:val="single" w:sz="12" w:space="0" w:color="auto"/>
            </w:tcBorders>
          </w:tcPr>
          <w:p w14:paraId="68A4AA74" w14:textId="77777777" w:rsidR="00A73F9C" w:rsidRDefault="00A73F9C" w:rsidP="00A73F9C">
            <w:r>
              <w:t xml:space="preserve">Law Making </w:t>
            </w:r>
            <w:proofErr w:type="spellStart"/>
            <w:r>
              <w:t>Yr</w:t>
            </w:r>
            <w:proofErr w:type="spellEnd"/>
            <w:r>
              <w:t xml:space="preserve"> 8 Inquiry Q</w:t>
            </w:r>
          </w:p>
          <w:p w14:paraId="1D08517F" w14:textId="77777777" w:rsidR="00A73F9C" w:rsidRDefault="00A73F9C" w:rsidP="00A73F9C">
            <w:r>
              <w:t xml:space="preserve">How </w:t>
            </w:r>
            <w:proofErr w:type="spellStart"/>
            <w:r>
              <w:t>Aus</w:t>
            </w:r>
            <w:proofErr w:type="spellEnd"/>
            <w:r>
              <w:t xml:space="preserve"> Laws are Made </w:t>
            </w:r>
          </w:p>
          <w:p w14:paraId="199EF30D" w14:textId="53BCA6B7" w:rsidR="00A73F9C" w:rsidRDefault="00A73F9C" w:rsidP="00A73F9C">
            <w:proofErr w:type="spellStart"/>
            <w:r>
              <w:t>Yr</w:t>
            </w:r>
            <w:proofErr w:type="spellEnd"/>
            <w:r>
              <w:t xml:space="preserve"> 6 lesson plans </w:t>
            </w:r>
            <w:proofErr w:type="spellStart"/>
            <w:r>
              <w:t>mr</w:t>
            </w:r>
            <w:proofErr w:type="spellEnd"/>
            <w:r>
              <w:t xml:space="preserve"> stink</w:t>
            </w:r>
          </w:p>
          <w:p w14:paraId="0754AD59" w14:textId="6D4AD3BB" w:rsidR="00A73F9C" w:rsidRDefault="00A73F9C" w:rsidP="00A73F9C">
            <w:r>
              <w:t>Law and Crime Theme Pack</w:t>
            </w:r>
          </w:p>
          <w:p w14:paraId="6AA9B17B" w14:textId="6AC1D527" w:rsidR="00A73F9C" w:rsidRDefault="00A73F9C" w:rsidP="00A73F9C">
            <w:proofErr w:type="spellStart"/>
            <w:r>
              <w:t>Wk</w:t>
            </w:r>
            <w:proofErr w:type="spellEnd"/>
            <w:r>
              <w:t xml:space="preserve"> 4 Making Laws</w:t>
            </w:r>
          </w:p>
          <w:p w14:paraId="739ABB6E" w14:textId="3FC707DE" w:rsidR="00A73F9C" w:rsidRDefault="00A73F9C" w:rsidP="00A73F9C"/>
        </w:tc>
        <w:tc>
          <w:tcPr>
            <w:tcW w:w="3402" w:type="dxa"/>
            <w:gridSpan w:val="2"/>
            <w:tcBorders>
              <w:bottom w:val="single" w:sz="12" w:space="0" w:color="auto"/>
            </w:tcBorders>
          </w:tcPr>
          <w:p w14:paraId="124F746D" w14:textId="0466778E" w:rsidR="00A73F9C" w:rsidRDefault="00A73F9C" w:rsidP="00A73F9C">
            <w:r>
              <w:t>Statutory Law in Australia</w:t>
            </w:r>
          </w:p>
          <w:p w14:paraId="60D5F6DA" w14:textId="51F07F46" w:rsidR="00A73F9C" w:rsidRDefault="00A73F9C" w:rsidP="00A73F9C">
            <w:r>
              <w:t>Sources of Law</w:t>
            </w:r>
          </w:p>
          <w:p w14:paraId="4B79022D" w14:textId="77777777" w:rsidR="00A73F9C" w:rsidRDefault="00A73F9C" w:rsidP="00A73F9C">
            <w:r>
              <w:t>Precedent PPT</w:t>
            </w:r>
          </w:p>
          <w:p w14:paraId="3FDF3B3C" w14:textId="0BBF8FDF" w:rsidR="00A73F9C" w:rsidRDefault="00A73F9C" w:rsidP="00A73F9C">
            <w:r w:rsidRPr="00A73F9C">
              <w:t>https://www1.curriculum.edu.au/ddunits/units/ls2fq2acts.htm</w:t>
            </w:r>
          </w:p>
        </w:tc>
        <w:tc>
          <w:tcPr>
            <w:tcW w:w="3250" w:type="dxa"/>
            <w:tcBorders>
              <w:bottom w:val="single" w:sz="12" w:space="0" w:color="auto"/>
              <w:right w:val="single" w:sz="12" w:space="0" w:color="auto"/>
            </w:tcBorders>
          </w:tcPr>
          <w:p w14:paraId="6359F67A" w14:textId="39256872" w:rsidR="00A73F9C" w:rsidRDefault="00A73F9C" w:rsidP="00A73F9C">
            <w:r>
              <w:t>Common Law in Australia</w:t>
            </w:r>
          </w:p>
          <w:p w14:paraId="047DD473" w14:textId="6A052B45" w:rsidR="00A73F9C" w:rsidRDefault="00A73F9C" w:rsidP="00A73F9C">
            <w:r>
              <w:t>Sources of Australian Law</w:t>
            </w:r>
          </w:p>
          <w:p w14:paraId="289F8D7C" w14:textId="77777777" w:rsidR="00A73F9C" w:rsidRDefault="00A73F9C" w:rsidP="00A73F9C">
            <w:r>
              <w:t>Justice for All</w:t>
            </w:r>
          </w:p>
          <w:p w14:paraId="0A90D4C8" w14:textId="3562E25C" w:rsidR="00A73F9C" w:rsidRDefault="00A73F9C" w:rsidP="00A73F9C">
            <w:r>
              <w:t>Common Law vs Civil Law</w:t>
            </w:r>
          </w:p>
          <w:p w14:paraId="199780A7" w14:textId="3351532C" w:rsidR="00A73F9C" w:rsidRDefault="00A73F9C" w:rsidP="00A73F9C">
            <w:r>
              <w:t>Pair reading statutory vs common law</w:t>
            </w:r>
          </w:p>
        </w:tc>
        <w:tc>
          <w:tcPr>
            <w:tcW w:w="4404" w:type="dxa"/>
            <w:gridSpan w:val="2"/>
            <w:tcBorders>
              <w:bottom w:val="single" w:sz="12" w:space="0" w:color="auto"/>
              <w:right w:val="single" w:sz="12" w:space="0" w:color="auto"/>
            </w:tcBorders>
            <w:shd w:val="clear" w:color="auto" w:fill="A8D08D" w:themeFill="accent6" w:themeFillTint="99"/>
          </w:tcPr>
          <w:p w14:paraId="3979B40B" w14:textId="0E905FEC" w:rsidR="00A73F9C" w:rsidRDefault="00A73F9C" w:rsidP="00A73F9C">
            <w:r>
              <w:t xml:space="preserve">OJ </w:t>
            </w:r>
            <w:proofErr w:type="spellStart"/>
            <w:r>
              <w:t>simpson</w:t>
            </w:r>
            <w:proofErr w:type="spellEnd"/>
            <w:r>
              <w:t xml:space="preserve"> case Study</w:t>
            </w:r>
            <w:r w:rsidRPr="00A73F9C">
              <w:t xml:space="preserve"> https://peo.gov.au/teach-our-parliament/classroom-activities/parliamentary-processes-and-practices/make-a-law-house-of-representatives/</w:t>
            </w:r>
          </w:p>
        </w:tc>
      </w:tr>
    </w:tbl>
    <w:p w14:paraId="124293F3" w14:textId="62B81EF8" w:rsidR="6AA75A83" w:rsidRDefault="6AA75A83" w:rsidP="6AA75A83"/>
    <w:p w14:paraId="4C88F41F" w14:textId="3D0A35E9" w:rsidR="0058723A" w:rsidRDefault="0058723A" w:rsidP="6AA75A83"/>
    <w:p w14:paraId="4BC2EDA8" w14:textId="102420D9" w:rsidR="0058723A" w:rsidRDefault="0058723A" w:rsidP="6AA75A83"/>
    <w:p w14:paraId="550CDE00" w14:textId="69AD968A" w:rsidR="0058723A" w:rsidRDefault="0058723A" w:rsidP="6AA75A83"/>
    <w:p w14:paraId="43752597" w14:textId="002FFC8F" w:rsidR="0058723A" w:rsidRDefault="0058723A" w:rsidP="6AA75A83"/>
    <w:p w14:paraId="4BF8A03D" w14:textId="1C281709" w:rsidR="0058723A" w:rsidRDefault="0058723A" w:rsidP="6AA75A83"/>
    <w:p w14:paraId="49087216" w14:textId="640D8A36" w:rsidR="0058723A" w:rsidRDefault="0058723A" w:rsidP="6AA75A83"/>
    <w:p w14:paraId="767C19BF" w14:textId="77777777" w:rsidR="0058723A" w:rsidRDefault="0058723A" w:rsidP="6AA75A83"/>
    <w:tbl>
      <w:tblPr>
        <w:tblStyle w:val="TableGrid"/>
        <w:tblW w:w="15388" w:type="dxa"/>
        <w:tblLayout w:type="fixed"/>
        <w:tblLook w:val="04A0" w:firstRow="1" w:lastRow="0" w:firstColumn="1" w:lastColumn="0" w:noHBand="0" w:noVBand="1"/>
      </w:tblPr>
      <w:tblGrid>
        <w:gridCol w:w="1271"/>
        <w:gridCol w:w="3260"/>
        <w:gridCol w:w="3163"/>
        <w:gridCol w:w="381"/>
        <w:gridCol w:w="3969"/>
        <w:gridCol w:w="3344"/>
      </w:tblGrid>
      <w:tr w:rsidR="00352021" w14:paraId="580D7C4F" w14:textId="77777777" w:rsidTr="00DB4648">
        <w:tc>
          <w:tcPr>
            <w:tcW w:w="15388" w:type="dxa"/>
            <w:gridSpan w:val="6"/>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6FB39950" w14:textId="7026E27D" w:rsidR="00352021" w:rsidRPr="00DB4648" w:rsidRDefault="00DB4648" w:rsidP="00352021">
            <w:pPr>
              <w:jc w:val="center"/>
              <w:rPr>
                <w:rFonts w:ascii="Arial Rounded MT Bold" w:eastAsiaTheme="minorEastAsia" w:hAnsi="Arial Rounded MT Bold"/>
                <w:sz w:val="24"/>
                <w:szCs w:val="24"/>
              </w:rPr>
            </w:pPr>
            <w:r w:rsidRPr="00DB4648">
              <w:rPr>
                <w:rFonts w:ascii="Arial Rounded MT Bold" w:eastAsiaTheme="minorEastAsia" w:hAnsi="Arial Rounded MT Bold"/>
                <w:sz w:val="24"/>
                <w:szCs w:val="24"/>
              </w:rPr>
              <w:lastRenderedPageBreak/>
              <w:t>Australian Identity</w:t>
            </w:r>
          </w:p>
        </w:tc>
      </w:tr>
      <w:tr w:rsidR="00DB4648" w14:paraId="09B52466" w14:textId="77777777" w:rsidTr="00352021">
        <w:tc>
          <w:tcPr>
            <w:tcW w:w="15388"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3676E17C" w14:textId="33BE40C6" w:rsidR="00DB4648" w:rsidRPr="005A202C" w:rsidRDefault="00DB4648" w:rsidP="00352021">
            <w:pPr>
              <w:jc w:val="center"/>
              <w:rPr>
                <w:rFonts w:ascii="Arial Black" w:hAnsi="Arial Black"/>
                <w:b/>
                <w:bCs/>
                <w:sz w:val="24"/>
                <w:szCs w:val="24"/>
              </w:rPr>
            </w:pPr>
            <w:r w:rsidRPr="005A202C">
              <w:rPr>
                <w:rFonts w:ascii="Arial Black" w:hAnsi="Arial Black"/>
                <w:b/>
                <w:bCs/>
                <w:sz w:val="24"/>
                <w:szCs w:val="24"/>
              </w:rPr>
              <w:t>Week 4</w:t>
            </w:r>
          </w:p>
        </w:tc>
      </w:tr>
      <w:tr w:rsidR="007A75A1" w14:paraId="07CADA2D" w14:textId="77777777" w:rsidTr="00C47C4E">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5AC2F4DB" w14:textId="25A10399" w:rsidR="007A75A1" w:rsidRPr="005A202C" w:rsidRDefault="007A75A1" w:rsidP="007A75A1">
            <w:pPr>
              <w:rPr>
                <w:rFonts w:ascii="Arial Black" w:hAnsi="Arial Black"/>
                <w:b/>
                <w:bCs/>
                <w:sz w:val="24"/>
                <w:szCs w:val="24"/>
              </w:rPr>
            </w:pPr>
            <w:r w:rsidRPr="00DB4648">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Mind Mapping</w:t>
            </w:r>
          </w:p>
        </w:tc>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27411B8E" w14:textId="20C4A178" w:rsidR="007A75A1" w:rsidRPr="005A202C"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 xml:space="preserve">Instructional </w:t>
            </w:r>
            <w:r w:rsidR="00646875" w:rsidRPr="007A75A1">
              <w:rPr>
                <w:rFonts w:ascii="Arial Black" w:hAnsi="Arial Black"/>
                <w:b/>
                <w:bCs/>
                <w:color w:val="FFFFFF" w:themeColor="background1"/>
                <w:sz w:val="24"/>
                <w:szCs w:val="24"/>
              </w:rPr>
              <w:t>Strategy</w:t>
            </w:r>
            <w:r w:rsidRPr="007A75A1">
              <w:rPr>
                <w:rFonts w:ascii="Arial Black" w:hAnsi="Arial Black"/>
                <w:b/>
                <w:bCs/>
                <w:color w:val="FFFFFF" w:themeColor="background1"/>
                <w:sz w:val="24"/>
                <w:szCs w:val="24"/>
              </w:rPr>
              <w:t>:</w:t>
            </w:r>
            <w:r w:rsidR="00646875">
              <w:rPr>
                <w:rFonts w:ascii="Arial Black" w:hAnsi="Arial Black"/>
                <w:b/>
                <w:bCs/>
                <w:color w:val="FFFFFF" w:themeColor="background1"/>
                <w:sz w:val="24"/>
                <w:szCs w:val="24"/>
              </w:rPr>
              <w:t xml:space="preserve"> Socratic Seminar</w:t>
            </w:r>
          </w:p>
        </w:tc>
      </w:tr>
      <w:tr w:rsidR="00B749B6" w14:paraId="71F41DEA" w14:textId="77777777" w:rsidTr="005A202C">
        <w:tc>
          <w:tcPr>
            <w:tcW w:w="15388"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43E1C6BE" w14:textId="33821979" w:rsidR="00B749B6" w:rsidRDefault="00DB4648" w:rsidP="71FC67F4">
            <w:pPr>
              <w:rPr>
                <w:rFonts w:eastAsiaTheme="minorEastAsia"/>
              </w:rPr>
            </w:pPr>
            <w:r w:rsidRPr="00DB4648">
              <w:rPr>
                <w:rFonts w:eastAsiaTheme="minorEastAsia"/>
              </w:rPr>
              <w:t>Different perspectives about Australia's national identity, including Aboriginal and Torres Strait Islander perspectives and what it means to be Australian (ACHCK066)</w:t>
            </w:r>
          </w:p>
        </w:tc>
      </w:tr>
      <w:tr w:rsidR="6AA75A83" w14:paraId="12680334"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3F82C323" w14:textId="323F233C" w:rsidR="00BE57D7" w:rsidRPr="005A202C" w:rsidRDefault="00BE57D7">
            <w:pPr>
              <w:rPr>
                <w:rFonts w:ascii="Arial Black" w:hAnsi="Arial Black"/>
                <w:b/>
                <w:bCs/>
              </w:rPr>
            </w:pPr>
          </w:p>
        </w:tc>
        <w:tc>
          <w:tcPr>
            <w:tcW w:w="3260" w:type="dxa"/>
            <w:tcBorders>
              <w:top w:val="single" w:sz="12" w:space="0" w:color="auto"/>
              <w:left w:val="single" w:sz="12" w:space="0" w:color="auto"/>
              <w:bottom w:val="single" w:sz="12" w:space="0" w:color="auto"/>
            </w:tcBorders>
            <w:shd w:val="clear" w:color="auto" w:fill="D9E2F3" w:themeFill="accent1" w:themeFillTint="33"/>
          </w:tcPr>
          <w:p w14:paraId="01733324" w14:textId="77777777" w:rsidR="6AA75A83" w:rsidRPr="00B749B6" w:rsidRDefault="6AA75A83">
            <w:pPr>
              <w:rPr>
                <w:b/>
                <w:bCs/>
              </w:rPr>
            </w:pPr>
            <w:r w:rsidRPr="00B749B6">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745B0A26" w14:textId="77777777" w:rsidR="6AA75A83" w:rsidRPr="00B749B6" w:rsidRDefault="6AA75A83">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357EDFA4" w14:textId="77777777" w:rsidR="6AA75A83" w:rsidRPr="00B749B6" w:rsidRDefault="6AA75A83">
            <w:pPr>
              <w:rPr>
                <w:b/>
                <w:bCs/>
              </w:rPr>
            </w:pPr>
            <w:r w:rsidRPr="00B749B6">
              <w:rPr>
                <w:b/>
                <w:bCs/>
              </w:rPr>
              <w:t>Lesson 3</w:t>
            </w:r>
          </w:p>
        </w:tc>
        <w:tc>
          <w:tcPr>
            <w:tcW w:w="3344" w:type="dxa"/>
            <w:tcBorders>
              <w:top w:val="single" w:sz="12" w:space="0" w:color="auto"/>
              <w:bottom w:val="single" w:sz="12" w:space="0" w:color="auto"/>
              <w:right w:val="single" w:sz="12" w:space="0" w:color="auto"/>
            </w:tcBorders>
            <w:shd w:val="clear" w:color="auto" w:fill="D9E2F3" w:themeFill="accent1" w:themeFillTint="33"/>
          </w:tcPr>
          <w:p w14:paraId="615C390B" w14:textId="77777777" w:rsidR="6AA75A83" w:rsidRPr="00B749B6" w:rsidRDefault="6AA75A83">
            <w:pPr>
              <w:rPr>
                <w:b/>
                <w:bCs/>
              </w:rPr>
            </w:pPr>
            <w:r w:rsidRPr="00B749B6">
              <w:rPr>
                <w:b/>
                <w:bCs/>
              </w:rPr>
              <w:t>Lesson 4</w:t>
            </w:r>
          </w:p>
        </w:tc>
      </w:tr>
      <w:tr w:rsidR="6AA75A83" w14:paraId="3BE8D821" w14:textId="77777777" w:rsidTr="00646875">
        <w:tc>
          <w:tcPr>
            <w:tcW w:w="1271" w:type="dxa"/>
            <w:tcBorders>
              <w:top w:val="single" w:sz="12" w:space="0" w:color="auto"/>
              <w:left w:val="single" w:sz="12" w:space="0" w:color="auto"/>
              <w:right w:val="single" w:sz="12" w:space="0" w:color="auto"/>
            </w:tcBorders>
            <w:shd w:val="clear" w:color="auto" w:fill="E7E6E6" w:themeFill="background2"/>
          </w:tcPr>
          <w:p w14:paraId="5D74F7F5" w14:textId="026DA7A0" w:rsidR="6AA75A83" w:rsidRPr="00B749B6" w:rsidRDefault="6AA75A83" w:rsidP="6AA75A83">
            <w:pPr>
              <w:rPr>
                <w:b/>
                <w:bCs/>
              </w:rPr>
            </w:pPr>
            <w:r w:rsidRPr="00B749B6">
              <w:rPr>
                <w:b/>
                <w:bCs/>
              </w:rPr>
              <w:t xml:space="preserve">Topic: </w:t>
            </w:r>
          </w:p>
        </w:tc>
        <w:tc>
          <w:tcPr>
            <w:tcW w:w="3260" w:type="dxa"/>
            <w:tcBorders>
              <w:top w:val="single" w:sz="12" w:space="0" w:color="auto"/>
              <w:left w:val="single" w:sz="12" w:space="0" w:color="auto"/>
            </w:tcBorders>
          </w:tcPr>
          <w:p w14:paraId="5377C74D" w14:textId="2AFB64C7" w:rsidR="7A40AA26" w:rsidRDefault="00DB4648">
            <w:r>
              <w:t>Revision</w:t>
            </w:r>
          </w:p>
        </w:tc>
        <w:tc>
          <w:tcPr>
            <w:tcW w:w="3544" w:type="dxa"/>
            <w:gridSpan w:val="2"/>
            <w:tcBorders>
              <w:top w:val="single" w:sz="12" w:space="0" w:color="auto"/>
            </w:tcBorders>
            <w:shd w:val="clear" w:color="auto" w:fill="A8D08D" w:themeFill="accent6" w:themeFillTint="99"/>
          </w:tcPr>
          <w:p w14:paraId="76057852" w14:textId="3739EB08" w:rsidR="7A40AA26" w:rsidRDefault="00DB4648">
            <w:r>
              <w:rPr>
                <w:rFonts w:cstheme="minorHAnsi"/>
              </w:rPr>
              <w:t>Test (Laws) Assessment 1</w:t>
            </w:r>
          </w:p>
        </w:tc>
        <w:tc>
          <w:tcPr>
            <w:tcW w:w="3969" w:type="dxa"/>
            <w:tcBorders>
              <w:top w:val="single" w:sz="12" w:space="0" w:color="auto"/>
            </w:tcBorders>
          </w:tcPr>
          <w:p w14:paraId="4C873750" w14:textId="76EECDA2" w:rsidR="0852AA78" w:rsidRDefault="00DB4648">
            <w:r w:rsidRPr="001A0665">
              <w:rPr>
                <w:rFonts w:cstheme="minorHAnsi"/>
              </w:rPr>
              <w:t>Belonging and identity</w:t>
            </w:r>
          </w:p>
        </w:tc>
        <w:tc>
          <w:tcPr>
            <w:tcW w:w="3344" w:type="dxa"/>
            <w:tcBorders>
              <w:top w:val="single" w:sz="12" w:space="0" w:color="auto"/>
              <w:right w:val="single" w:sz="12" w:space="0" w:color="auto"/>
            </w:tcBorders>
            <w:shd w:val="clear" w:color="auto" w:fill="FFFFFF" w:themeFill="background1"/>
          </w:tcPr>
          <w:p w14:paraId="1CAD4298" w14:textId="595A9965" w:rsidR="0852AA78" w:rsidRDefault="00DB4648" w:rsidP="6AA75A83">
            <w:r w:rsidRPr="001A0665">
              <w:rPr>
                <w:rFonts w:cstheme="minorHAnsi"/>
              </w:rPr>
              <w:t>National Identity - What does it mean to be Australian</w:t>
            </w:r>
            <w:r w:rsidR="0852AA78">
              <w:t xml:space="preserve"> </w:t>
            </w:r>
          </w:p>
        </w:tc>
      </w:tr>
      <w:tr w:rsidR="6AA75A83" w14:paraId="5D2D248D" w14:textId="77777777" w:rsidTr="00646875">
        <w:tc>
          <w:tcPr>
            <w:tcW w:w="1271" w:type="dxa"/>
            <w:tcBorders>
              <w:left w:val="single" w:sz="12" w:space="0" w:color="auto"/>
              <w:right w:val="single" w:sz="12" w:space="0" w:color="auto"/>
            </w:tcBorders>
            <w:shd w:val="clear" w:color="auto" w:fill="E7E6E6" w:themeFill="background2"/>
          </w:tcPr>
          <w:p w14:paraId="4B9C717B" w14:textId="6635DFD8" w:rsidR="6AA75A83" w:rsidRPr="00B749B6" w:rsidRDefault="6AA75A83" w:rsidP="6AA75A83">
            <w:pPr>
              <w:rPr>
                <w:b/>
                <w:bCs/>
              </w:rPr>
            </w:pPr>
            <w:r w:rsidRPr="00B749B6">
              <w:rPr>
                <w:b/>
                <w:bCs/>
              </w:rPr>
              <w:t>Learning Intentions</w:t>
            </w:r>
          </w:p>
        </w:tc>
        <w:tc>
          <w:tcPr>
            <w:tcW w:w="3260" w:type="dxa"/>
            <w:tcBorders>
              <w:left w:val="single" w:sz="12" w:space="0" w:color="auto"/>
            </w:tcBorders>
          </w:tcPr>
          <w:p w14:paraId="30FD69A3" w14:textId="625FFCC7" w:rsidR="4E4B55FF" w:rsidRPr="001474D6" w:rsidRDefault="001474D6">
            <w:r>
              <w:rPr>
                <w:b/>
                <w:bCs/>
              </w:rPr>
              <w:t xml:space="preserve">Revise </w:t>
            </w:r>
            <w:r>
              <w:t>for assessments on Laws.</w:t>
            </w:r>
          </w:p>
        </w:tc>
        <w:tc>
          <w:tcPr>
            <w:tcW w:w="3544" w:type="dxa"/>
            <w:gridSpan w:val="2"/>
            <w:shd w:val="clear" w:color="auto" w:fill="A8D08D" w:themeFill="accent6" w:themeFillTint="99"/>
          </w:tcPr>
          <w:p w14:paraId="2A98B718" w14:textId="0C23FFB0" w:rsidR="5A6C7D87" w:rsidRDefault="5A6C7D87"/>
        </w:tc>
        <w:tc>
          <w:tcPr>
            <w:tcW w:w="3969" w:type="dxa"/>
          </w:tcPr>
          <w:p w14:paraId="07367C2A" w14:textId="3DA4A3BB" w:rsidR="24D6E493" w:rsidRDefault="001474D6">
            <w:r>
              <w:rPr>
                <w:b/>
                <w:bCs/>
              </w:rPr>
              <w:t>U</w:t>
            </w:r>
            <w:r w:rsidRPr="001474D6">
              <w:rPr>
                <w:b/>
                <w:bCs/>
              </w:rPr>
              <w:t xml:space="preserve">nderstand </w:t>
            </w:r>
            <w:r w:rsidRPr="001474D6">
              <w:t>the concepts of belonging and identity, and how they relate to citizenship in Australia.</w:t>
            </w:r>
          </w:p>
        </w:tc>
        <w:tc>
          <w:tcPr>
            <w:tcW w:w="3344" w:type="dxa"/>
            <w:tcBorders>
              <w:right w:val="single" w:sz="12" w:space="0" w:color="auto"/>
            </w:tcBorders>
            <w:shd w:val="clear" w:color="auto" w:fill="FFFFFF" w:themeFill="background1"/>
          </w:tcPr>
          <w:p w14:paraId="25F3E76C" w14:textId="292849A1" w:rsidR="00BE57D7" w:rsidRDefault="001474D6">
            <w:r>
              <w:rPr>
                <w:b/>
                <w:bCs/>
              </w:rPr>
              <w:t>Understand</w:t>
            </w:r>
            <w:r w:rsidRPr="001474D6">
              <w:t xml:space="preserve"> the concept of national identity and how it relates to citizenship in Australia.</w:t>
            </w:r>
          </w:p>
        </w:tc>
      </w:tr>
      <w:tr w:rsidR="6AA75A83" w14:paraId="68972B19" w14:textId="77777777" w:rsidTr="00646875">
        <w:tc>
          <w:tcPr>
            <w:tcW w:w="1271" w:type="dxa"/>
            <w:tcBorders>
              <w:left w:val="single" w:sz="12" w:space="0" w:color="auto"/>
              <w:right w:val="single" w:sz="12" w:space="0" w:color="auto"/>
            </w:tcBorders>
            <w:shd w:val="clear" w:color="auto" w:fill="E7E6E6" w:themeFill="background2"/>
          </w:tcPr>
          <w:p w14:paraId="3E6274F3" w14:textId="0A267C9A" w:rsidR="6AA75A83" w:rsidRPr="00B749B6" w:rsidRDefault="6AA75A83" w:rsidP="6AA75A83">
            <w:pPr>
              <w:rPr>
                <w:b/>
                <w:bCs/>
              </w:rPr>
            </w:pPr>
            <w:r w:rsidRPr="00B749B6">
              <w:rPr>
                <w:b/>
                <w:bCs/>
              </w:rPr>
              <w:t xml:space="preserve">Success Criteria </w:t>
            </w:r>
          </w:p>
        </w:tc>
        <w:tc>
          <w:tcPr>
            <w:tcW w:w="3260" w:type="dxa"/>
            <w:tcBorders>
              <w:left w:val="single" w:sz="12" w:space="0" w:color="auto"/>
            </w:tcBorders>
          </w:tcPr>
          <w:p w14:paraId="4EB0E2D7" w14:textId="77777777" w:rsidR="3053FE35" w:rsidRDefault="001474D6">
            <w:r>
              <w:rPr>
                <w:b/>
                <w:bCs/>
              </w:rPr>
              <w:t xml:space="preserve">Explain </w:t>
            </w:r>
            <w:r>
              <w:t xml:space="preserve">each concept covered. </w:t>
            </w:r>
          </w:p>
          <w:p w14:paraId="18F5E1D4" w14:textId="08EEBDB3" w:rsidR="001474D6" w:rsidRPr="001474D6" w:rsidRDefault="001474D6">
            <w:r>
              <w:rPr>
                <w:b/>
                <w:bCs/>
              </w:rPr>
              <w:t xml:space="preserve">Define </w:t>
            </w:r>
            <w:r>
              <w:t>civil and criminal laws.</w:t>
            </w:r>
          </w:p>
        </w:tc>
        <w:tc>
          <w:tcPr>
            <w:tcW w:w="3544" w:type="dxa"/>
            <w:gridSpan w:val="2"/>
            <w:shd w:val="clear" w:color="auto" w:fill="A8D08D" w:themeFill="accent6" w:themeFillTint="99"/>
          </w:tcPr>
          <w:p w14:paraId="08E705AA" w14:textId="225BEA09" w:rsidR="40258684" w:rsidRDefault="40258684"/>
        </w:tc>
        <w:tc>
          <w:tcPr>
            <w:tcW w:w="3969" w:type="dxa"/>
          </w:tcPr>
          <w:p w14:paraId="63590318" w14:textId="4854B735" w:rsidR="001474D6" w:rsidRPr="001474D6" w:rsidRDefault="001474D6" w:rsidP="001474D6">
            <w:r>
              <w:rPr>
                <w:b/>
                <w:bCs/>
              </w:rPr>
              <w:t>D</w:t>
            </w:r>
            <w:r w:rsidRPr="001474D6">
              <w:rPr>
                <w:b/>
                <w:bCs/>
              </w:rPr>
              <w:t xml:space="preserve">efine </w:t>
            </w:r>
            <w:r w:rsidRPr="001474D6">
              <w:t>the terms "belonging" and "identity," and understand how they are related to one's sense of self and connection to others.</w:t>
            </w:r>
          </w:p>
          <w:p w14:paraId="796D9A42" w14:textId="30858F0E" w:rsidR="3B193777" w:rsidRDefault="001474D6" w:rsidP="001474D6">
            <w:pPr>
              <w:rPr>
                <w:b/>
                <w:bCs/>
              </w:rPr>
            </w:pPr>
            <w:r>
              <w:rPr>
                <w:b/>
                <w:bCs/>
              </w:rPr>
              <w:t>I</w:t>
            </w:r>
            <w:r w:rsidRPr="001474D6">
              <w:rPr>
                <w:b/>
                <w:bCs/>
              </w:rPr>
              <w:t xml:space="preserve">dentify </w:t>
            </w:r>
            <w:r w:rsidRPr="001474D6">
              <w:t>the different factors that contribute to one's sense of belonging and identity, including culture, language, family, community, and experiences.</w:t>
            </w:r>
          </w:p>
        </w:tc>
        <w:tc>
          <w:tcPr>
            <w:tcW w:w="3344" w:type="dxa"/>
            <w:tcBorders>
              <w:right w:val="single" w:sz="12" w:space="0" w:color="auto"/>
            </w:tcBorders>
            <w:shd w:val="clear" w:color="auto" w:fill="FFFFFF" w:themeFill="background1"/>
          </w:tcPr>
          <w:p w14:paraId="56E8F494" w14:textId="4C0C1196" w:rsidR="001474D6" w:rsidRDefault="001474D6" w:rsidP="001474D6">
            <w:r>
              <w:rPr>
                <w:b/>
                <w:bCs/>
              </w:rPr>
              <w:t>Define</w:t>
            </w:r>
            <w:r>
              <w:t xml:space="preserve"> the term "national identity" and identify the different factors that contribute to it, including history, culture, language, symbols, and values.</w:t>
            </w:r>
          </w:p>
          <w:p w14:paraId="388E3D1B" w14:textId="5E1A0670" w:rsidR="00BE57D7" w:rsidRDefault="001474D6" w:rsidP="001474D6">
            <w:r>
              <w:rPr>
                <w:b/>
                <w:bCs/>
              </w:rPr>
              <w:t>Describe</w:t>
            </w:r>
            <w:r>
              <w:t xml:space="preserve"> the ways in which national identity is shaped and expressed in Australia, including through national holidays, symbols, and ceremonies.</w:t>
            </w:r>
          </w:p>
        </w:tc>
      </w:tr>
      <w:tr w:rsidR="6AA75A83" w14:paraId="5088B971" w14:textId="77777777" w:rsidTr="00646875">
        <w:tc>
          <w:tcPr>
            <w:tcW w:w="1271" w:type="dxa"/>
            <w:tcBorders>
              <w:left w:val="single" w:sz="12" w:space="0" w:color="auto"/>
              <w:bottom w:val="single" w:sz="12" w:space="0" w:color="auto"/>
              <w:right w:val="single" w:sz="12" w:space="0" w:color="auto"/>
            </w:tcBorders>
            <w:shd w:val="clear" w:color="auto" w:fill="E7E6E6" w:themeFill="background2"/>
          </w:tcPr>
          <w:p w14:paraId="1A31C602" w14:textId="4A251E9F" w:rsidR="6AA75A83" w:rsidRPr="00B749B6" w:rsidRDefault="6AA75A83" w:rsidP="6AA75A83">
            <w:pPr>
              <w:rPr>
                <w:b/>
                <w:bCs/>
              </w:rPr>
            </w:pPr>
            <w:r w:rsidRPr="00B749B6">
              <w:rPr>
                <w:b/>
                <w:bCs/>
              </w:rPr>
              <w:t>Resources</w:t>
            </w:r>
          </w:p>
        </w:tc>
        <w:tc>
          <w:tcPr>
            <w:tcW w:w="3260" w:type="dxa"/>
            <w:tcBorders>
              <w:left w:val="single" w:sz="12" w:space="0" w:color="auto"/>
              <w:bottom w:val="single" w:sz="12" w:space="0" w:color="auto"/>
            </w:tcBorders>
          </w:tcPr>
          <w:p w14:paraId="4215BFE4" w14:textId="63CBAFED" w:rsidR="6AA75A83" w:rsidRDefault="00A73F9C" w:rsidP="71FC67F4">
            <w:pPr>
              <w:spacing w:line="259" w:lineRule="auto"/>
              <w:rPr>
                <w:rFonts w:eastAsiaTheme="minorEastAsia"/>
              </w:rPr>
            </w:pPr>
            <w:r>
              <w:rPr>
                <w:rFonts w:eastAsiaTheme="minorEastAsia"/>
              </w:rPr>
              <w:t>Laws Revision</w:t>
            </w:r>
          </w:p>
        </w:tc>
        <w:tc>
          <w:tcPr>
            <w:tcW w:w="3544" w:type="dxa"/>
            <w:gridSpan w:val="2"/>
            <w:tcBorders>
              <w:bottom w:val="single" w:sz="12" w:space="0" w:color="auto"/>
            </w:tcBorders>
            <w:shd w:val="clear" w:color="auto" w:fill="A8D08D" w:themeFill="accent6" w:themeFillTint="99"/>
          </w:tcPr>
          <w:p w14:paraId="2ABA3292" w14:textId="77777777" w:rsidR="6AA75A83" w:rsidRDefault="00A73F9C" w:rsidP="6AA75A83">
            <w:r>
              <w:t>On LA Drive</w:t>
            </w:r>
          </w:p>
          <w:p w14:paraId="471593DC" w14:textId="0A5CF1F0" w:rsidR="00A73F9C" w:rsidRDefault="00A73F9C" w:rsidP="6AA75A83"/>
        </w:tc>
        <w:tc>
          <w:tcPr>
            <w:tcW w:w="3969" w:type="dxa"/>
            <w:tcBorders>
              <w:bottom w:val="single" w:sz="12" w:space="0" w:color="auto"/>
            </w:tcBorders>
          </w:tcPr>
          <w:p w14:paraId="42D57FDC" w14:textId="77777777" w:rsidR="158F20E7" w:rsidRDefault="00A73F9C" w:rsidP="6AA75A83">
            <w:r>
              <w:t>Understanding Identity PowerPoint</w:t>
            </w:r>
          </w:p>
          <w:p w14:paraId="2EC44819" w14:textId="77777777" w:rsidR="00A73F9C" w:rsidRDefault="00A73F9C" w:rsidP="6AA75A83">
            <w:r>
              <w:t xml:space="preserve">Privilege Walk </w:t>
            </w:r>
            <w:proofErr w:type="spellStart"/>
            <w:r>
              <w:t>Activty</w:t>
            </w:r>
            <w:proofErr w:type="spellEnd"/>
          </w:p>
          <w:p w14:paraId="2070301F" w14:textId="77777777" w:rsidR="00A73F9C" w:rsidRDefault="00A73F9C" w:rsidP="6AA75A83">
            <w:r>
              <w:t>Identity Project</w:t>
            </w:r>
          </w:p>
          <w:p w14:paraId="4F829E06" w14:textId="46E7E16E" w:rsidR="00A73F9C" w:rsidRDefault="00A73F9C" w:rsidP="6AA75A83">
            <w:r>
              <w:t>Identity Iceberg</w:t>
            </w:r>
          </w:p>
        </w:tc>
        <w:tc>
          <w:tcPr>
            <w:tcW w:w="3344" w:type="dxa"/>
            <w:tcBorders>
              <w:bottom w:val="single" w:sz="12" w:space="0" w:color="auto"/>
              <w:right w:val="single" w:sz="12" w:space="0" w:color="auto"/>
            </w:tcBorders>
            <w:shd w:val="clear" w:color="auto" w:fill="FFFFFF" w:themeFill="background1"/>
          </w:tcPr>
          <w:p w14:paraId="0528D0AE" w14:textId="77777777" w:rsidR="00BE57D7" w:rsidRDefault="00A73F9C">
            <w:r>
              <w:t>Australian culture and Identity</w:t>
            </w:r>
          </w:p>
          <w:p w14:paraId="15D96ACE" w14:textId="77777777" w:rsidR="00A73F9C" w:rsidRDefault="00A73F9C">
            <w:r>
              <w:t>Aboriginal – National Identity</w:t>
            </w:r>
          </w:p>
          <w:p w14:paraId="4B509417" w14:textId="22F5BB3A" w:rsidR="00A73F9C" w:rsidRDefault="00A73F9C">
            <w:r>
              <w:t>PowerPoint and Quiz Citizenship</w:t>
            </w:r>
          </w:p>
        </w:tc>
      </w:tr>
    </w:tbl>
    <w:p w14:paraId="0773B9B4" w14:textId="19D7FABF" w:rsidR="00C67A04" w:rsidRDefault="00C67A04" w:rsidP="6AA75A83"/>
    <w:p w14:paraId="0DBB3A4C" w14:textId="11F4B651" w:rsidR="0058723A" w:rsidRDefault="0058723A" w:rsidP="6AA75A83"/>
    <w:p w14:paraId="71E7C324" w14:textId="30C131F8" w:rsidR="0058723A" w:rsidRDefault="0058723A" w:rsidP="6AA75A83"/>
    <w:p w14:paraId="7EA6D114" w14:textId="60AFF23C" w:rsidR="00DD18DE" w:rsidRDefault="00DD18DE" w:rsidP="6AA75A83"/>
    <w:p w14:paraId="58ECDF4E" w14:textId="123FA8AD" w:rsidR="00DD18DE" w:rsidRDefault="00DD18DE" w:rsidP="6AA75A83"/>
    <w:p w14:paraId="2F36B98F" w14:textId="61796C14" w:rsidR="00DD18DE" w:rsidRDefault="00DD18DE" w:rsidP="6AA75A83"/>
    <w:p w14:paraId="0A341FE6" w14:textId="77777777" w:rsidR="00DD18DE" w:rsidRDefault="00DD18DE" w:rsidP="6AA75A83"/>
    <w:p w14:paraId="6F9E22D9" w14:textId="77777777" w:rsidR="0058723A" w:rsidRDefault="0058723A" w:rsidP="6AA75A83"/>
    <w:tbl>
      <w:tblPr>
        <w:tblStyle w:val="TableGrid"/>
        <w:tblpPr w:leftFromText="180" w:rightFromText="180" w:vertAnchor="text" w:tblpY="1"/>
        <w:tblOverlap w:val="never"/>
        <w:tblW w:w="15388" w:type="dxa"/>
        <w:tblLayout w:type="fixed"/>
        <w:tblLook w:val="04A0" w:firstRow="1" w:lastRow="0" w:firstColumn="1" w:lastColumn="0" w:noHBand="0" w:noVBand="1"/>
      </w:tblPr>
      <w:tblGrid>
        <w:gridCol w:w="1261"/>
        <w:gridCol w:w="3402"/>
        <w:gridCol w:w="3031"/>
        <w:gridCol w:w="371"/>
        <w:gridCol w:w="3969"/>
        <w:gridCol w:w="3354"/>
      </w:tblGrid>
      <w:tr w:rsidR="00352021" w14:paraId="1F638D60" w14:textId="77777777" w:rsidTr="00352021">
        <w:tc>
          <w:tcPr>
            <w:tcW w:w="15388" w:type="dxa"/>
            <w:gridSpan w:val="6"/>
            <w:tcBorders>
              <w:top w:val="single" w:sz="12" w:space="0" w:color="auto"/>
              <w:left w:val="single" w:sz="12" w:space="0" w:color="auto"/>
              <w:right w:val="single" w:sz="12" w:space="0" w:color="auto"/>
            </w:tcBorders>
            <w:shd w:val="clear" w:color="auto" w:fill="F7CAAC" w:themeFill="accent2" w:themeFillTint="66"/>
          </w:tcPr>
          <w:p w14:paraId="3677722A" w14:textId="62D184B4" w:rsidR="00352021" w:rsidRPr="71FC67F4" w:rsidRDefault="00352021" w:rsidP="00352021">
            <w:pPr>
              <w:jc w:val="center"/>
              <w:rPr>
                <w:rFonts w:eastAsiaTheme="minorEastAsia"/>
              </w:rPr>
            </w:pPr>
            <w:r w:rsidRPr="005A202C">
              <w:rPr>
                <w:rFonts w:ascii="Arial Black" w:hAnsi="Arial Black" w:cs="Aharoni"/>
                <w:b/>
                <w:bCs/>
                <w:sz w:val="24"/>
                <w:szCs w:val="24"/>
              </w:rPr>
              <w:lastRenderedPageBreak/>
              <w:t>Week 5</w:t>
            </w:r>
          </w:p>
        </w:tc>
      </w:tr>
      <w:tr w:rsidR="007A75A1" w14:paraId="285A96A9" w14:textId="77777777" w:rsidTr="00C17D6C">
        <w:tc>
          <w:tcPr>
            <w:tcW w:w="7694" w:type="dxa"/>
            <w:gridSpan w:val="3"/>
            <w:tcBorders>
              <w:top w:val="single" w:sz="12" w:space="0" w:color="auto"/>
              <w:left w:val="single" w:sz="12" w:space="0" w:color="auto"/>
              <w:right w:val="single" w:sz="12" w:space="0" w:color="auto"/>
            </w:tcBorders>
            <w:shd w:val="clear" w:color="auto" w:fill="7030A0"/>
          </w:tcPr>
          <w:p w14:paraId="5AD81ADF" w14:textId="33F2C137" w:rsidR="007A75A1" w:rsidRPr="005A202C" w:rsidRDefault="007A75A1" w:rsidP="007A75A1">
            <w:pPr>
              <w:rPr>
                <w:rFonts w:ascii="Arial Black" w:hAnsi="Arial Black" w:cs="Aharoni"/>
                <w:b/>
                <w:bCs/>
                <w:sz w:val="24"/>
                <w:szCs w:val="24"/>
              </w:rPr>
            </w:pPr>
            <w:r w:rsidRPr="0004119C">
              <w:rPr>
                <w:rFonts w:ascii="Arial Black" w:hAnsi="Arial Black" w:cs="Aharoni"/>
                <w:b/>
                <w:bCs/>
                <w:color w:val="FFFFFF" w:themeColor="background1"/>
                <w:sz w:val="24"/>
                <w:szCs w:val="24"/>
              </w:rPr>
              <w:t>Metacognitive Focus:</w:t>
            </w:r>
            <w:r w:rsidR="00AC2564">
              <w:rPr>
                <w:rFonts w:ascii="Arial Black" w:hAnsi="Arial Black" w:cs="Aharoni"/>
                <w:b/>
                <w:bCs/>
                <w:color w:val="FFFFFF" w:themeColor="background1"/>
                <w:sz w:val="24"/>
                <w:szCs w:val="24"/>
              </w:rPr>
              <w:t xml:space="preserve"> Visualisation</w:t>
            </w:r>
          </w:p>
        </w:tc>
        <w:tc>
          <w:tcPr>
            <w:tcW w:w="7694" w:type="dxa"/>
            <w:gridSpan w:val="3"/>
            <w:tcBorders>
              <w:top w:val="single" w:sz="12" w:space="0" w:color="auto"/>
              <w:left w:val="single" w:sz="12" w:space="0" w:color="auto"/>
              <w:right w:val="single" w:sz="12" w:space="0" w:color="auto"/>
            </w:tcBorders>
            <w:shd w:val="clear" w:color="auto" w:fill="7030A0"/>
          </w:tcPr>
          <w:p w14:paraId="2FA00132" w14:textId="47FED51A" w:rsidR="007A75A1" w:rsidRPr="005A202C" w:rsidRDefault="007A75A1" w:rsidP="007A75A1">
            <w:pPr>
              <w:rPr>
                <w:rFonts w:ascii="Arial Black" w:hAnsi="Arial Black" w:cs="Aharoni"/>
                <w:b/>
                <w:bCs/>
                <w:sz w:val="24"/>
                <w:szCs w:val="24"/>
              </w:rPr>
            </w:pPr>
            <w:r w:rsidRPr="007A75A1">
              <w:rPr>
                <w:rFonts w:ascii="Arial Black" w:hAnsi="Arial Black" w:cs="Aharoni"/>
                <w:b/>
                <w:bCs/>
                <w:color w:val="FFFFFF" w:themeColor="background1"/>
                <w:sz w:val="24"/>
                <w:szCs w:val="24"/>
              </w:rPr>
              <w:t>Instructional Strategy</w:t>
            </w:r>
            <w:r w:rsidR="00AC2564">
              <w:rPr>
                <w:rFonts w:ascii="Arial Black" w:hAnsi="Arial Black" w:cs="Aharoni"/>
                <w:b/>
                <w:bCs/>
                <w:color w:val="FFFFFF" w:themeColor="background1"/>
                <w:sz w:val="24"/>
                <w:szCs w:val="24"/>
              </w:rPr>
              <w:t>: Mindful Listening</w:t>
            </w:r>
          </w:p>
        </w:tc>
      </w:tr>
      <w:tr w:rsidR="00B749B6" w14:paraId="7E16C907" w14:textId="77777777" w:rsidTr="005A202C">
        <w:tc>
          <w:tcPr>
            <w:tcW w:w="15388" w:type="dxa"/>
            <w:gridSpan w:val="6"/>
            <w:tcBorders>
              <w:top w:val="single" w:sz="12" w:space="0" w:color="auto"/>
              <w:left w:val="single" w:sz="12" w:space="0" w:color="auto"/>
              <w:right w:val="single" w:sz="12" w:space="0" w:color="auto"/>
            </w:tcBorders>
            <w:shd w:val="clear" w:color="auto" w:fill="E7E6E6" w:themeFill="background2"/>
          </w:tcPr>
          <w:p w14:paraId="5285393E" w14:textId="484B60A8" w:rsidR="00B749B6" w:rsidRDefault="00DB4648" w:rsidP="00B749B6">
            <w:pPr>
              <w:rPr>
                <w:rFonts w:eastAsiaTheme="minorEastAsia"/>
              </w:rPr>
            </w:pPr>
            <w:r w:rsidRPr="00DB4648">
              <w:rPr>
                <w:rFonts w:eastAsiaTheme="minorEastAsia"/>
              </w:rPr>
              <w:t>Different perspectives about Australia's national identity, including Aboriginal and Torres Strait Islander perspectives and what it means to be Australian (ACHCK066)</w:t>
            </w:r>
          </w:p>
        </w:tc>
      </w:tr>
      <w:tr w:rsidR="005A202C" w14:paraId="526C34BE" w14:textId="77777777" w:rsidTr="0004119C">
        <w:tc>
          <w:tcPr>
            <w:tcW w:w="126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E162FE4" w14:textId="07B26B78" w:rsidR="00BE57D7" w:rsidRPr="005A202C" w:rsidRDefault="00BE57D7" w:rsidP="00B749B6">
            <w:pPr>
              <w:rPr>
                <w:rFonts w:ascii="Arial Black" w:hAnsi="Arial Black" w:cs="Aharoni"/>
                <w:b/>
                <w:bCs/>
              </w:rPr>
            </w:pPr>
          </w:p>
        </w:tc>
        <w:tc>
          <w:tcPr>
            <w:tcW w:w="3402" w:type="dxa"/>
            <w:tcBorders>
              <w:top w:val="single" w:sz="12" w:space="0" w:color="auto"/>
              <w:left w:val="single" w:sz="12" w:space="0" w:color="auto"/>
              <w:bottom w:val="single" w:sz="12" w:space="0" w:color="auto"/>
            </w:tcBorders>
            <w:shd w:val="clear" w:color="auto" w:fill="D9E2F3" w:themeFill="accent1" w:themeFillTint="33"/>
          </w:tcPr>
          <w:p w14:paraId="4E21BE61" w14:textId="77777777" w:rsidR="6AA75A83" w:rsidRPr="00B749B6" w:rsidRDefault="6AA75A83" w:rsidP="00B749B6">
            <w:pPr>
              <w:rPr>
                <w:b/>
                <w:bCs/>
              </w:rPr>
            </w:pPr>
            <w:r w:rsidRPr="00B749B6">
              <w:rPr>
                <w:b/>
                <w:bCs/>
              </w:rPr>
              <w:t>Lesson 1</w:t>
            </w:r>
          </w:p>
        </w:tc>
        <w:tc>
          <w:tcPr>
            <w:tcW w:w="3402" w:type="dxa"/>
            <w:gridSpan w:val="2"/>
            <w:tcBorders>
              <w:top w:val="single" w:sz="12" w:space="0" w:color="auto"/>
              <w:bottom w:val="single" w:sz="12" w:space="0" w:color="auto"/>
            </w:tcBorders>
            <w:shd w:val="clear" w:color="auto" w:fill="D9E2F3" w:themeFill="accent1" w:themeFillTint="33"/>
          </w:tcPr>
          <w:p w14:paraId="5687BCDA" w14:textId="77777777" w:rsidR="6AA75A83" w:rsidRPr="00B749B6" w:rsidRDefault="6AA75A83" w:rsidP="00B749B6">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1CB88C7A" w14:textId="77777777" w:rsidR="6AA75A83" w:rsidRPr="00B749B6" w:rsidRDefault="6AA75A83" w:rsidP="00B749B6">
            <w:pPr>
              <w:rPr>
                <w:b/>
                <w:bCs/>
              </w:rPr>
            </w:pPr>
            <w:r w:rsidRPr="00B749B6">
              <w:rPr>
                <w:b/>
                <w:bCs/>
              </w:rPr>
              <w:t>Lesson 3</w:t>
            </w:r>
          </w:p>
        </w:tc>
        <w:tc>
          <w:tcPr>
            <w:tcW w:w="3354" w:type="dxa"/>
            <w:tcBorders>
              <w:top w:val="single" w:sz="12" w:space="0" w:color="auto"/>
              <w:right w:val="single" w:sz="12" w:space="0" w:color="auto"/>
            </w:tcBorders>
            <w:shd w:val="clear" w:color="auto" w:fill="D9E2F3" w:themeFill="accent1" w:themeFillTint="33"/>
          </w:tcPr>
          <w:p w14:paraId="002FD375" w14:textId="77777777" w:rsidR="6AA75A83" w:rsidRPr="00B749B6" w:rsidRDefault="6AA75A83" w:rsidP="00B749B6">
            <w:pPr>
              <w:rPr>
                <w:b/>
                <w:bCs/>
              </w:rPr>
            </w:pPr>
            <w:r w:rsidRPr="00B749B6">
              <w:rPr>
                <w:b/>
                <w:bCs/>
              </w:rPr>
              <w:t>Lesson 4</w:t>
            </w:r>
          </w:p>
        </w:tc>
      </w:tr>
      <w:tr w:rsidR="00DB4648" w14:paraId="0A9C893C" w14:textId="77777777" w:rsidTr="00646875">
        <w:tc>
          <w:tcPr>
            <w:tcW w:w="1261" w:type="dxa"/>
            <w:tcBorders>
              <w:top w:val="single" w:sz="12" w:space="0" w:color="auto"/>
              <w:left w:val="single" w:sz="12" w:space="0" w:color="auto"/>
              <w:right w:val="single" w:sz="12" w:space="0" w:color="auto"/>
            </w:tcBorders>
            <w:shd w:val="clear" w:color="auto" w:fill="E7E6E6" w:themeFill="background2"/>
          </w:tcPr>
          <w:p w14:paraId="47DA6E75" w14:textId="026DA7A0" w:rsidR="00DB4648" w:rsidRPr="00B749B6" w:rsidRDefault="00DB4648" w:rsidP="00B749B6">
            <w:pPr>
              <w:rPr>
                <w:b/>
                <w:bCs/>
              </w:rPr>
            </w:pPr>
            <w:r w:rsidRPr="00B749B6">
              <w:rPr>
                <w:b/>
                <w:bCs/>
              </w:rPr>
              <w:t xml:space="preserve">Topic: </w:t>
            </w:r>
          </w:p>
        </w:tc>
        <w:tc>
          <w:tcPr>
            <w:tcW w:w="3402" w:type="dxa"/>
            <w:tcBorders>
              <w:top w:val="single" w:sz="12" w:space="0" w:color="auto"/>
              <w:left w:val="single" w:sz="12" w:space="0" w:color="auto"/>
            </w:tcBorders>
          </w:tcPr>
          <w:p w14:paraId="72370E19" w14:textId="2C6FD791" w:rsidR="00DB4648" w:rsidRDefault="00DB4648" w:rsidP="00B749B6">
            <w:r>
              <w:t>National Identity (Values and Beliefs)</w:t>
            </w:r>
          </w:p>
        </w:tc>
        <w:tc>
          <w:tcPr>
            <w:tcW w:w="3402" w:type="dxa"/>
            <w:gridSpan w:val="2"/>
            <w:tcBorders>
              <w:top w:val="single" w:sz="12" w:space="0" w:color="auto"/>
            </w:tcBorders>
          </w:tcPr>
          <w:p w14:paraId="20D2EE8F" w14:textId="46915386" w:rsidR="00DB4648" w:rsidRDefault="00A73F9C" w:rsidP="00B749B6">
            <w:r>
              <w:t xml:space="preserve">Australian Identity  </w:t>
            </w:r>
          </w:p>
        </w:tc>
        <w:tc>
          <w:tcPr>
            <w:tcW w:w="3969" w:type="dxa"/>
            <w:tcBorders>
              <w:top w:val="single" w:sz="12" w:space="0" w:color="auto"/>
              <w:right w:val="single" w:sz="12" w:space="0" w:color="auto"/>
            </w:tcBorders>
            <w:shd w:val="clear" w:color="auto" w:fill="FFFFFF" w:themeFill="background1"/>
          </w:tcPr>
          <w:p w14:paraId="4F383436" w14:textId="2F78C103" w:rsidR="00DB4648" w:rsidRDefault="00A73F9C" w:rsidP="00B749B6">
            <w:r>
              <w:t>National Identity – Multiculturalism</w:t>
            </w:r>
          </w:p>
        </w:tc>
        <w:tc>
          <w:tcPr>
            <w:tcW w:w="3354" w:type="dxa"/>
            <w:tcBorders>
              <w:top w:val="single" w:sz="12" w:space="0" w:color="auto"/>
              <w:right w:val="single" w:sz="12" w:space="0" w:color="auto"/>
            </w:tcBorders>
            <w:shd w:val="clear" w:color="auto" w:fill="FFE599" w:themeFill="accent4" w:themeFillTint="66"/>
          </w:tcPr>
          <w:p w14:paraId="491983FF" w14:textId="63A3DF94" w:rsidR="00DB4648" w:rsidRDefault="00DB4648" w:rsidP="00B749B6">
            <w:r>
              <w:t>Source Analysis Practice</w:t>
            </w:r>
          </w:p>
        </w:tc>
      </w:tr>
      <w:tr w:rsidR="00DB4648" w14:paraId="6637DB07" w14:textId="77777777" w:rsidTr="00646875">
        <w:tc>
          <w:tcPr>
            <w:tcW w:w="1261" w:type="dxa"/>
            <w:tcBorders>
              <w:left w:val="single" w:sz="12" w:space="0" w:color="auto"/>
              <w:right w:val="single" w:sz="12" w:space="0" w:color="auto"/>
            </w:tcBorders>
            <w:shd w:val="clear" w:color="auto" w:fill="E7E6E6" w:themeFill="background2"/>
          </w:tcPr>
          <w:p w14:paraId="04CD3EA8" w14:textId="6635DFD8" w:rsidR="00DB4648" w:rsidRPr="00B749B6" w:rsidRDefault="00DB4648" w:rsidP="00B749B6">
            <w:pPr>
              <w:rPr>
                <w:b/>
                <w:bCs/>
              </w:rPr>
            </w:pPr>
            <w:r w:rsidRPr="00B749B6">
              <w:rPr>
                <w:b/>
                <w:bCs/>
              </w:rPr>
              <w:t>Learning Intentions</w:t>
            </w:r>
          </w:p>
        </w:tc>
        <w:tc>
          <w:tcPr>
            <w:tcW w:w="3402" w:type="dxa"/>
            <w:tcBorders>
              <w:left w:val="single" w:sz="12" w:space="0" w:color="auto"/>
            </w:tcBorders>
          </w:tcPr>
          <w:p w14:paraId="4C04B7FE" w14:textId="3D02F61E" w:rsidR="00DB4648" w:rsidRDefault="001474D6" w:rsidP="00B749B6">
            <w:r>
              <w:rPr>
                <w:b/>
                <w:bCs/>
              </w:rPr>
              <w:t>U</w:t>
            </w:r>
            <w:r w:rsidRPr="001474D6">
              <w:rPr>
                <w:b/>
                <w:bCs/>
              </w:rPr>
              <w:t>nderstand</w:t>
            </w:r>
            <w:r w:rsidRPr="001474D6">
              <w:t xml:space="preserve"> the beliefs and values that contribute to national identity in Australia.</w:t>
            </w:r>
          </w:p>
        </w:tc>
        <w:tc>
          <w:tcPr>
            <w:tcW w:w="3402" w:type="dxa"/>
            <w:gridSpan w:val="2"/>
          </w:tcPr>
          <w:p w14:paraId="03674832" w14:textId="06EB0473" w:rsidR="00DB4648" w:rsidRDefault="00A73F9C" w:rsidP="001474D6">
            <w:r>
              <w:rPr>
                <w:b/>
                <w:bCs/>
              </w:rPr>
              <w:t>Understand</w:t>
            </w:r>
            <w:r w:rsidRPr="001474D6">
              <w:t xml:space="preserve"> the concept of Australian identity and its significance for national cohesion and citizenship.</w:t>
            </w:r>
          </w:p>
        </w:tc>
        <w:tc>
          <w:tcPr>
            <w:tcW w:w="3969" w:type="dxa"/>
            <w:tcBorders>
              <w:right w:val="single" w:sz="12" w:space="0" w:color="auto"/>
            </w:tcBorders>
            <w:shd w:val="clear" w:color="auto" w:fill="FFFFFF" w:themeFill="background1"/>
          </w:tcPr>
          <w:p w14:paraId="2C42F64E" w14:textId="0406760A" w:rsidR="00DB4648" w:rsidRDefault="00A73F9C" w:rsidP="00B749B6">
            <w:r w:rsidRPr="001474D6">
              <w:rPr>
                <w:b/>
                <w:bCs/>
              </w:rPr>
              <w:t>Understand</w:t>
            </w:r>
            <w:r w:rsidRPr="001474D6">
              <w:t xml:space="preserve"> the concept of multiculturalism and its significance for national identity and citizenship in Australia.</w:t>
            </w:r>
          </w:p>
        </w:tc>
        <w:tc>
          <w:tcPr>
            <w:tcW w:w="3354" w:type="dxa"/>
            <w:tcBorders>
              <w:right w:val="single" w:sz="12" w:space="0" w:color="auto"/>
            </w:tcBorders>
            <w:shd w:val="clear" w:color="auto" w:fill="FFE599" w:themeFill="accent4" w:themeFillTint="66"/>
          </w:tcPr>
          <w:p w14:paraId="7CF56F43" w14:textId="3CE00040" w:rsidR="00DB4648" w:rsidRPr="001474D6" w:rsidRDefault="001474D6" w:rsidP="00B749B6">
            <w:r>
              <w:rPr>
                <w:b/>
                <w:bCs/>
              </w:rPr>
              <w:t xml:space="preserve">Understand </w:t>
            </w:r>
            <w:r>
              <w:t>the concept of a Source Analysis and what is involved in the task.</w:t>
            </w:r>
          </w:p>
        </w:tc>
      </w:tr>
      <w:tr w:rsidR="00DB4648" w14:paraId="29604C48" w14:textId="77777777" w:rsidTr="00646875">
        <w:tc>
          <w:tcPr>
            <w:tcW w:w="1261" w:type="dxa"/>
            <w:tcBorders>
              <w:left w:val="single" w:sz="12" w:space="0" w:color="auto"/>
              <w:right w:val="single" w:sz="12" w:space="0" w:color="auto"/>
            </w:tcBorders>
            <w:shd w:val="clear" w:color="auto" w:fill="E7E6E6" w:themeFill="background2"/>
          </w:tcPr>
          <w:p w14:paraId="5D68F23A" w14:textId="0A267C9A" w:rsidR="00DB4648" w:rsidRPr="00B749B6" w:rsidRDefault="00DB4648" w:rsidP="00B749B6">
            <w:pPr>
              <w:rPr>
                <w:b/>
                <w:bCs/>
              </w:rPr>
            </w:pPr>
            <w:r w:rsidRPr="00B749B6">
              <w:rPr>
                <w:b/>
                <w:bCs/>
              </w:rPr>
              <w:t xml:space="preserve">Success Criteria </w:t>
            </w:r>
          </w:p>
        </w:tc>
        <w:tc>
          <w:tcPr>
            <w:tcW w:w="3402" w:type="dxa"/>
            <w:tcBorders>
              <w:left w:val="single" w:sz="12" w:space="0" w:color="auto"/>
            </w:tcBorders>
          </w:tcPr>
          <w:p w14:paraId="7B05039E" w14:textId="77777777" w:rsidR="001474D6" w:rsidRDefault="001474D6" w:rsidP="001474D6">
            <w:r>
              <w:rPr>
                <w:b/>
                <w:bCs/>
              </w:rPr>
              <w:t>Identify</w:t>
            </w:r>
            <w:r>
              <w:t xml:space="preserve"> the beliefs and values that are commonly associated with national identity in Australia, including the rule of law, democracy, freedom, equality, and multiculturalism.</w:t>
            </w:r>
          </w:p>
          <w:p w14:paraId="13EBB2CC" w14:textId="0A68AFED" w:rsidR="00DB4648" w:rsidRDefault="001474D6" w:rsidP="001474D6">
            <w:r>
              <w:rPr>
                <w:b/>
                <w:bCs/>
              </w:rPr>
              <w:t>Describe</w:t>
            </w:r>
            <w:r>
              <w:t xml:space="preserve"> the historical and cultural factors that have shaped these beliefs and values, including the influence of Indigenous cultures</w:t>
            </w:r>
          </w:p>
        </w:tc>
        <w:tc>
          <w:tcPr>
            <w:tcW w:w="3402" w:type="dxa"/>
            <w:gridSpan w:val="2"/>
          </w:tcPr>
          <w:p w14:paraId="3F58923D" w14:textId="77777777" w:rsidR="00A73F9C" w:rsidRDefault="00A73F9C" w:rsidP="00A73F9C">
            <w:r>
              <w:rPr>
                <w:b/>
                <w:bCs/>
              </w:rPr>
              <w:t>Define</w:t>
            </w:r>
            <w:r>
              <w:t xml:space="preserve"> the term "Australian identity" and identify the different factors that contribute to it, including history, culture, language, symbols, and values.</w:t>
            </w:r>
          </w:p>
          <w:p w14:paraId="0A50FB82" w14:textId="43EEF2A5" w:rsidR="001474D6" w:rsidRDefault="00A73F9C" w:rsidP="00A73F9C">
            <w:r>
              <w:rPr>
                <w:b/>
                <w:bCs/>
              </w:rPr>
              <w:t>Describe</w:t>
            </w:r>
            <w:r>
              <w:t xml:space="preserve"> the ways in which Australian identity has evolved over time, including the influence of Indigenous cultures, British colonialism, and migration.</w:t>
            </w:r>
          </w:p>
        </w:tc>
        <w:tc>
          <w:tcPr>
            <w:tcW w:w="3969" w:type="dxa"/>
            <w:tcBorders>
              <w:right w:val="single" w:sz="12" w:space="0" w:color="auto"/>
            </w:tcBorders>
            <w:shd w:val="clear" w:color="auto" w:fill="FFFFFF" w:themeFill="background1"/>
          </w:tcPr>
          <w:p w14:paraId="3BF512D4" w14:textId="1177E353" w:rsidR="00A73F9C" w:rsidRDefault="00A73F9C" w:rsidP="00A73F9C">
            <w:r w:rsidRPr="001474D6">
              <w:rPr>
                <w:b/>
                <w:bCs/>
              </w:rPr>
              <w:t>Define</w:t>
            </w:r>
            <w:r w:rsidRPr="001474D6">
              <w:t xml:space="preserve"> the term "multiculturalism" and describe its historical and cultural roots in Australia</w:t>
            </w:r>
            <w:r>
              <w:t>.</w:t>
            </w:r>
          </w:p>
          <w:p w14:paraId="5A0D6CE5" w14:textId="43E02C3A" w:rsidR="00DB4648" w:rsidRDefault="00A73F9C" w:rsidP="00A73F9C">
            <w:r>
              <w:rPr>
                <w:b/>
                <w:bCs/>
              </w:rPr>
              <w:t>Identify</w:t>
            </w:r>
            <w:r w:rsidRPr="001474D6">
              <w:t xml:space="preserve"> the benefits and challenges of multiculturalism, including the promotion of diversity, the potential for social tension and conflict, and the impact on national identity.</w:t>
            </w:r>
          </w:p>
        </w:tc>
        <w:tc>
          <w:tcPr>
            <w:tcW w:w="3354" w:type="dxa"/>
            <w:tcBorders>
              <w:right w:val="single" w:sz="12" w:space="0" w:color="auto"/>
            </w:tcBorders>
            <w:shd w:val="clear" w:color="auto" w:fill="FFE599" w:themeFill="accent4" w:themeFillTint="66"/>
          </w:tcPr>
          <w:p w14:paraId="6C379093" w14:textId="4067E99E" w:rsidR="00DB4648" w:rsidRPr="001474D6" w:rsidRDefault="001474D6" w:rsidP="00B749B6">
            <w:r>
              <w:rPr>
                <w:b/>
                <w:bCs/>
              </w:rPr>
              <w:t xml:space="preserve">Analyse </w:t>
            </w:r>
            <w:r>
              <w:t>sources of information to collect accurate statistics and infer meanings.</w:t>
            </w:r>
          </w:p>
        </w:tc>
      </w:tr>
      <w:tr w:rsidR="00DB4648" w14:paraId="53175B25" w14:textId="77777777" w:rsidTr="00646875">
        <w:tc>
          <w:tcPr>
            <w:tcW w:w="1261" w:type="dxa"/>
            <w:tcBorders>
              <w:left w:val="single" w:sz="12" w:space="0" w:color="auto"/>
              <w:bottom w:val="single" w:sz="12" w:space="0" w:color="auto"/>
              <w:right w:val="single" w:sz="12" w:space="0" w:color="auto"/>
            </w:tcBorders>
            <w:shd w:val="clear" w:color="auto" w:fill="E7E6E6" w:themeFill="background2"/>
          </w:tcPr>
          <w:p w14:paraId="61E52653" w14:textId="4A251E9F" w:rsidR="00DB4648" w:rsidRPr="00B749B6" w:rsidRDefault="00DB4648" w:rsidP="00B749B6">
            <w:pPr>
              <w:rPr>
                <w:b/>
                <w:bCs/>
              </w:rPr>
            </w:pPr>
            <w:r w:rsidRPr="00B749B6">
              <w:rPr>
                <w:b/>
                <w:bCs/>
              </w:rPr>
              <w:t>Resources</w:t>
            </w:r>
          </w:p>
        </w:tc>
        <w:tc>
          <w:tcPr>
            <w:tcW w:w="3402" w:type="dxa"/>
            <w:tcBorders>
              <w:left w:val="single" w:sz="12" w:space="0" w:color="auto"/>
              <w:bottom w:val="single" w:sz="12" w:space="0" w:color="auto"/>
            </w:tcBorders>
          </w:tcPr>
          <w:p w14:paraId="347A76C2" w14:textId="77777777" w:rsidR="00DB4648" w:rsidRDefault="00A73F9C" w:rsidP="00B749B6">
            <w:r>
              <w:t xml:space="preserve">Continue Australian </w:t>
            </w:r>
            <w:proofErr w:type="spellStart"/>
            <w:r>
              <w:t>Cutlure</w:t>
            </w:r>
            <w:proofErr w:type="spellEnd"/>
            <w:r>
              <w:t xml:space="preserve"> and </w:t>
            </w:r>
            <w:proofErr w:type="spellStart"/>
            <w:r>
              <w:t>identiy</w:t>
            </w:r>
            <w:proofErr w:type="spellEnd"/>
            <w:r>
              <w:t xml:space="preserve"> </w:t>
            </w:r>
            <w:proofErr w:type="spellStart"/>
            <w:r>
              <w:t>Workbooj</w:t>
            </w:r>
            <w:proofErr w:type="spellEnd"/>
          </w:p>
          <w:p w14:paraId="50504D38" w14:textId="77777777" w:rsidR="00A73F9C" w:rsidRDefault="00A73F9C" w:rsidP="00B749B6">
            <w:r>
              <w:t>Respecting beliefs and values</w:t>
            </w:r>
          </w:p>
          <w:p w14:paraId="31D5575C" w14:textId="258DE9D5" w:rsidR="00A73F9C" w:rsidRDefault="00A73F9C" w:rsidP="00B749B6"/>
        </w:tc>
        <w:tc>
          <w:tcPr>
            <w:tcW w:w="3402" w:type="dxa"/>
            <w:gridSpan w:val="2"/>
            <w:tcBorders>
              <w:bottom w:val="single" w:sz="12" w:space="0" w:color="auto"/>
            </w:tcBorders>
          </w:tcPr>
          <w:p w14:paraId="7B89C16E" w14:textId="77777777" w:rsidR="00DB4648" w:rsidRDefault="00A73F9C" w:rsidP="00B749B6">
            <w:r>
              <w:t>Continue Australian Culture and Identity Workbook</w:t>
            </w:r>
          </w:p>
          <w:p w14:paraId="35F981AA" w14:textId="77777777" w:rsidR="00A73F9C" w:rsidRDefault="00A73F9C" w:rsidP="00B749B6">
            <w:r>
              <w:t>Australian Identity</w:t>
            </w:r>
          </w:p>
          <w:p w14:paraId="2134F0F7" w14:textId="5A8AA288" w:rsidR="00A73F9C" w:rsidRDefault="00A73F9C" w:rsidP="00B749B6">
            <w:r>
              <w:t>Australian Culture Identity</w:t>
            </w:r>
          </w:p>
        </w:tc>
        <w:tc>
          <w:tcPr>
            <w:tcW w:w="3969" w:type="dxa"/>
            <w:tcBorders>
              <w:bottom w:val="single" w:sz="12" w:space="0" w:color="auto"/>
              <w:right w:val="single" w:sz="12" w:space="0" w:color="auto"/>
            </w:tcBorders>
            <w:shd w:val="clear" w:color="auto" w:fill="FFFFFF" w:themeFill="background1"/>
          </w:tcPr>
          <w:p w14:paraId="66B93727" w14:textId="7A470FA5" w:rsidR="00DB4648" w:rsidRDefault="0056199C" w:rsidP="00B749B6">
            <w:hyperlink r:id="rId8" w:history="1">
              <w:r w:rsidR="00A73F9C" w:rsidRPr="00E008E8">
                <w:rPr>
                  <w:rStyle w:val="Hyperlink"/>
                </w:rPr>
                <w:t>http://www.start-at-zero.com/papers/multiculturalism/lessons.htm</w:t>
              </w:r>
            </w:hyperlink>
          </w:p>
          <w:p w14:paraId="701A326E" w14:textId="51DFFBDE" w:rsidR="00A73F9C" w:rsidRDefault="0056199C" w:rsidP="00B749B6">
            <w:hyperlink r:id="rId9" w:history="1">
              <w:r w:rsidR="00A73F9C" w:rsidRPr="00E008E8">
                <w:rPr>
                  <w:rStyle w:val="Hyperlink"/>
                </w:rPr>
                <w:t>http://www.multiculturalaustralia.edu.au/lessons/lessons.php</w:t>
              </w:r>
            </w:hyperlink>
          </w:p>
          <w:p w14:paraId="003F9B46" w14:textId="77777777" w:rsidR="00A73F9C" w:rsidRDefault="00A73F9C" w:rsidP="00B749B6">
            <w:r>
              <w:t>Multiculturalism and globalisation</w:t>
            </w:r>
          </w:p>
          <w:p w14:paraId="60F668EF" w14:textId="7E3D1B39" w:rsidR="00A73F9C" w:rsidRDefault="00A73F9C" w:rsidP="00B749B6">
            <w:r>
              <w:t>A multicultural society</w:t>
            </w:r>
          </w:p>
        </w:tc>
        <w:tc>
          <w:tcPr>
            <w:tcW w:w="3354" w:type="dxa"/>
            <w:tcBorders>
              <w:bottom w:val="single" w:sz="12" w:space="0" w:color="auto"/>
              <w:right w:val="single" w:sz="12" w:space="0" w:color="auto"/>
            </w:tcBorders>
            <w:shd w:val="clear" w:color="auto" w:fill="FFE599" w:themeFill="accent4" w:themeFillTint="66"/>
          </w:tcPr>
          <w:p w14:paraId="3DC4F25B" w14:textId="77777777" w:rsidR="00A73F9C" w:rsidRDefault="00A73F9C" w:rsidP="00B749B6">
            <w:r>
              <w:t>Source Analysis Skills</w:t>
            </w:r>
          </w:p>
          <w:p w14:paraId="06FED942" w14:textId="0EA3D23C" w:rsidR="00DB4648" w:rsidRDefault="00A73F9C" w:rsidP="00B749B6">
            <w:r>
              <w:t xml:space="preserve"> Stage 5 English</w:t>
            </w:r>
          </w:p>
        </w:tc>
      </w:tr>
    </w:tbl>
    <w:p w14:paraId="531331AE" w14:textId="0CB86BDC" w:rsidR="6AA75A83" w:rsidRDefault="6AA75A83" w:rsidP="6AA75A83"/>
    <w:p w14:paraId="1A0E9E55" w14:textId="3DDCDA54" w:rsidR="00DD18DE" w:rsidRDefault="00DD18DE" w:rsidP="6AA75A83"/>
    <w:p w14:paraId="5CB08BE0" w14:textId="7BF2F586" w:rsidR="00DD18DE" w:rsidRDefault="00DD18DE" w:rsidP="6AA75A83"/>
    <w:p w14:paraId="32C21E20" w14:textId="5C0A829F" w:rsidR="00DD18DE" w:rsidRDefault="00DD18DE" w:rsidP="6AA75A83"/>
    <w:p w14:paraId="1A41F52A" w14:textId="6F671935" w:rsidR="00DD18DE" w:rsidRDefault="00DD18DE" w:rsidP="6AA75A83"/>
    <w:p w14:paraId="613EF4FF" w14:textId="77777777" w:rsidR="00DD18DE" w:rsidRDefault="00DD18DE" w:rsidP="6AA75A83"/>
    <w:tbl>
      <w:tblPr>
        <w:tblStyle w:val="TableGrid"/>
        <w:tblW w:w="15446" w:type="dxa"/>
        <w:tblLook w:val="04A0" w:firstRow="1" w:lastRow="0" w:firstColumn="1" w:lastColumn="0" w:noHBand="0" w:noVBand="1"/>
      </w:tblPr>
      <w:tblGrid>
        <w:gridCol w:w="1230"/>
        <w:gridCol w:w="3291"/>
        <w:gridCol w:w="3202"/>
        <w:gridCol w:w="342"/>
        <w:gridCol w:w="3969"/>
        <w:gridCol w:w="3412"/>
      </w:tblGrid>
      <w:tr w:rsidR="00352021" w14:paraId="4FD5E89B" w14:textId="77777777" w:rsidTr="0004119C">
        <w:tc>
          <w:tcPr>
            <w:tcW w:w="15446" w:type="dxa"/>
            <w:gridSpan w:val="6"/>
            <w:tcBorders>
              <w:top w:val="single" w:sz="12" w:space="0" w:color="auto"/>
              <w:left w:val="single" w:sz="12" w:space="0" w:color="auto"/>
              <w:right w:val="single" w:sz="12" w:space="0" w:color="auto"/>
            </w:tcBorders>
            <w:shd w:val="clear" w:color="auto" w:fill="E2EFD9" w:themeFill="accent6" w:themeFillTint="33"/>
          </w:tcPr>
          <w:p w14:paraId="234CAEAD" w14:textId="1872588D" w:rsidR="00352021" w:rsidRPr="0004119C" w:rsidRDefault="0004119C" w:rsidP="00352021">
            <w:pPr>
              <w:jc w:val="center"/>
              <w:rPr>
                <w:rFonts w:ascii="Arial Rounded MT Bold" w:eastAsiaTheme="minorEastAsia" w:hAnsi="Arial Rounded MT Bold"/>
              </w:rPr>
            </w:pPr>
            <w:r w:rsidRPr="0004119C">
              <w:rPr>
                <w:rFonts w:ascii="Arial Rounded MT Bold" w:eastAsiaTheme="minorEastAsia" w:hAnsi="Arial Rounded MT Bold"/>
                <w:sz w:val="24"/>
                <w:szCs w:val="24"/>
              </w:rPr>
              <w:lastRenderedPageBreak/>
              <w:t>Direct Action</w:t>
            </w:r>
          </w:p>
        </w:tc>
      </w:tr>
      <w:tr w:rsidR="0004119C" w14:paraId="4D85122C" w14:textId="77777777" w:rsidTr="00352021">
        <w:tc>
          <w:tcPr>
            <w:tcW w:w="15446" w:type="dxa"/>
            <w:gridSpan w:val="6"/>
            <w:tcBorders>
              <w:top w:val="single" w:sz="12" w:space="0" w:color="auto"/>
              <w:left w:val="single" w:sz="12" w:space="0" w:color="auto"/>
              <w:right w:val="single" w:sz="12" w:space="0" w:color="auto"/>
            </w:tcBorders>
            <w:shd w:val="clear" w:color="auto" w:fill="F7CAAC" w:themeFill="accent2" w:themeFillTint="66"/>
          </w:tcPr>
          <w:p w14:paraId="68061CA0" w14:textId="7F535101" w:rsidR="0004119C" w:rsidRPr="005A202C" w:rsidRDefault="0004119C" w:rsidP="00352021">
            <w:pPr>
              <w:jc w:val="center"/>
              <w:rPr>
                <w:rFonts w:ascii="Arial Black" w:hAnsi="Arial Black"/>
                <w:b/>
                <w:bCs/>
                <w:sz w:val="24"/>
                <w:szCs w:val="24"/>
              </w:rPr>
            </w:pPr>
            <w:r w:rsidRPr="005A202C">
              <w:rPr>
                <w:rFonts w:ascii="Arial Black" w:hAnsi="Arial Black"/>
                <w:b/>
                <w:bCs/>
                <w:sz w:val="24"/>
                <w:szCs w:val="24"/>
              </w:rPr>
              <w:t>Week 6</w:t>
            </w:r>
          </w:p>
        </w:tc>
      </w:tr>
      <w:tr w:rsidR="007A75A1" w14:paraId="34076A10" w14:textId="77777777" w:rsidTr="00A13F00">
        <w:tc>
          <w:tcPr>
            <w:tcW w:w="7723" w:type="dxa"/>
            <w:gridSpan w:val="3"/>
            <w:tcBorders>
              <w:top w:val="single" w:sz="12" w:space="0" w:color="auto"/>
              <w:left w:val="single" w:sz="12" w:space="0" w:color="auto"/>
              <w:right w:val="single" w:sz="12" w:space="0" w:color="auto"/>
            </w:tcBorders>
            <w:shd w:val="clear" w:color="auto" w:fill="7030A0"/>
          </w:tcPr>
          <w:p w14:paraId="4F9F291B" w14:textId="6E87AB2C" w:rsidR="007A75A1" w:rsidRPr="005A202C" w:rsidRDefault="007A75A1" w:rsidP="007A75A1">
            <w:pPr>
              <w:rPr>
                <w:rFonts w:ascii="Arial Black" w:hAnsi="Arial Black"/>
                <w:b/>
                <w:bCs/>
                <w:sz w:val="24"/>
                <w:szCs w:val="24"/>
              </w:rPr>
            </w:pPr>
            <w:r w:rsidRPr="0004119C">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Task Analysis</w:t>
            </w:r>
          </w:p>
        </w:tc>
        <w:tc>
          <w:tcPr>
            <w:tcW w:w="7723" w:type="dxa"/>
            <w:gridSpan w:val="3"/>
            <w:tcBorders>
              <w:top w:val="single" w:sz="12" w:space="0" w:color="auto"/>
              <w:left w:val="single" w:sz="12" w:space="0" w:color="auto"/>
              <w:right w:val="single" w:sz="12" w:space="0" w:color="auto"/>
            </w:tcBorders>
            <w:shd w:val="clear" w:color="auto" w:fill="7030A0"/>
          </w:tcPr>
          <w:p w14:paraId="4917E05F" w14:textId="2120D773" w:rsidR="007A75A1" w:rsidRPr="007A75A1" w:rsidRDefault="007A75A1" w:rsidP="007A75A1">
            <w:pPr>
              <w:rPr>
                <w:rFonts w:ascii="Arial Black" w:hAnsi="Arial Black"/>
                <w:b/>
                <w:bCs/>
                <w:color w:val="FFFFFF" w:themeColor="background1"/>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Annotations (Text and Image)</w:t>
            </w:r>
          </w:p>
        </w:tc>
      </w:tr>
      <w:tr w:rsidR="00B749B6" w14:paraId="4DD8AD18" w14:textId="77777777" w:rsidTr="005A202C">
        <w:tc>
          <w:tcPr>
            <w:tcW w:w="15446" w:type="dxa"/>
            <w:gridSpan w:val="6"/>
            <w:tcBorders>
              <w:top w:val="single" w:sz="12" w:space="0" w:color="auto"/>
              <w:left w:val="single" w:sz="12" w:space="0" w:color="auto"/>
              <w:right w:val="single" w:sz="12" w:space="0" w:color="auto"/>
            </w:tcBorders>
            <w:shd w:val="clear" w:color="auto" w:fill="E7E6E6" w:themeFill="background2"/>
          </w:tcPr>
          <w:p w14:paraId="644CAA8B" w14:textId="373E5CDC" w:rsidR="00B749B6" w:rsidRDefault="0004119C" w:rsidP="71FC67F4">
            <w:pPr>
              <w:rPr>
                <w:rFonts w:eastAsiaTheme="minorEastAsia"/>
              </w:rPr>
            </w:pPr>
            <w:r w:rsidRPr="0004119C">
              <w:rPr>
                <w:rFonts w:eastAsiaTheme="minorEastAsia"/>
              </w:rPr>
              <w:t>The freedoms that enable active participation in Australia's democracy within the bounds of law, including freedom of speech, association, assembly, religion and movement (ACHCK061)</w:t>
            </w:r>
          </w:p>
        </w:tc>
      </w:tr>
      <w:tr w:rsidR="6AA75A83" w14:paraId="22DBB4D1" w14:textId="77777777" w:rsidTr="0004119C">
        <w:tc>
          <w:tcPr>
            <w:tcW w:w="1230"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2759307" w14:textId="643B4431" w:rsidR="00BE57D7" w:rsidRPr="005A202C" w:rsidRDefault="00BE57D7">
            <w:pPr>
              <w:rPr>
                <w:rFonts w:ascii="Arial Black" w:hAnsi="Arial Black"/>
                <w:b/>
                <w:bCs/>
              </w:rPr>
            </w:pPr>
          </w:p>
        </w:tc>
        <w:tc>
          <w:tcPr>
            <w:tcW w:w="3291" w:type="dxa"/>
            <w:tcBorders>
              <w:top w:val="single" w:sz="12" w:space="0" w:color="auto"/>
              <w:left w:val="single" w:sz="12" w:space="0" w:color="auto"/>
              <w:bottom w:val="single" w:sz="12" w:space="0" w:color="auto"/>
            </w:tcBorders>
            <w:shd w:val="clear" w:color="auto" w:fill="D9E2F3" w:themeFill="accent1" w:themeFillTint="33"/>
          </w:tcPr>
          <w:p w14:paraId="25799953" w14:textId="77777777" w:rsidR="6AA75A83" w:rsidRPr="00B749B6" w:rsidRDefault="6AA75A83">
            <w:pPr>
              <w:rPr>
                <w:b/>
                <w:bCs/>
              </w:rPr>
            </w:pPr>
            <w:r w:rsidRPr="00B749B6">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1C33B4C8" w14:textId="77777777" w:rsidR="6AA75A83" w:rsidRPr="00B749B6" w:rsidRDefault="6AA75A83">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0CA5AFE2" w14:textId="77777777" w:rsidR="6AA75A83" w:rsidRPr="00B749B6" w:rsidRDefault="6AA75A83">
            <w:pPr>
              <w:rPr>
                <w:b/>
                <w:bCs/>
              </w:rPr>
            </w:pPr>
            <w:r w:rsidRPr="00B749B6">
              <w:rPr>
                <w:b/>
                <w:bCs/>
              </w:rPr>
              <w:t>Lesson 3</w:t>
            </w:r>
          </w:p>
        </w:tc>
        <w:tc>
          <w:tcPr>
            <w:tcW w:w="3412" w:type="dxa"/>
            <w:tcBorders>
              <w:top w:val="single" w:sz="12" w:space="0" w:color="auto"/>
              <w:bottom w:val="single" w:sz="12" w:space="0" w:color="auto"/>
              <w:right w:val="single" w:sz="12" w:space="0" w:color="auto"/>
            </w:tcBorders>
            <w:shd w:val="clear" w:color="auto" w:fill="D9E2F3" w:themeFill="accent1" w:themeFillTint="33"/>
          </w:tcPr>
          <w:p w14:paraId="3ADCD69D" w14:textId="77777777" w:rsidR="6AA75A83" w:rsidRPr="00B749B6" w:rsidRDefault="6AA75A83">
            <w:pPr>
              <w:rPr>
                <w:b/>
                <w:bCs/>
              </w:rPr>
            </w:pPr>
            <w:r w:rsidRPr="00B749B6">
              <w:rPr>
                <w:b/>
                <w:bCs/>
              </w:rPr>
              <w:t>Lesson 4</w:t>
            </w:r>
          </w:p>
        </w:tc>
      </w:tr>
      <w:tr w:rsidR="00DB4648" w14:paraId="2443CADA" w14:textId="77777777" w:rsidTr="00A73F9C">
        <w:tc>
          <w:tcPr>
            <w:tcW w:w="1230" w:type="dxa"/>
            <w:tcBorders>
              <w:top w:val="single" w:sz="12" w:space="0" w:color="auto"/>
              <w:left w:val="single" w:sz="12" w:space="0" w:color="auto"/>
              <w:right w:val="single" w:sz="12" w:space="0" w:color="auto"/>
            </w:tcBorders>
            <w:shd w:val="clear" w:color="auto" w:fill="E7E6E6" w:themeFill="background2"/>
          </w:tcPr>
          <w:p w14:paraId="2BF349F8" w14:textId="026DA7A0" w:rsidR="00DB4648" w:rsidRPr="00B749B6" w:rsidRDefault="00DB4648" w:rsidP="6AA75A83">
            <w:pPr>
              <w:rPr>
                <w:b/>
                <w:bCs/>
              </w:rPr>
            </w:pPr>
            <w:r w:rsidRPr="00B749B6">
              <w:rPr>
                <w:b/>
                <w:bCs/>
              </w:rPr>
              <w:t xml:space="preserve">Topic: </w:t>
            </w:r>
          </w:p>
        </w:tc>
        <w:tc>
          <w:tcPr>
            <w:tcW w:w="3291" w:type="dxa"/>
            <w:tcBorders>
              <w:top w:val="single" w:sz="12" w:space="0" w:color="auto"/>
              <w:left w:val="single" w:sz="12" w:space="0" w:color="auto"/>
            </w:tcBorders>
            <w:shd w:val="clear" w:color="auto" w:fill="FFFFFF" w:themeFill="background1"/>
          </w:tcPr>
          <w:p w14:paraId="2A36A707" w14:textId="004B4BB4" w:rsidR="00DB4648" w:rsidRDefault="0004119C" w:rsidP="6AA75A83">
            <w:r>
              <w:t>Source Analysis Practice</w:t>
            </w:r>
          </w:p>
        </w:tc>
        <w:tc>
          <w:tcPr>
            <w:tcW w:w="3544" w:type="dxa"/>
            <w:gridSpan w:val="2"/>
            <w:tcBorders>
              <w:top w:val="single" w:sz="12" w:space="0" w:color="auto"/>
              <w:right w:val="single" w:sz="12" w:space="0" w:color="auto"/>
            </w:tcBorders>
            <w:shd w:val="clear" w:color="auto" w:fill="A8D08D" w:themeFill="accent6" w:themeFillTint="99"/>
          </w:tcPr>
          <w:p w14:paraId="19F10845" w14:textId="77777777" w:rsidR="00DB4648" w:rsidRDefault="0004119C" w:rsidP="00DB4648">
            <w:r>
              <w:t>Source Analysis</w:t>
            </w:r>
          </w:p>
          <w:p w14:paraId="34C79DE9" w14:textId="068402F5" w:rsidR="0004119C" w:rsidRDefault="0004119C" w:rsidP="00DB4648">
            <w:r>
              <w:t>Assessment 2</w:t>
            </w:r>
          </w:p>
        </w:tc>
        <w:tc>
          <w:tcPr>
            <w:tcW w:w="3969" w:type="dxa"/>
            <w:tcBorders>
              <w:top w:val="single" w:sz="12" w:space="0" w:color="auto"/>
              <w:right w:val="single" w:sz="12" w:space="0" w:color="auto"/>
            </w:tcBorders>
            <w:shd w:val="clear" w:color="auto" w:fill="FFF2CC" w:themeFill="accent4" w:themeFillTint="33"/>
          </w:tcPr>
          <w:p w14:paraId="6901CC95" w14:textId="5B071741" w:rsidR="00DB4648" w:rsidRDefault="00A73F9C" w:rsidP="00DB4648">
            <w:r>
              <w:t xml:space="preserve">Catchup </w:t>
            </w:r>
          </w:p>
        </w:tc>
        <w:tc>
          <w:tcPr>
            <w:tcW w:w="3412" w:type="dxa"/>
            <w:tcBorders>
              <w:top w:val="single" w:sz="12" w:space="0" w:color="auto"/>
              <w:right w:val="single" w:sz="12" w:space="0" w:color="auto"/>
            </w:tcBorders>
            <w:shd w:val="clear" w:color="auto" w:fill="FFFFFF" w:themeFill="background1"/>
          </w:tcPr>
          <w:p w14:paraId="493B79AF" w14:textId="784D500A" w:rsidR="00DB4648" w:rsidRDefault="001474D6" w:rsidP="00DB4648">
            <w:r>
              <w:t>5 Freedoms in Australian Democracy</w:t>
            </w:r>
            <w:r w:rsidR="00A73F9C">
              <w:t xml:space="preserve"> and Rights and Freedoms</w:t>
            </w:r>
          </w:p>
        </w:tc>
      </w:tr>
      <w:tr w:rsidR="001474D6" w14:paraId="19201902" w14:textId="77777777" w:rsidTr="00A73F9C">
        <w:tc>
          <w:tcPr>
            <w:tcW w:w="1230" w:type="dxa"/>
            <w:tcBorders>
              <w:left w:val="single" w:sz="12" w:space="0" w:color="auto"/>
              <w:right w:val="single" w:sz="12" w:space="0" w:color="auto"/>
            </w:tcBorders>
            <w:shd w:val="clear" w:color="auto" w:fill="E7E6E6" w:themeFill="background2"/>
          </w:tcPr>
          <w:p w14:paraId="06A4E017" w14:textId="6635DFD8" w:rsidR="001474D6" w:rsidRPr="00B749B6" w:rsidRDefault="001474D6" w:rsidP="001474D6">
            <w:pPr>
              <w:rPr>
                <w:b/>
                <w:bCs/>
              </w:rPr>
            </w:pPr>
            <w:r w:rsidRPr="00B749B6">
              <w:rPr>
                <w:b/>
                <w:bCs/>
              </w:rPr>
              <w:t>Learning Intentions</w:t>
            </w:r>
          </w:p>
        </w:tc>
        <w:tc>
          <w:tcPr>
            <w:tcW w:w="3291" w:type="dxa"/>
            <w:tcBorders>
              <w:left w:val="single" w:sz="12" w:space="0" w:color="auto"/>
            </w:tcBorders>
            <w:shd w:val="clear" w:color="auto" w:fill="FFFFFF" w:themeFill="background1"/>
          </w:tcPr>
          <w:p w14:paraId="646D9AAF" w14:textId="1E29D5F1" w:rsidR="001474D6" w:rsidRDefault="001474D6" w:rsidP="001474D6">
            <w:r>
              <w:rPr>
                <w:b/>
                <w:bCs/>
              </w:rPr>
              <w:t xml:space="preserve">Understand </w:t>
            </w:r>
            <w:r>
              <w:t>the concept of a Source Analysis and what is involved in the task.</w:t>
            </w:r>
          </w:p>
        </w:tc>
        <w:tc>
          <w:tcPr>
            <w:tcW w:w="3544" w:type="dxa"/>
            <w:gridSpan w:val="2"/>
            <w:tcBorders>
              <w:right w:val="single" w:sz="12" w:space="0" w:color="auto"/>
            </w:tcBorders>
            <w:shd w:val="clear" w:color="auto" w:fill="A8D08D" w:themeFill="accent6" w:themeFillTint="99"/>
          </w:tcPr>
          <w:p w14:paraId="62AAD0E9" w14:textId="77777777" w:rsidR="001474D6" w:rsidRDefault="001474D6" w:rsidP="001474D6"/>
        </w:tc>
        <w:tc>
          <w:tcPr>
            <w:tcW w:w="3969" w:type="dxa"/>
            <w:tcBorders>
              <w:right w:val="single" w:sz="12" w:space="0" w:color="auto"/>
            </w:tcBorders>
            <w:shd w:val="clear" w:color="auto" w:fill="FFF2CC" w:themeFill="accent4" w:themeFillTint="33"/>
          </w:tcPr>
          <w:p w14:paraId="4E1D5E4C" w14:textId="63BB8234" w:rsidR="001474D6" w:rsidRDefault="001474D6" w:rsidP="001474D6"/>
        </w:tc>
        <w:tc>
          <w:tcPr>
            <w:tcW w:w="3412" w:type="dxa"/>
            <w:tcBorders>
              <w:right w:val="single" w:sz="12" w:space="0" w:color="auto"/>
            </w:tcBorders>
            <w:shd w:val="clear" w:color="auto" w:fill="FFFFFF" w:themeFill="background1"/>
          </w:tcPr>
          <w:p w14:paraId="59907617" w14:textId="346EE40E" w:rsidR="001474D6" w:rsidRDefault="001474D6" w:rsidP="001474D6">
            <w:r>
              <w:rPr>
                <w:b/>
                <w:bCs/>
              </w:rPr>
              <w:t>Understand</w:t>
            </w:r>
            <w:r w:rsidRPr="001474D6">
              <w:t xml:space="preserve"> the five freedoms that are essential for democracy in Australia</w:t>
            </w:r>
            <w:r w:rsidR="00A73F9C">
              <w:t xml:space="preserve"> as well as the concept of rights and freedoms.</w:t>
            </w:r>
          </w:p>
        </w:tc>
      </w:tr>
      <w:tr w:rsidR="001474D6" w14:paraId="3225AEB1" w14:textId="77777777" w:rsidTr="00A73F9C">
        <w:tc>
          <w:tcPr>
            <w:tcW w:w="1230" w:type="dxa"/>
            <w:tcBorders>
              <w:left w:val="single" w:sz="12" w:space="0" w:color="auto"/>
              <w:right w:val="single" w:sz="12" w:space="0" w:color="auto"/>
            </w:tcBorders>
            <w:shd w:val="clear" w:color="auto" w:fill="E7E6E6" w:themeFill="background2"/>
          </w:tcPr>
          <w:p w14:paraId="0999B3D6" w14:textId="0A267C9A" w:rsidR="001474D6" w:rsidRPr="00B749B6" w:rsidRDefault="001474D6" w:rsidP="001474D6">
            <w:pPr>
              <w:rPr>
                <w:b/>
                <w:bCs/>
              </w:rPr>
            </w:pPr>
            <w:r w:rsidRPr="00B749B6">
              <w:rPr>
                <w:b/>
                <w:bCs/>
              </w:rPr>
              <w:t xml:space="preserve">Success Criteria </w:t>
            </w:r>
          </w:p>
        </w:tc>
        <w:tc>
          <w:tcPr>
            <w:tcW w:w="3291" w:type="dxa"/>
            <w:tcBorders>
              <w:left w:val="single" w:sz="12" w:space="0" w:color="auto"/>
            </w:tcBorders>
            <w:shd w:val="clear" w:color="auto" w:fill="FFFFFF" w:themeFill="background1"/>
          </w:tcPr>
          <w:p w14:paraId="599AD95B" w14:textId="46014642" w:rsidR="001474D6" w:rsidRDefault="001474D6" w:rsidP="001474D6">
            <w:r>
              <w:rPr>
                <w:b/>
                <w:bCs/>
              </w:rPr>
              <w:t xml:space="preserve">Analyse </w:t>
            </w:r>
            <w:r>
              <w:t>sources of information to collect accurate statistics and infer meanings.</w:t>
            </w:r>
          </w:p>
        </w:tc>
        <w:tc>
          <w:tcPr>
            <w:tcW w:w="3544" w:type="dxa"/>
            <w:gridSpan w:val="2"/>
            <w:tcBorders>
              <w:right w:val="single" w:sz="12" w:space="0" w:color="auto"/>
            </w:tcBorders>
            <w:shd w:val="clear" w:color="auto" w:fill="A8D08D" w:themeFill="accent6" w:themeFillTint="99"/>
          </w:tcPr>
          <w:p w14:paraId="2EE3EB74" w14:textId="77777777" w:rsidR="001474D6" w:rsidRDefault="001474D6" w:rsidP="001474D6"/>
        </w:tc>
        <w:tc>
          <w:tcPr>
            <w:tcW w:w="3969" w:type="dxa"/>
            <w:tcBorders>
              <w:right w:val="single" w:sz="12" w:space="0" w:color="auto"/>
            </w:tcBorders>
            <w:shd w:val="clear" w:color="auto" w:fill="FFF2CC" w:themeFill="accent4" w:themeFillTint="33"/>
          </w:tcPr>
          <w:p w14:paraId="78CC9C7A" w14:textId="2B7F0086" w:rsidR="001474D6" w:rsidRDefault="001474D6" w:rsidP="001474D6"/>
        </w:tc>
        <w:tc>
          <w:tcPr>
            <w:tcW w:w="3412" w:type="dxa"/>
            <w:tcBorders>
              <w:right w:val="single" w:sz="12" w:space="0" w:color="auto"/>
            </w:tcBorders>
            <w:shd w:val="clear" w:color="auto" w:fill="FFFFFF" w:themeFill="background1"/>
          </w:tcPr>
          <w:p w14:paraId="4D1A61D4" w14:textId="77777777" w:rsidR="001474D6" w:rsidRDefault="001474D6" w:rsidP="001474D6">
            <w:r>
              <w:rPr>
                <w:b/>
                <w:bCs/>
              </w:rPr>
              <w:t xml:space="preserve">Identify and Define </w:t>
            </w:r>
            <w:r w:rsidRPr="001474D6">
              <w:t xml:space="preserve">the five freedoms that are essential for democracy in Australia, including freedom of speech, freedom of religion, freedom of assembly, freedom of </w:t>
            </w:r>
            <w:r>
              <w:t>movement</w:t>
            </w:r>
            <w:r w:rsidRPr="001474D6">
              <w:t xml:space="preserve">, and freedom </w:t>
            </w:r>
            <w:r>
              <w:t>of association.</w:t>
            </w:r>
          </w:p>
          <w:p w14:paraId="34030CDE" w14:textId="6E844296" w:rsidR="00A73F9C" w:rsidRPr="00A73F9C" w:rsidRDefault="00A73F9C" w:rsidP="001474D6">
            <w:r>
              <w:rPr>
                <w:b/>
                <w:bCs/>
              </w:rPr>
              <w:t xml:space="preserve">Define </w:t>
            </w:r>
            <w:r>
              <w:t>the term rights and freedoms.</w:t>
            </w:r>
          </w:p>
        </w:tc>
      </w:tr>
      <w:tr w:rsidR="001474D6" w14:paraId="00AA8F73" w14:textId="77777777" w:rsidTr="00A73F9C">
        <w:tc>
          <w:tcPr>
            <w:tcW w:w="1230" w:type="dxa"/>
            <w:tcBorders>
              <w:left w:val="single" w:sz="12" w:space="0" w:color="auto"/>
              <w:bottom w:val="single" w:sz="12" w:space="0" w:color="auto"/>
              <w:right w:val="single" w:sz="12" w:space="0" w:color="auto"/>
            </w:tcBorders>
            <w:shd w:val="clear" w:color="auto" w:fill="E7E6E6" w:themeFill="background2"/>
          </w:tcPr>
          <w:p w14:paraId="54458225" w14:textId="4A251E9F" w:rsidR="001474D6" w:rsidRPr="00B749B6" w:rsidRDefault="001474D6" w:rsidP="001474D6">
            <w:pPr>
              <w:rPr>
                <w:b/>
                <w:bCs/>
              </w:rPr>
            </w:pPr>
            <w:r w:rsidRPr="00B749B6">
              <w:rPr>
                <w:b/>
                <w:bCs/>
              </w:rPr>
              <w:t>Resources</w:t>
            </w:r>
          </w:p>
        </w:tc>
        <w:tc>
          <w:tcPr>
            <w:tcW w:w="3291" w:type="dxa"/>
            <w:tcBorders>
              <w:left w:val="single" w:sz="12" w:space="0" w:color="auto"/>
              <w:bottom w:val="single" w:sz="12" w:space="0" w:color="auto"/>
            </w:tcBorders>
            <w:shd w:val="clear" w:color="auto" w:fill="FFFFFF" w:themeFill="background1"/>
          </w:tcPr>
          <w:p w14:paraId="5D802F91" w14:textId="21537C73" w:rsidR="001474D6" w:rsidRDefault="001474D6" w:rsidP="001474D6">
            <w:r>
              <w:t>Practice Source Analysis task on LA drive.</w:t>
            </w:r>
          </w:p>
        </w:tc>
        <w:tc>
          <w:tcPr>
            <w:tcW w:w="3544" w:type="dxa"/>
            <w:gridSpan w:val="2"/>
            <w:tcBorders>
              <w:bottom w:val="single" w:sz="12" w:space="0" w:color="auto"/>
              <w:right w:val="single" w:sz="12" w:space="0" w:color="auto"/>
            </w:tcBorders>
            <w:shd w:val="clear" w:color="auto" w:fill="A8D08D" w:themeFill="accent6" w:themeFillTint="99"/>
          </w:tcPr>
          <w:p w14:paraId="76924DE2" w14:textId="77777777" w:rsidR="001474D6" w:rsidRDefault="001474D6" w:rsidP="001474D6"/>
        </w:tc>
        <w:tc>
          <w:tcPr>
            <w:tcW w:w="3969" w:type="dxa"/>
            <w:tcBorders>
              <w:bottom w:val="single" w:sz="12" w:space="0" w:color="auto"/>
              <w:right w:val="single" w:sz="12" w:space="0" w:color="auto"/>
            </w:tcBorders>
            <w:shd w:val="clear" w:color="auto" w:fill="FFF2CC" w:themeFill="accent4" w:themeFillTint="33"/>
          </w:tcPr>
          <w:p w14:paraId="65C2BCDA" w14:textId="77777777" w:rsidR="001474D6" w:rsidRDefault="001474D6" w:rsidP="001474D6"/>
        </w:tc>
        <w:tc>
          <w:tcPr>
            <w:tcW w:w="3412" w:type="dxa"/>
            <w:tcBorders>
              <w:bottom w:val="single" w:sz="12" w:space="0" w:color="auto"/>
              <w:right w:val="single" w:sz="12" w:space="0" w:color="auto"/>
            </w:tcBorders>
            <w:shd w:val="clear" w:color="auto" w:fill="FFFFFF" w:themeFill="background1"/>
          </w:tcPr>
          <w:p w14:paraId="4F84B11C" w14:textId="77777777" w:rsidR="001474D6" w:rsidRDefault="00A73F9C" w:rsidP="001474D6">
            <w:r>
              <w:t>WebQuest</w:t>
            </w:r>
          </w:p>
          <w:p w14:paraId="19671E38" w14:textId="77777777" w:rsidR="00A73F9C" w:rsidRDefault="00A73F9C" w:rsidP="001474D6">
            <w:r>
              <w:t>Rights and Freedoms</w:t>
            </w:r>
          </w:p>
          <w:p w14:paraId="72F91662" w14:textId="77777777" w:rsidR="00A73F9C" w:rsidRDefault="00A73F9C" w:rsidP="001474D6">
            <w:r>
              <w:t>Rights and Freedoms song analysis</w:t>
            </w:r>
          </w:p>
          <w:p w14:paraId="735DF215" w14:textId="6D032F7A" w:rsidR="00A73F9C" w:rsidRDefault="00A73F9C" w:rsidP="001474D6">
            <w:r>
              <w:t>Rights and freedoms take away</w:t>
            </w:r>
          </w:p>
        </w:tc>
      </w:tr>
    </w:tbl>
    <w:p w14:paraId="1F2CE3B3" w14:textId="4749C675" w:rsidR="00B749B6" w:rsidRDefault="00B749B6" w:rsidP="6AA75A83"/>
    <w:p w14:paraId="744F5EF3" w14:textId="23FA986D" w:rsidR="00DD18DE" w:rsidRDefault="00DD18DE" w:rsidP="6AA75A83"/>
    <w:p w14:paraId="5FB642B8" w14:textId="6E2A84BA" w:rsidR="00DD18DE" w:rsidRDefault="00DD18DE" w:rsidP="6AA75A83"/>
    <w:p w14:paraId="7032C562" w14:textId="66CB3D81" w:rsidR="00DD18DE" w:rsidRDefault="00DD18DE" w:rsidP="6AA75A83"/>
    <w:p w14:paraId="1E037647" w14:textId="05DD314D" w:rsidR="00DD18DE" w:rsidRDefault="00DD18DE" w:rsidP="6AA75A83"/>
    <w:p w14:paraId="11B91098" w14:textId="03BE64D9" w:rsidR="00DD18DE" w:rsidRDefault="00DD18DE" w:rsidP="6AA75A83"/>
    <w:p w14:paraId="3A2F9334" w14:textId="77777777" w:rsidR="00DD18DE" w:rsidRDefault="00DD18DE" w:rsidP="6AA75A83"/>
    <w:tbl>
      <w:tblPr>
        <w:tblStyle w:val="TableGrid"/>
        <w:tblW w:w="15388" w:type="dxa"/>
        <w:tblLayout w:type="fixed"/>
        <w:tblLook w:val="04A0" w:firstRow="1" w:lastRow="0" w:firstColumn="1" w:lastColumn="0" w:noHBand="0" w:noVBand="1"/>
      </w:tblPr>
      <w:tblGrid>
        <w:gridCol w:w="1555"/>
        <w:gridCol w:w="2966"/>
        <w:gridCol w:w="3173"/>
        <w:gridCol w:w="371"/>
        <w:gridCol w:w="3969"/>
        <w:gridCol w:w="3354"/>
      </w:tblGrid>
      <w:tr w:rsidR="00352021" w14:paraId="7AA4FB51" w14:textId="77777777" w:rsidTr="00352021">
        <w:tc>
          <w:tcPr>
            <w:tcW w:w="15388" w:type="dxa"/>
            <w:gridSpan w:val="6"/>
            <w:tcBorders>
              <w:top w:val="single" w:sz="12" w:space="0" w:color="auto"/>
              <w:left w:val="single" w:sz="12" w:space="0" w:color="auto"/>
              <w:right w:val="single" w:sz="12" w:space="0" w:color="auto"/>
            </w:tcBorders>
            <w:shd w:val="clear" w:color="auto" w:fill="F7CAAC" w:themeFill="accent2" w:themeFillTint="66"/>
          </w:tcPr>
          <w:p w14:paraId="0D57C172" w14:textId="6E10E558" w:rsidR="00352021" w:rsidRPr="00352021" w:rsidRDefault="00352021" w:rsidP="00352021">
            <w:pPr>
              <w:jc w:val="center"/>
              <w:rPr>
                <w:rFonts w:ascii="Arial Black" w:hAnsi="Arial Black"/>
                <w:b/>
                <w:bCs/>
                <w:sz w:val="24"/>
                <w:szCs w:val="24"/>
              </w:rPr>
            </w:pPr>
            <w:r w:rsidRPr="00331005">
              <w:rPr>
                <w:rFonts w:ascii="Arial Black" w:hAnsi="Arial Black"/>
                <w:b/>
                <w:bCs/>
                <w:sz w:val="24"/>
                <w:szCs w:val="24"/>
              </w:rPr>
              <w:lastRenderedPageBreak/>
              <w:t>WEEK 7</w:t>
            </w:r>
            <w:r>
              <w:rPr>
                <w:rFonts w:ascii="Arial Black" w:hAnsi="Arial Black"/>
                <w:b/>
                <w:bCs/>
                <w:sz w:val="24"/>
                <w:szCs w:val="24"/>
              </w:rPr>
              <w:t xml:space="preserve"> </w:t>
            </w:r>
          </w:p>
        </w:tc>
      </w:tr>
      <w:tr w:rsidR="007A75A1" w14:paraId="3AC8D26D" w14:textId="77777777" w:rsidTr="003D315D">
        <w:tc>
          <w:tcPr>
            <w:tcW w:w="7694" w:type="dxa"/>
            <w:gridSpan w:val="3"/>
            <w:tcBorders>
              <w:top w:val="single" w:sz="12" w:space="0" w:color="auto"/>
              <w:left w:val="single" w:sz="12" w:space="0" w:color="auto"/>
              <w:right w:val="single" w:sz="12" w:space="0" w:color="auto"/>
            </w:tcBorders>
            <w:shd w:val="clear" w:color="auto" w:fill="7030A0"/>
          </w:tcPr>
          <w:p w14:paraId="702FB3FC" w14:textId="1A7676DA" w:rsidR="007A75A1" w:rsidRPr="00331005" w:rsidRDefault="007A75A1" w:rsidP="007A75A1">
            <w:pPr>
              <w:rPr>
                <w:rFonts w:ascii="Arial Black" w:hAnsi="Arial Black"/>
                <w:b/>
                <w:bCs/>
                <w:sz w:val="24"/>
                <w:szCs w:val="24"/>
              </w:rPr>
            </w:pPr>
            <w:r w:rsidRPr="0004119C">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Cornell Note taking</w:t>
            </w:r>
          </w:p>
        </w:tc>
        <w:tc>
          <w:tcPr>
            <w:tcW w:w="7694" w:type="dxa"/>
            <w:gridSpan w:val="3"/>
            <w:tcBorders>
              <w:top w:val="single" w:sz="12" w:space="0" w:color="auto"/>
              <w:left w:val="single" w:sz="12" w:space="0" w:color="auto"/>
              <w:right w:val="single" w:sz="12" w:space="0" w:color="auto"/>
            </w:tcBorders>
            <w:shd w:val="clear" w:color="auto" w:fill="7030A0"/>
          </w:tcPr>
          <w:p w14:paraId="0FE40CB9" w14:textId="49837F34"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Think Pair Share</w:t>
            </w:r>
          </w:p>
        </w:tc>
      </w:tr>
      <w:tr w:rsidR="005A202C" w14:paraId="1C464A86" w14:textId="77777777" w:rsidTr="005A202C">
        <w:tc>
          <w:tcPr>
            <w:tcW w:w="15388" w:type="dxa"/>
            <w:gridSpan w:val="6"/>
            <w:tcBorders>
              <w:top w:val="single" w:sz="12" w:space="0" w:color="auto"/>
              <w:left w:val="single" w:sz="12" w:space="0" w:color="auto"/>
              <w:right w:val="single" w:sz="12" w:space="0" w:color="auto"/>
            </w:tcBorders>
            <w:shd w:val="clear" w:color="auto" w:fill="E7E6E6" w:themeFill="background2"/>
          </w:tcPr>
          <w:p w14:paraId="46D44EBF" w14:textId="45F309B9" w:rsidR="005A202C" w:rsidRDefault="0004119C" w:rsidP="71FC67F4">
            <w:pPr>
              <w:rPr>
                <w:rFonts w:eastAsiaTheme="minorEastAsia"/>
              </w:rPr>
            </w:pPr>
            <w:r w:rsidRPr="0004119C">
              <w:rPr>
                <w:rFonts w:eastAsiaTheme="minorEastAsia"/>
              </w:rPr>
              <w:t>The freedoms that enable active participation in Australia's democracy within the bounds of law, including freedom of speech, association, assembly, religion and movement (ACHCK061)</w:t>
            </w:r>
          </w:p>
        </w:tc>
      </w:tr>
      <w:tr w:rsidR="6AA75A83" w14:paraId="55A8F309" w14:textId="77777777" w:rsidTr="0004119C">
        <w:tc>
          <w:tcPr>
            <w:tcW w:w="1555" w:type="dxa"/>
            <w:tcBorders>
              <w:top w:val="single" w:sz="12" w:space="0" w:color="auto"/>
              <w:left w:val="single" w:sz="12" w:space="0" w:color="auto"/>
              <w:bottom w:val="single" w:sz="12" w:space="0" w:color="auto"/>
            </w:tcBorders>
            <w:shd w:val="clear" w:color="auto" w:fill="D9E2F3" w:themeFill="accent1" w:themeFillTint="33"/>
          </w:tcPr>
          <w:p w14:paraId="3AD90A38" w14:textId="412FAF24" w:rsidR="00BE57D7" w:rsidRPr="005A202C" w:rsidRDefault="00BE57D7">
            <w:pPr>
              <w:rPr>
                <w:b/>
                <w:bCs/>
              </w:rPr>
            </w:pPr>
          </w:p>
        </w:tc>
        <w:tc>
          <w:tcPr>
            <w:tcW w:w="2966" w:type="dxa"/>
            <w:tcBorders>
              <w:top w:val="single" w:sz="12" w:space="0" w:color="auto"/>
              <w:bottom w:val="single" w:sz="12" w:space="0" w:color="auto"/>
            </w:tcBorders>
            <w:shd w:val="clear" w:color="auto" w:fill="D9E2F3" w:themeFill="accent1" w:themeFillTint="33"/>
          </w:tcPr>
          <w:p w14:paraId="65EDCE1D" w14:textId="77777777" w:rsidR="6AA75A83" w:rsidRPr="005A202C" w:rsidRDefault="6AA75A83">
            <w:pPr>
              <w:rPr>
                <w:b/>
                <w:bCs/>
              </w:rPr>
            </w:pPr>
            <w:r w:rsidRPr="005A202C">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32451F4C" w14:textId="77777777" w:rsidR="6AA75A83" w:rsidRPr="005A202C" w:rsidRDefault="6AA75A83">
            <w:pPr>
              <w:rPr>
                <w:b/>
                <w:bCs/>
              </w:rPr>
            </w:pPr>
            <w:r w:rsidRPr="005A202C">
              <w:rPr>
                <w:b/>
                <w:bCs/>
              </w:rPr>
              <w:t>Lesson 2</w:t>
            </w:r>
          </w:p>
        </w:tc>
        <w:tc>
          <w:tcPr>
            <w:tcW w:w="3969" w:type="dxa"/>
            <w:tcBorders>
              <w:top w:val="single" w:sz="12" w:space="0" w:color="auto"/>
              <w:bottom w:val="single" w:sz="12" w:space="0" w:color="auto"/>
            </w:tcBorders>
            <w:shd w:val="clear" w:color="auto" w:fill="D9E2F3" w:themeFill="accent1" w:themeFillTint="33"/>
          </w:tcPr>
          <w:p w14:paraId="559F4091" w14:textId="36D63253" w:rsidR="6AA75A83" w:rsidRPr="005A202C" w:rsidRDefault="0004119C">
            <w:pPr>
              <w:rPr>
                <w:b/>
                <w:bCs/>
              </w:rPr>
            </w:pPr>
            <w:r w:rsidRPr="005A202C">
              <w:rPr>
                <w:b/>
                <w:bCs/>
              </w:rPr>
              <w:t>Le</w:t>
            </w:r>
            <w:r>
              <w:rPr>
                <w:b/>
                <w:bCs/>
              </w:rPr>
              <w:t>s</w:t>
            </w:r>
            <w:r w:rsidRPr="005A202C">
              <w:rPr>
                <w:b/>
                <w:bCs/>
              </w:rPr>
              <w:t>son</w:t>
            </w:r>
            <w:r w:rsidR="6AA75A83" w:rsidRPr="005A202C">
              <w:rPr>
                <w:b/>
                <w:bCs/>
              </w:rPr>
              <w:t xml:space="preserve"> 3</w:t>
            </w:r>
          </w:p>
        </w:tc>
        <w:tc>
          <w:tcPr>
            <w:tcW w:w="3354" w:type="dxa"/>
            <w:tcBorders>
              <w:top w:val="single" w:sz="12" w:space="0" w:color="auto"/>
              <w:bottom w:val="single" w:sz="12" w:space="0" w:color="auto"/>
              <w:right w:val="single" w:sz="12" w:space="0" w:color="auto"/>
            </w:tcBorders>
            <w:shd w:val="clear" w:color="auto" w:fill="D9E2F3" w:themeFill="accent1" w:themeFillTint="33"/>
          </w:tcPr>
          <w:p w14:paraId="45939F25" w14:textId="77777777" w:rsidR="6AA75A83" w:rsidRPr="005A202C" w:rsidRDefault="6AA75A83">
            <w:pPr>
              <w:rPr>
                <w:b/>
                <w:bCs/>
              </w:rPr>
            </w:pPr>
            <w:r w:rsidRPr="005A202C">
              <w:rPr>
                <w:b/>
                <w:bCs/>
              </w:rPr>
              <w:t>Lesson 4</w:t>
            </w:r>
          </w:p>
        </w:tc>
      </w:tr>
      <w:tr w:rsidR="0004119C" w14:paraId="50437570" w14:textId="77777777" w:rsidTr="0004119C">
        <w:tc>
          <w:tcPr>
            <w:tcW w:w="1555" w:type="dxa"/>
            <w:tcBorders>
              <w:top w:val="single" w:sz="12" w:space="0" w:color="auto"/>
              <w:left w:val="single" w:sz="12" w:space="0" w:color="auto"/>
              <w:right w:val="single" w:sz="12" w:space="0" w:color="auto"/>
            </w:tcBorders>
            <w:shd w:val="clear" w:color="auto" w:fill="E7E6E6" w:themeFill="background2"/>
          </w:tcPr>
          <w:p w14:paraId="24686C64" w14:textId="026DA7A0" w:rsidR="0004119C" w:rsidRPr="005A202C" w:rsidRDefault="0004119C" w:rsidP="6AA75A83">
            <w:pPr>
              <w:rPr>
                <w:b/>
                <w:bCs/>
              </w:rPr>
            </w:pPr>
            <w:r w:rsidRPr="005A202C">
              <w:rPr>
                <w:b/>
                <w:bCs/>
              </w:rPr>
              <w:t xml:space="preserve">Topic: </w:t>
            </w:r>
          </w:p>
        </w:tc>
        <w:tc>
          <w:tcPr>
            <w:tcW w:w="2966" w:type="dxa"/>
            <w:vMerge w:val="restart"/>
            <w:tcBorders>
              <w:top w:val="single" w:sz="12" w:space="0" w:color="auto"/>
              <w:left w:val="single" w:sz="12" w:space="0" w:color="auto"/>
            </w:tcBorders>
            <w:shd w:val="clear" w:color="auto" w:fill="002060"/>
          </w:tcPr>
          <w:p w14:paraId="316CCDAB" w14:textId="535128AC" w:rsidR="0004119C" w:rsidRPr="0004119C" w:rsidRDefault="0004119C">
            <w:pPr>
              <w:rPr>
                <w:color w:val="FFFFFF" w:themeColor="background1"/>
                <w:sz w:val="40"/>
                <w:szCs w:val="40"/>
              </w:rPr>
            </w:pPr>
            <w:r w:rsidRPr="0004119C">
              <w:rPr>
                <w:color w:val="FFFFFF" w:themeColor="background1"/>
                <w:sz w:val="40"/>
                <w:szCs w:val="40"/>
              </w:rPr>
              <w:t>Public Holiday</w:t>
            </w:r>
          </w:p>
        </w:tc>
        <w:tc>
          <w:tcPr>
            <w:tcW w:w="3544" w:type="dxa"/>
            <w:gridSpan w:val="2"/>
            <w:vMerge w:val="restart"/>
            <w:tcBorders>
              <w:top w:val="single" w:sz="12" w:space="0" w:color="auto"/>
            </w:tcBorders>
            <w:shd w:val="clear" w:color="auto" w:fill="002060"/>
          </w:tcPr>
          <w:p w14:paraId="27AC2E0C" w14:textId="1F4692F8" w:rsidR="0004119C" w:rsidRDefault="0004119C">
            <w:r w:rsidRPr="0004119C">
              <w:rPr>
                <w:color w:val="FFFFFF" w:themeColor="background1"/>
                <w:sz w:val="48"/>
                <w:szCs w:val="48"/>
              </w:rPr>
              <w:t>SDD</w:t>
            </w:r>
          </w:p>
        </w:tc>
        <w:tc>
          <w:tcPr>
            <w:tcW w:w="3969" w:type="dxa"/>
            <w:tcBorders>
              <w:top w:val="single" w:sz="12" w:space="0" w:color="auto"/>
              <w:right w:val="single" w:sz="12" w:space="0" w:color="auto"/>
            </w:tcBorders>
          </w:tcPr>
          <w:p w14:paraId="701E58BA" w14:textId="0837F97F" w:rsidR="0004119C" w:rsidRDefault="0004119C">
            <w:r w:rsidRPr="001A0665">
              <w:rPr>
                <w:rFonts w:cstheme="minorHAnsi"/>
                <w:color w:val="000000"/>
              </w:rPr>
              <w:t>Participating in Democracy – Understanding our rights and responsibilities – Civil Duties</w:t>
            </w:r>
          </w:p>
        </w:tc>
        <w:tc>
          <w:tcPr>
            <w:tcW w:w="3354" w:type="dxa"/>
            <w:tcBorders>
              <w:top w:val="single" w:sz="12" w:space="0" w:color="auto"/>
              <w:right w:val="single" w:sz="12" w:space="0" w:color="auto"/>
            </w:tcBorders>
          </w:tcPr>
          <w:p w14:paraId="56ADCA88" w14:textId="0E37DF93" w:rsidR="0004119C" w:rsidRDefault="0004119C">
            <w:r>
              <w:rPr>
                <w:rFonts w:cstheme="minorHAnsi"/>
                <w:color w:val="000000"/>
              </w:rPr>
              <w:t>P</w:t>
            </w:r>
            <w:r w:rsidRPr="001A0665">
              <w:rPr>
                <w:rFonts w:cstheme="minorHAnsi"/>
                <w:color w:val="000000"/>
              </w:rPr>
              <w:t>articipating in Democracy – Legally exercising our rights and responsibilities</w:t>
            </w:r>
            <w:r w:rsidRPr="001A0665">
              <w:rPr>
                <w:rFonts w:cstheme="minorHAnsi"/>
              </w:rPr>
              <w:t xml:space="preserve"> Direct Action</w:t>
            </w:r>
          </w:p>
        </w:tc>
      </w:tr>
      <w:tr w:rsidR="0004119C" w14:paraId="6484FE72" w14:textId="77777777" w:rsidTr="0004119C">
        <w:tc>
          <w:tcPr>
            <w:tcW w:w="1555" w:type="dxa"/>
            <w:tcBorders>
              <w:left w:val="single" w:sz="12" w:space="0" w:color="auto"/>
              <w:right w:val="single" w:sz="12" w:space="0" w:color="auto"/>
            </w:tcBorders>
            <w:shd w:val="clear" w:color="auto" w:fill="E7E6E6" w:themeFill="background2"/>
          </w:tcPr>
          <w:p w14:paraId="7A34315A" w14:textId="6635DFD8" w:rsidR="0004119C" w:rsidRPr="005A202C" w:rsidRDefault="0004119C" w:rsidP="6AA75A83">
            <w:pPr>
              <w:rPr>
                <w:b/>
                <w:bCs/>
              </w:rPr>
            </w:pPr>
            <w:r w:rsidRPr="005A202C">
              <w:rPr>
                <w:b/>
                <w:bCs/>
              </w:rPr>
              <w:t>Learning Intentions</w:t>
            </w:r>
          </w:p>
        </w:tc>
        <w:tc>
          <w:tcPr>
            <w:tcW w:w="2966" w:type="dxa"/>
            <w:vMerge/>
            <w:tcBorders>
              <w:left w:val="single" w:sz="12" w:space="0" w:color="auto"/>
            </w:tcBorders>
            <w:shd w:val="clear" w:color="auto" w:fill="002060"/>
          </w:tcPr>
          <w:p w14:paraId="77CC1508" w14:textId="2B8D5701" w:rsidR="0004119C" w:rsidRDefault="0004119C"/>
        </w:tc>
        <w:tc>
          <w:tcPr>
            <w:tcW w:w="3544" w:type="dxa"/>
            <w:gridSpan w:val="2"/>
            <w:vMerge/>
            <w:shd w:val="clear" w:color="auto" w:fill="002060"/>
          </w:tcPr>
          <w:p w14:paraId="33716797" w14:textId="7BD167F0" w:rsidR="0004119C" w:rsidRDefault="0004119C"/>
        </w:tc>
        <w:tc>
          <w:tcPr>
            <w:tcW w:w="3969" w:type="dxa"/>
          </w:tcPr>
          <w:p w14:paraId="3238E177" w14:textId="37F157F7" w:rsidR="0004119C" w:rsidRDefault="001474D6" w:rsidP="6AA75A83">
            <w:r>
              <w:rPr>
                <w:b/>
                <w:bCs/>
              </w:rPr>
              <w:t>Understand</w:t>
            </w:r>
            <w:r w:rsidRPr="001474D6">
              <w:t xml:space="preserve"> the concept of civil duty and its significance for citizenship and democracy in Australia.</w:t>
            </w:r>
          </w:p>
        </w:tc>
        <w:tc>
          <w:tcPr>
            <w:tcW w:w="3354" w:type="dxa"/>
            <w:tcBorders>
              <w:right w:val="single" w:sz="12" w:space="0" w:color="auto"/>
            </w:tcBorders>
          </w:tcPr>
          <w:p w14:paraId="710536AC" w14:textId="5D54EADD" w:rsidR="0004119C" w:rsidRDefault="001474D6">
            <w:r>
              <w:rPr>
                <w:b/>
                <w:bCs/>
              </w:rPr>
              <w:t>Understand</w:t>
            </w:r>
            <w:r w:rsidRPr="001474D6">
              <w:t xml:space="preserve"> the concept of direct action and its role in promoting democracy and social justice in Australia.</w:t>
            </w:r>
          </w:p>
        </w:tc>
      </w:tr>
      <w:tr w:rsidR="0004119C" w14:paraId="1207E73E" w14:textId="77777777" w:rsidTr="0004119C">
        <w:tc>
          <w:tcPr>
            <w:tcW w:w="1555" w:type="dxa"/>
            <w:tcBorders>
              <w:left w:val="single" w:sz="12" w:space="0" w:color="auto"/>
              <w:right w:val="single" w:sz="12" w:space="0" w:color="auto"/>
            </w:tcBorders>
            <w:shd w:val="clear" w:color="auto" w:fill="E7E6E6" w:themeFill="background2"/>
          </w:tcPr>
          <w:p w14:paraId="63F23BB2" w14:textId="0A267C9A" w:rsidR="0004119C" w:rsidRPr="005A202C" w:rsidRDefault="0004119C" w:rsidP="6AA75A83">
            <w:pPr>
              <w:rPr>
                <w:b/>
                <w:bCs/>
              </w:rPr>
            </w:pPr>
            <w:r w:rsidRPr="005A202C">
              <w:rPr>
                <w:b/>
                <w:bCs/>
              </w:rPr>
              <w:t xml:space="preserve">Success Criteria </w:t>
            </w:r>
          </w:p>
        </w:tc>
        <w:tc>
          <w:tcPr>
            <w:tcW w:w="2966" w:type="dxa"/>
            <w:vMerge/>
            <w:tcBorders>
              <w:left w:val="single" w:sz="12" w:space="0" w:color="auto"/>
            </w:tcBorders>
            <w:shd w:val="clear" w:color="auto" w:fill="002060"/>
          </w:tcPr>
          <w:p w14:paraId="0625AE44" w14:textId="6631129F" w:rsidR="0004119C" w:rsidRDefault="0004119C"/>
        </w:tc>
        <w:tc>
          <w:tcPr>
            <w:tcW w:w="3544" w:type="dxa"/>
            <w:gridSpan w:val="2"/>
            <w:vMerge/>
            <w:shd w:val="clear" w:color="auto" w:fill="002060"/>
          </w:tcPr>
          <w:p w14:paraId="78E3B3A3" w14:textId="4C4AA1E1" w:rsidR="0004119C" w:rsidRDefault="0004119C"/>
        </w:tc>
        <w:tc>
          <w:tcPr>
            <w:tcW w:w="3969" w:type="dxa"/>
          </w:tcPr>
          <w:p w14:paraId="2A2A3BE0" w14:textId="00B133DC" w:rsidR="0004119C" w:rsidRDefault="001474D6" w:rsidP="6AA75A83">
            <w:r>
              <w:rPr>
                <w:b/>
                <w:bCs/>
              </w:rPr>
              <w:t>Define</w:t>
            </w:r>
            <w:r w:rsidRPr="001474D6">
              <w:t xml:space="preserve"> the term "civil duty" and identify the different forms of civic participation that are expected of citizens in Australia, including voting, following the law, paying taxes, serving on juries, and participating in community activities.</w:t>
            </w:r>
          </w:p>
        </w:tc>
        <w:tc>
          <w:tcPr>
            <w:tcW w:w="3354" w:type="dxa"/>
            <w:tcBorders>
              <w:right w:val="single" w:sz="12" w:space="0" w:color="auto"/>
            </w:tcBorders>
          </w:tcPr>
          <w:p w14:paraId="21729784" w14:textId="4B9E1A88" w:rsidR="001474D6" w:rsidRPr="001474D6" w:rsidRDefault="001474D6" w:rsidP="001474D6">
            <w:pPr>
              <w:rPr>
                <w:b/>
                <w:bCs/>
              </w:rPr>
            </w:pPr>
            <w:r>
              <w:rPr>
                <w:b/>
                <w:bCs/>
              </w:rPr>
              <w:t xml:space="preserve">Define </w:t>
            </w:r>
            <w:r w:rsidRPr="001474D6">
              <w:t>the term "direct action" and identify the different forms of direct action that have been used in Australia to promote social and political change, including protests, strikes, boycotts, and civil disobedience.</w:t>
            </w:r>
          </w:p>
          <w:p w14:paraId="02A78ADE" w14:textId="308E41C4" w:rsidR="0004119C" w:rsidRDefault="001474D6" w:rsidP="001474D6">
            <w:pPr>
              <w:rPr>
                <w:b/>
                <w:bCs/>
              </w:rPr>
            </w:pPr>
            <w:r>
              <w:rPr>
                <w:b/>
                <w:bCs/>
              </w:rPr>
              <w:t>D</w:t>
            </w:r>
            <w:r w:rsidRPr="001474D6">
              <w:rPr>
                <w:b/>
                <w:bCs/>
              </w:rPr>
              <w:t xml:space="preserve">escribe </w:t>
            </w:r>
            <w:r w:rsidRPr="001474D6">
              <w:t xml:space="preserve">the historical and cultural context in which direct action has been used in Australia, including the role of key events such as </w:t>
            </w:r>
            <w:r>
              <w:t>COVID vaccination protests, Climate Protests etc.</w:t>
            </w:r>
          </w:p>
        </w:tc>
      </w:tr>
      <w:tr w:rsidR="0004119C" w14:paraId="08C02EC7" w14:textId="77777777" w:rsidTr="0004119C">
        <w:tc>
          <w:tcPr>
            <w:tcW w:w="1555" w:type="dxa"/>
            <w:tcBorders>
              <w:left w:val="single" w:sz="12" w:space="0" w:color="auto"/>
              <w:bottom w:val="single" w:sz="12" w:space="0" w:color="auto"/>
              <w:right w:val="single" w:sz="12" w:space="0" w:color="auto"/>
            </w:tcBorders>
            <w:shd w:val="clear" w:color="auto" w:fill="E7E6E6" w:themeFill="background2"/>
          </w:tcPr>
          <w:p w14:paraId="2E6A1EC8" w14:textId="4A251E9F" w:rsidR="0004119C" w:rsidRPr="005A202C" w:rsidRDefault="0004119C" w:rsidP="6AA75A83">
            <w:pPr>
              <w:rPr>
                <w:b/>
                <w:bCs/>
              </w:rPr>
            </w:pPr>
            <w:r w:rsidRPr="005A202C">
              <w:rPr>
                <w:b/>
                <w:bCs/>
              </w:rPr>
              <w:t>Resources</w:t>
            </w:r>
          </w:p>
        </w:tc>
        <w:tc>
          <w:tcPr>
            <w:tcW w:w="2966" w:type="dxa"/>
            <w:vMerge/>
            <w:tcBorders>
              <w:left w:val="single" w:sz="12" w:space="0" w:color="auto"/>
              <w:bottom w:val="single" w:sz="12" w:space="0" w:color="auto"/>
            </w:tcBorders>
            <w:shd w:val="clear" w:color="auto" w:fill="002060"/>
          </w:tcPr>
          <w:p w14:paraId="31F4F467" w14:textId="27AC61C5" w:rsidR="0004119C" w:rsidRDefault="0004119C" w:rsidP="6AA75A83"/>
        </w:tc>
        <w:tc>
          <w:tcPr>
            <w:tcW w:w="3544" w:type="dxa"/>
            <w:gridSpan w:val="2"/>
            <w:vMerge/>
            <w:tcBorders>
              <w:bottom w:val="single" w:sz="12" w:space="0" w:color="auto"/>
            </w:tcBorders>
            <w:shd w:val="clear" w:color="auto" w:fill="002060"/>
          </w:tcPr>
          <w:p w14:paraId="467907F6" w14:textId="5162992C" w:rsidR="0004119C" w:rsidRDefault="0004119C" w:rsidP="6AA75A83"/>
        </w:tc>
        <w:tc>
          <w:tcPr>
            <w:tcW w:w="3969" w:type="dxa"/>
            <w:tcBorders>
              <w:bottom w:val="single" w:sz="12" w:space="0" w:color="auto"/>
              <w:right w:val="single" w:sz="12" w:space="0" w:color="auto"/>
            </w:tcBorders>
          </w:tcPr>
          <w:p w14:paraId="3F03AB64" w14:textId="77777777" w:rsidR="005C070F" w:rsidRDefault="005C070F">
            <w:r>
              <w:t>Constitution Day</w:t>
            </w:r>
          </w:p>
          <w:p w14:paraId="67D7E87E" w14:textId="77777777" w:rsidR="005C070F" w:rsidRDefault="005C070F">
            <w:r>
              <w:t>Anchor Charts</w:t>
            </w:r>
          </w:p>
          <w:p w14:paraId="3081E15E" w14:textId="77777777" w:rsidR="005C070F" w:rsidRDefault="005C070F">
            <w:r>
              <w:t>Reading Passage</w:t>
            </w:r>
          </w:p>
          <w:p w14:paraId="2A81CCCC" w14:textId="10E4E1B4" w:rsidR="005C070F" w:rsidRDefault="0056199C">
            <w:hyperlink r:id="rId10" w:history="1">
              <w:r w:rsidR="005C070F" w:rsidRPr="00E008E8">
                <w:rPr>
                  <w:rStyle w:val="Hyperlink"/>
                </w:rPr>
                <w:t>https://peo.gov.au/teach-our-parliament/units-of-work/year-8/</w:t>
              </w:r>
            </w:hyperlink>
          </w:p>
          <w:p w14:paraId="383E48BC" w14:textId="0FB5737A" w:rsidR="005C070F" w:rsidRDefault="005C070F">
            <w:r>
              <w:t>Story of our rights</w:t>
            </w:r>
          </w:p>
        </w:tc>
        <w:tc>
          <w:tcPr>
            <w:tcW w:w="3354" w:type="dxa"/>
            <w:tcBorders>
              <w:bottom w:val="single" w:sz="12" w:space="0" w:color="auto"/>
              <w:right w:val="single" w:sz="12" w:space="0" w:color="auto"/>
            </w:tcBorders>
          </w:tcPr>
          <w:p w14:paraId="6AD0CDD9" w14:textId="13DDB7AA" w:rsidR="0004119C" w:rsidRDefault="0056199C">
            <w:hyperlink r:id="rId11" w:history="1">
              <w:r w:rsidR="005C070F" w:rsidRPr="00E008E8">
                <w:rPr>
                  <w:rStyle w:val="Hyperlink"/>
                </w:rPr>
                <w:t>https://www.youtube.com/watch?v=BprIMX5yg-Y</w:t>
              </w:r>
            </w:hyperlink>
          </w:p>
          <w:p w14:paraId="14EAF07F" w14:textId="3ED266A5" w:rsidR="005C070F" w:rsidRDefault="005C070F">
            <w:r w:rsidRPr="005C070F">
              <w:t>https://www.youtube.com/watch?v=PEeTl7rgjGo</w:t>
            </w:r>
          </w:p>
        </w:tc>
      </w:tr>
    </w:tbl>
    <w:p w14:paraId="5CAD63DE" w14:textId="0D5AABA6" w:rsidR="6AA75A83" w:rsidRDefault="6AA75A83" w:rsidP="6AA75A83"/>
    <w:p w14:paraId="5BC7B78E" w14:textId="655ABA06" w:rsidR="6AA75A83" w:rsidRDefault="6AA75A83" w:rsidP="6AA75A83"/>
    <w:p w14:paraId="73FAF00F" w14:textId="36FB8063" w:rsidR="6AA75A83" w:rsidRDefault="6AA75A83" w:rsidP="6AA75A83"/>
    <w:p w14:paraId="76FCB731" w14:textId="3ADC8E3E" w:rsidR="6AA75A83" w:rsidRDefault="6AA75A83" w:rsidP="6AA75A83"/>
    <w:tbl>
      <w:tblPr>
        <w:tblStyle w:val="TableGrid"/>
        <w:tblW w:w="15388" w:type="dxa"/>
        <w:tblLayout w:type="fixed"/>
        <w:tblLook w:val="04A0" w:firstRow="1" w:lastRow="0" w:firstColumn="1" w:lastColumn="0" w:noHBand="0" w:noVBand="1"/>
      </w:tblPr>
      <w:tblGrid>
        <w:gridCol w:w="1261"/>
        <w:gridCol w:w="3260"/>
        <w:gridCol w:w="3173"/>
        <w:gridCol w:w="371"/>
        <w:gridCol w:w="3969"/>
        <w:gridCol w:w="3354"/>
      </w:tblGrid>
      <w:tr w:rsidR="00352021" w14:paraId="6784B3BE" w14:textId="77777777" w:rsidTr="00352021">
        <w:tc>
          <w:tcPr>
            <w:tcW w:w="15388"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349F8A2D" w14:textId="5A80A743" w:rsidR="00352021" w:rsidRPr="71FC67F4" w:rsidRDefault="00352021" w:rsidP="00352021">
            <w:pPr>
              <w:jc w:val="center"/>
              <w:rPr>
                <w:rFonts w:eastAsiaTheme="minorEastAsia"/>
              </w:rPr>
            </w:pPr>
            <w:r w:rsidRPr="00331005">
              <w:rPr>
                <w:rFonts w:ascii="Arial Black" w:hAnsi="Arial Black"/>
                <w:b/>
                <w:bCs/>
                <w:sz w:val="24"/>
                <w:szCs w:val="24"/>
              </w:rPr>
              <w:lastRenderedPageBreak/>
              <w:t>Week 8</w:t>
            </w:r>
          </w:p>
        </w:tc>
      </w:tr>
      <w:tr w:rsidR="007A75A1" w14:paraId="40E25E0B" w14:textId="77777777" w:rsidTr="00C96A5D">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1BCEC6F0" w14:textId="54F6312A"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w:t>
            </w:r>
            <w:r w:rsidR="00AC2564">
              <w:rPr>
                <w:rFonts w:ascii="Arial Black" w:hAnsi="Arial Black"/>
                <w:b/>
                <w:bCs/>
                <w:color w:val="FFFFFF" w:themeColor="background1"/>
                <w:sz w:val="24"/>
                <w:szCs w:val="24"/>
              </w:rPr>
              <w:t>Guided Notes</w:t>
            </w:r>
          </w:p>
        </w:tc>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5C68F095" w14:textId="43CD6F5E"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646875">
              <w:rPr>
                <w:rFonts w:ascii="Arial Black" w:hAnsi="Arial Black"/>
                <w:b/>
                <w:bCs/>
                <w:color w:val="FFFFFF" w:themeColor="background1"/>
                <w:sz w:val="24"/>
                <w:szCs w:val="24"/>
              </w:rPr>
              <w:t>: Inquiry Based Learning</w:t>
            </w:r>
          </w:p>
        </w:tc>
      </w:tr>
      <w:tr w:rsidR="007A75A1" w14:paraId="73D9A75C" w14:textId="77777777" w:rsidTr="007A75A1">
        <w:tc>
          <w:tcPr>
            <w:tcW w:w="15388" w:type="dxa"/>
            <w:gridSpan w:val="6"/>
            <w:tcBorders>
              <w:top w:val="single" w:sz="12" w:space="0" w:color="auto"/>
              <w:left w:val="single" w:sz="12" w:space="0" w:color="auto"/>
              <w:bottom w:val="single" w:sz="12" w:space="0" w:color="auto"/>
              <w:right w:val="single" w:sz="12" w:space="0" w:color="auto"/>
            </w:tcBorders>
            <w:shd w:val="clear" w:color="auto" w:fill="FF0000"/>
          </w:tcPr>
          <w:p w14:paraId="1C7C9E82" w14:textId="328D1421" w:rsidR="007A75A1" w:rsidRPr="007A75A1" w:rsidRDefault="007A75A1" w:rsidP="00352021">
            <w:pPr>
              <w:jc w:val="center"/>
              <w:rPr>
                <w:rFonts w:ascii="Arial Black" w:hAnsi="Arial Black"/>
                <w:b/>
                <w:bCs/>
                <w:color w:val="FFFFFF" w:themeColor="background1"/>
                <w:sz w:val="24"/>
                <w:szCs w:val="24"/>
              </w:rPr>
            </w:pPr>
            <w:r>
              <w:rPr>
                <w:rFonts w:ascii="Arial Black" w:hAnsi="Arial Black"/>
                <w:b/>
                <w:bCs/>
                <w:color w:val="FFFFFF" w:themeColor="background1"/>
                <w:sz w:val="24"/>
                <w:szCs w:val="24"/>
              </w:rPr>
              <w:t xml:space="preserve">Notes: </w:t>
            </w:r>
            <w:r w:rsidRPr="007A75A1">
              <w:rPr>
                <w:rFonts w:ascii="Arial" w:hAnsi="Arial" w:cs="Arial"/>
                <w:color w:val="FFFFFF" w:themeColor="background1"/>
                <w:sz w:val="24"/>
                <w:szCs w:val="24"/>
              </w:rPr>
              <w:t>Book Computers</w:t>
            </w:r>
            <w:r w:rsidRPr="007A75A1">
              <w:rPr>
                <w:rFonts w:ascii="Arial Black" w:hAnsi="Arial Black"/>
                <w:color w:val="FFFFFF" w:themeColor="background1"/>
                <w:sz w:val="24"/>
                <w:szCs w:val="24"/>
              </w:rPr>
              <w:t xml:space="preserve"> </w:t>
            </w:r>
            <w:r w:rsidRPr="007A75A1">
              <w:rPr>
                <w:rFonts w:ascii="Arial" w:hAnsi="Arial" w:cs="Arial"/>
                <w:color w:val="FFFFFF" w:themeColor="background1"/>
                <w:sz w:val="24"/>
                <w:szCs w:val="24"/>
              </w:rPr>
              <w:t>for Assessment 3</w:t>
            </w:r>
            <w:r w:rsidRPr="007A75A1">
              <w:rPr>
                <w:rFonts w:ascii="Arial Black" w:hAnsi="Arial Black"/>
                <w:color w:val="FFFFFF" w:themeColor="background1"/>
                <w:sz w:val="24"/>
                <w:szCs w:val="24"/>
              </w:rPr>
              <w:t xml:space="preserve"> &amp; Report Data Due</w:t>
            </w:r>
          </w:p>
        </w:tc>
      </w:tr>
      <w:tr w:rsidR="005A202C" w14:paraId="2C3BCAB2" w14:textId="77777777" w:rsidTr="005A202C">
        <w:tc>
          <w:tcPr>
            <w:tcW w:w="15388"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296835C7" w14:textId="38AE0FA7" w:rsidR="005A202C" w:rsidRDefault="0004119C" w:rsidP="71FC67F4">
            <w:pPr>
              <w:rPr>
                <w:rFonts w:eastAsiaTheme="minorEastAsia"/>
              </w:rPr>
            </w:pPr>
            <w:r w:rsidRPr="0004119C">
              <w:rPr>
                <w:rFonts w:eastAsiaTheme="minorEastAsia"/>
              </w:rPr>
              <w:t>How citizens can participate in Australia's democracy, including use of the electoral system, contact with their elected representatives, use of lobby groups and direct action (ACHCK062)</w:t>
            </w:r>
          </w:p>
        </w:tc>
      </w:tr>
      <w:tr w:rsidR="005A202C" w14:paraId="28ABAB6D" w14:textId="77777777" w:rsidTr="0004119C">
        <w:tc>
          <w:tcPr>
            <w:tcW w:w="1261" w:type="dxa"/>
            <w:tcBorders>
              <w:top w:val="single" w:sz="12" w:space="0" w:color="auto"/>
              <w:left w:val="single" w:sz="12" w:space="0" w:color="auto"/>
              <w:bottom w:val="single" w:sz="12" w:space="0" w:color="auto"/>
            </w:tcBorders>
            <w:shd w:val="clear" w:color="auto" w:fill="D9E2F3" w:themeFill="accent1" w:themeFillTint="33"/>
          </w:tcPr>
          <w:p w14:paraId="2E162528" w14:textId="66C97B00" w:rsidR="00BE57D7" w:rsidRPr="00331005" w:rsidRDefault="00BE57D7">
            <w:pPr>
              <w:rPr>
                <w:rFonts w:ascii="Arial Black" w:hAnsi="Arial Black"/>
                <w:b/>
                <w:bCs/>
              </w:rPr>
            </w:pPr>
          </w:p>
        </w:tc>
        <w:tc>
          <w:tcPr>
            <w:tcW w:w="3260" w:type="dxa"/>
            <w:tcBorders>
              <w:top w:val="single" w:sz="12" w:space="0" w:color="auto"/>
              <w:bottom w:val="single" w:sz="12" w:space="0" w:color="auto"/>
            </w:tcBorders>
            <w:shd w:val="clear" w:color="auto" w:fill="D9E2F3" w:themeFill="accent1" w:themeFillTint="33"/>
          </w:tcPr>
          <w:p w14:paraId="64D87A55" w14:textId="77777777" w:rsidR="6AA75A83" w:rsidRPr="005A202C" w:rsidRDefault="6AA75A83">
            <w:pPr>
              <w:rPr>
                <w:b/>
                <w:bCs/>
              </w:rPr>
            </w:pPr>
            <w:r w:rsidRPr="005A202C">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20F6B254" w14:textId="77777777" w:rsidR="6AA75A83" w:rsidRPr="005A202C" w:rsidRDefault="6AA75A83">
            <w:pPr>
              <w:rPr>
                <w:b/>
                <w:bCs/>
              </w:rPr>
            </w:pPr>
            <w:r w:rsidRPr="005A202C">
              <w:rPr>
                <w:b/>
                <w:bCs/>
              </w:rPr>
              <w:t>Lesson 2</w:t>
            </w:r>
          </w:p>
        </w:tc>
        <w:tc>
          <w:tcPr>
            <w:tcW w:w="3969" w:type="dxa"/>
            <w:tcBorders>
              <w:top w:val="single" w:sz="12" w:space="0" w:color="auto"/>
              <w:bottom w:val="single" w:sz="12" w:space="0" w:color="auto"/>
            </w:tcBorders>
            <w:shd w:val="clear" w:color="auto" w:fill="D9E2F3" w:themeFill="accent1" w:themeFillTint="33"/>
          </w:tcPr>
          <w:p w14:paraId="46F1E389" w14:textId="77777777" w:rsidR="6AA75A83" w:rsidRPr="005A202C" w:rsidRDefault="6AA75A83">
            <w:pPr>
              <w:rPr>
                <w:b/>
                <w:bCs/>
              </w:rPr>
            </w:pPr>
            <w:r w:rsidRPr="005A202C">
              <w:rPr>
                <w:b/>
                <w:bCs/>
              </w:rPr>
              <w:t>Lesson 3</w:t>
            </w:r>
          </w:p>
        </w:tc>
        <w:tc>
          <w:tcPr>
            <w:tcW w:w="3354" w:type="dxa"/>
            <w:tcBorders>
              <w:top w:val="single" w:sz="12" w:space="0" w:color="auto"/>
              <w:bottom w:val="single" w:sz="12" w:space="0" w:color="auto"/>
              <w:right w:val="single" w:sz="12" w:space="0" w:color="auto"/>
            </w:tcBorders>
            <w:shd w:val="clear" w:color="auto" w:fill="D9E2F3" w:themeFill="accent1" w:themeFillTint="33"/>
          </w:tcPr>
          <w:p w14:paraId="0B862E79" w14:textId="77777777" w:rsidR="6AA75A83" w:rsidRPr="005A202C" w:rsidRDefault="6AA75A83">
            <w:pPr>
              <w:rPr>
                <w:b/>
                <w:bCs/>
              </w:rPr>
            </w:pPr>
            <w:r w:rsidRPr="005A202C">
              <w:rPr>
                <w:b/>
                <w:bCs/>
              </w:rPr>
              <w:t>Lesson 4</w:t>
            </w:r>
          </w:p>
        </w:tc>
      </w:tr>
      <w:tr w:rsidR="005A202C" w14:paraId="2AEEBEAF" w14:textId="77777777" w:rsidTr="00646875">
        <w:tc>
          <w:tcPr>
            <w:tcW w:w="1261" w:type="dxa"/>
            <w:tcBorders>
              <w:top w:val="single" w:sz="12" w:space="0" w:color="auto"/>
              <w:left w:val="single" w:sz="12" w:space="0" w:color="auto"/>
              <w:right w:val="single" w:sz="12" w:space="0" w:color="auto"/>
            </w:tcBorders>
            <w:shd w:val="clear" w:color="auto" w:fill="E7E6E6" w:themeFill="background2"/>
          </w:tcPr>
          <w:p w14:paraId="69109D5E" w14:textId="026DA7A0" w:rsidR="6AA75A83" w:rsidRPr="005A202C" w:rsidRDefault="6AA75A83" w:rsidP="6AA75A83">
            <w:pPr>
              <w:rPr>
                <w:b/>
                <w:bCs/>
              </w:rPr>
            </w:pPr>
            <w:r w:rsidRPr="005A202C">
              <w:rPr>
                <w:b/>
                <w:bCs/>
              </w:rPr>
              <w:t xml:space="preserve">Topic: </w:t>
            </w:r>
          </w:p>
        </w:tc>
        <w:tc>
          <w:tcPr>
            <w:tcW w:w="3260" w:type="dxa"/>
            <w:tcBorders>
              <w:top w:val="single" w:sz="12" w:space="0" w:color="auto"/>
              <w:left w:val="single" w:sz="12" w:space="0" w:color="auto"/>
            </w:tcBorders>
          </w:tcPr>
          <w:p w14:paraId="5A372796" w14:textId="7FC8E6C7" w:rsidR="0004119C" w:rsidRDefault="0004119C" w:rsidP="0056199C">
            <w:r>
              <w:t>Examples of Direct Action</w:t>
            </w:r>
          </w:p>
        </w:tc>
        <w:tc>
          <w:tcPr>
            <w:tcW w:w="3544" w:type="dxa"/>
            <w:gridSpan w:val="2"/>
            <w:tcBorders>
              <w:top w:val="single" w:sz="12" w:space="0" w:color="auto"/>
            </w:tcBorders>
            <w:shd w:val="clear" w:color="auto" w:fill="A8D08D" w:themeFill="accent6" w:themeFillTint="99"/>
          </w:tcPr>
          <w:p w14:paraId="253C69BC" w14:textId="16192B6E" w:rsidR="376040EF" w:rsidRDefault="007A75A1">
            <w:r>
              <w:t>Research (Assessment 3)</w:t>
            </w:r>
          </w:p>
        </w:tc>
        <w:tc>
          <w:tcPr>
            <w:tcW w:w="3969" w:type="dxa"/>
            <w:tcBorders>
              <w:top w:val="single" w:sz="12" w:space="0" w:color="auto"/>
            </w:tcBorders>
            <w:shd w:val="clear" w:color="auto" w:fill="A8D08D" w:themeFill="accent6" w:themeFillTint="99"/>
          </w:tcPr>
          <w:p w14:paraId="4FEA4E88" w14:textId="515B0082" w:rsidR="376040EF" w:rsidRDefault="007A75A1">
            <w:r>
              <w:t>Research (Assessment 3)</w:t>
            </w:r>
          </w:p>
        </w:tc>
        <w:tc>
          <w:tcPr>
            <w:tcW w:w="3354" w:type="dxa"/>
            <w:tcBorders>
              <w:top w:val="single" w:sz="12" w:space="0" w:color="auto"/>
              <w:right w:val="single" w:sz="12" w:space="0" w:color="auto"/>
            </w:tcBorders>
            <w:shd w:val="clear" w:color="auto" w:fill="A8D08D" w:themeFill="accent6" w:themeFillTint="99"/>
          </w:tcPr>
          <w:p w14:paraId="2A3FE3FC" w14:textId="2B2F5E5C" w:rsidR="376040EF" w:rsidRDefault="007A75A1">
            <w:r>
              <w:t>Research (Assessment 3)</w:t>
            </w:r>
          </w:p>
        </w:tc>
      </w:tr>
      <w:tr w:rsidR="005A202C" w14:paraId="6FF2F047" w14:textId="77777777" w:rsidTr="00646875">
        <w:tc>
          <w:tcPr>
            <w:tcW w:w="1261" w:type="dxa"/>
            <w:tcBorders>
              <w:left w:val="single" w:sz="12" w:space="0" w:color="auto"/>
              <w:right w:val="single" w:sz="12" w:space="0" w:color="auto"/>
            </w:tcBorders>
            <w:shd w:val="clear" w:color="auto" w:fill="E7E6E6" w:themeFill="background2"/>
          </w:tcPr>
          <w:p w14:paraId="2BBC96AF" w14:textId="6635DFD8" w:rsidR="6AA75A83" w:rsidRPr="005A202C" w:rsidRDefault="6AA75A83" w:rsidP="6AA75A83">
            <w:pPr>
              <w:rPr>
                <w:b/>
                <w:bCs/>
              </w:rPr>
            </w:pPr>
            <w:r w:rsidRPr="005A202C">
              <w:rPr>
                <w:b/>
                <w:bCs/>
              </w:rPr>
              <w:t>Learning Intentions</w:t>
            </w:r>
          </w:p>
        </w:tc>
        <w:tc>
          <w:tcPr>
            <w:tcW w:w="3260" w:type="dxa"/>
            <w:tcBorders>
              <w:left w:val="single" w:sz="12" w:space="0" w:color="auto"/>
            </w:tcBorders>
          </w:tcPr>
          <w:p w14:paraId="1B96164D" w14:textId="5C48C297" w:rsidR="45B6A10C" w:rsidRDefault="001474D6">
            <w:r>
              <w:rPr>
                <w:b/>
                <w:bCs/>
              </w:rPr>
              <w:t>Understand</w:t>
            </w:r>
            <w:r w:rsidRPr="001474D6">
              <w:t xml:space="preserve"> the concept of direct action and its role in promoting democracy and social justice in Australia.</w:t>
            </w:r>
          </w:p>
        </w:tc>
        <w:tc>
          <w:tcPr>
            <w:tcW w:w="3544" w:type="dxa"/>
            <w:gridSpan w:val="2"/>
            <w:shd w:val="clear" w:color="auto" w:fill="A8D08D" w:themeFill="accent6" w:themeFillTint="99"/>
          </w:tcPr>
          <w:p w14:paraId="537BC2CB" w14:textId="73EC8F4C" w:rsidR="19444B21" w:rsidRDefault="19444B21"/>
        </w:tc>
        <w:tc>
          <w:tcPr>
            <w:tcW w:w="3969" w:type="dxa"/>
            <w:shd w:val="clear" w:color="auto" w:fill="A8D08D" w:themeFill="accent6" w:themeFillTint="99"/>
          </w:tcPr>
          <w:p w14:paraId="11144F45" w14:textId="7A60F038" w:rsidR="5A0EC376" w:rsidRDefault="5A0EC376"/>
        </w:tc>
        <w:tc>
          <w:tcPr>
            <w:tcW w:w="3354" w:type="dxa"/>
            <w:tcBorders>
              <w:right w:val="single" w:sz="12" w:space="0" w:color="auto"/>
            </w:tcBorders>
            <w:shd w:val="clear" w:color="auto" w:fill="A8D08D" w:themeFill="accent6" w:themeFillTint="99"/>
          </w:tcPr>
          <w:p w14:paraId="16E576F1" w14:textId="2051BA33" w:rsidR="068849C0" w:rsidRDefault="068849C0"/>
        </w:tc>
      </w:tr>
      <w:tr w:rsidR="005A202C" w14:paraId="7CF2B56C" w14:textId="77777777" w:rsidTr="00646875">
        <w:tc>
          <w:tcPr>
            <w:tcW w:w="1261" w:type="dxa"/>
            <w:tcBorders>
              <w:left w:val="single" w:sz="12" w:space="0" w:color="auto"/>
              <w:right w:val="single" w:sz="12" w:space="0" w:color="auto"/>
            </w:tcBorders>
            <w:shd w:val="clear" w:color="auto" w:fill="E7E6E6" w:themeFill="background2"/>
          </w:tcPr>
          <w:p w14:paraId="03FC9C91" w14:textId="0A267C9A" w:rsidR="6AA75A83" w:rsidRPr="005A202C" w:rsidRDefault="6AA75A83" w:rsidP="6AA75A83">
            <w:pPr>
              <w:rPr>
                <w:b/>
                <w:bCs/>
              </w:rPr>
            </w:pPr>
            <w:r w:rsidRPr="005A202C">
              <w:rPr>
                <w:b/>
                <w:bCs/>
              </w:rPr>
              <w:t xml:space="preserve">Success Criteria </w:t>
            </w:r>
          </w:p>
        </w:tc>
        <w:tc>
          <w:tcPr>
            <w:tcW w:w="3260" w:type="dxa"/>
            <w:tcBorders>
              <w:left w:val="single" w:sz="12" w:space="0" w:color="auto"/>
            </w:tcBorders>
          </w:tcPr>
          <w:p w14:paraId="64630BB2" w14:textId="7D480BC3" w:rsidR="001474D6" w:rsidRPr="001474D6" w:rsidRDefault="001474D6" w:rsidP="001474D6">
            <w:pPr>
              <w:rPr>
                <w:b/>
                <w:bCs/>
              </w:rPr>
            </w:pPr>
            <w:r>
              <w:rPr>
                <w:b/>
                <w:bCs/>
              </w:rPr>
              <w:t xml:space="preserve">Define </w:t>
            </w:r>
            <w:r w:rsidRPr="001474D6">
              <w:t>the term "direct action" and identify the different forms of direct action that have been used in Australia to promote social and political change, including protests, strikes, boycotts, and civil disobedience.</w:t>
            </w:r>
          </w:p>
          <w:p w14:paraId="6BCFDCFB" w14:textId="46C48C52" w:rsidR="13EDABEC" w:rsidRDefault="001474D6" w:rsidP="001474D6">
            <w:r>
              <w:rPr>
                <w:b/>
                <w:bCs/>
              </w:rPr>
              <w:t>D</w:t>
            </w:r>
            <w:r w:rsidRPr="001474D6">
              <w:rPr>
                <w:b/>
                <w:bCs/>
              </w:rPr>
              <w:t xml:space="preserve">escribe </w:t>
            </w:r>
            <w:r w:rsidRPr="001474D6">
              <w:t xml:space="preserve">the historical and cultural context in which direct action has been used in Australia, including the role of key events such as </w:t>
            </w:r>
            <w:r>
              <w:t>COVID vaccination protests, Climate Protests etc.</w:t>
            </w:r>
          </w:p>
        </w:tc>
        <w:tc>
          <w:tcPr>
            <w:tcW w:w="3544" w:type="dxa"/>
            <w:gridSpan w:val="2"/>
            <w:shd w:val="clear" w:color="auto" w:fill="A8D08D" w:themeFill="accent6" w:themeFillTint="99"/>
          </w:tcPr>
          <w:p w14:paraId="3912766B" w14:textId="0D55BF43" w:rsidR="4D695A08" w:rsidRDefault="4D695A08"/>
        </w:tc>
        <w:tc>
          <w:tcPr>
            <w:tcW w:w="3969" w:type="dxa"/>
            <w:shd w:val="clear" w:color="auto" w:fill="A8D08D" w:themeFill="accent6" w:themeFillTint="99"/>
          </w:tcPr>
          <w:p w14:paraId="5885966F" w14:textId="74A8DDE6" w:rsidR="3961360F" w:rsidRDefault="3961360F" w:rsidP="6AA75A83"/>
        </w:tc>
        <w:tc>
          <w:tcPr>
            <w:tcW w:w="3354" w:type="dxa"/>
            <w:tcBorders>
              <w:right w:val="single" w:sz="12" w:space="0" w:color="auto"/>
            </w:tcBorders>
            <w:shd w:val="clear" w:color="auto" w:fill="A8D08D" w:themeFill="accent6" w:themeFillTint="99"/>
          </w:tcPr>
          <w:p w14:paraId="288559F0" w14:textId="6D767664" w:rsidR="452D2EF1" w:rsidRDefault="452D2EF1"/>
        </w:tc>
      </w:tr>
      <w:tr w:rsidR="005A202C" w14:paraId="2DD09912" w14:textId="77777777" w:rsidTr="00646875">
        <w:tc>
          <w:tcPr>
            <w:tcW w:w="1261" w:type="dxa"/>
            <w:tcBorders>
              <w:left w:val="single" w:sz="12" w:space="0" w:color="auto"/>
              <w:bottom w:val="single" w:sz="12" w:space="0" w:color="auto"/>
              <w:right w:val="single" w:sz="12" w:space="0" w:color="auto"/>
            </w:tcBorders>
            <w:shd w:val="clear" w:color="auto" w:fill="E7E6E6" w:themeFill="background2"/>
          </w:tcPr>
          <w:p w14:paraId="05A21762" w14:textId="4A251E9F" w:rsidR="6AA75A83" w:rsidRPr="005A202C" w:rsidRDefault="6AA75A83" w:rsidP="6AA75A83">
            <w:pPr>
              <w:rPr>
                <w:b/>
                <w:bCs/>
              </w:rPr>
            </w:pPr>
            <w:r w:rsidRPr="005A202C">
              <w:rPr>
                <w:b/>
                <w:bCs/>
              </w:rPr>
              <w:t>Resources</w:t>
            </w:r>
          </w:p>
        </w:tc>
        <w:tc>
          <w:tcPr>
            <w:tcW w:w="3260" w:type="dxa"/>
            <w:tcBorders>
              <w:left w:val="single" w:sz="12" w:space="0" w:color="auto"/>
              <w:bottom w:val="single" w:sz="12" w:space="0" w:color="auto"/>
            </w:tcBorders>
          </w:tcPr>
          <w:p w14:paraId="3A3B09D4" w14:textId="3BA7B53A" w:rsidR="715B0291" w:rsidRDefault="715B0291" w:rsidP="6AA75A83"/>
        </w:tc>
        <w:tc>
          <w:tcPr>
            <w:tcW w:w="3544" w:type="dxa"/>
            <w:gridSpan w:val="2"/>
            <w:tcBorders>
              <w:bottom w:val="single" w:sz="12" w:space="0" w:color="auto"/>
            </w:tcBorders>
            <w:shd w:val="clear" w:color="auto" w:fill="A8D08D" w:themeFill="accent6" w:themeFillTint="99"/>
          </w:tcPr>
          <w:p w14:paraId="32C8BA92" w14:textId="476683C1" w:rsidR="6AA75A83" w:rsidRDefault="007A75A1" w:rsidP="6AA75A83">
            <w:pPr>
              <w:rPr>
                <w:rFonts w:ascii="Calibri" w:eastAsia="Calibri" w:hAnsi="Calibri" w:cs="Calibri"/>
              </w:rPr>
            </w:pPr>
            <w:r>
              <w:rPr>
                <w:rFonts w:ascii="Calibri" w:eastAsia="Calibri" w:hAnsi="Calibri" w:cs="Calibri"/>
              </w:rPr>
              <w:t>BOOK COMPUTERS</w:t>
            </w:r>
          </w:p>
        </w:tc>
        <w:tc>
          <w:tcPr>
            <w:tcW w:w="3969" w:type="dxa"/>
            <w:tcBorders>
              <w:bottom w:val="single" w:sz="12" w:space="0" w:color="auto"/>
            </w:tcBorders>
            <w:shd w:val="clear" w:color="auto" w:fill="A8D08D" w:themeFill="accent6" w:themeFillTint="99"/>
          </w:tcPr>
          <w:p w14:paraId="3F22A075" w14:textId="736FB044" w:rsidR="6AA75A83" w:rsidRDefault="007A75A1" w:rsidP="6AA75A83">
            <w:r>
              <w:rPr>
                <w:rFonts w:ascii="Calibri" w:eastAsia="Calibri" w:hAnsi="Calibri" w:cs="Calibri"/>
              </w:rPr>
              <w:t>BOOK COMPUTERS</w:t>
            </w:r>
          </w:p>
        </w:tc>
        <w:tc>
          <w:tcPr>
            <w:tcW w:w="3354" w:type="dxa"/>
            <w:tcBorders>
              <w:bottom w:val="single" w:sz="12" w:space="0" w:color="auto"/>
              <w:right w:val="single" w:sz="12" w:space="0" w:color="auto"/>
            </w:tcBorders>
            <w:shd w:val="clear" w:color="auto" w:fill="A8D08D" w:themeFill="accent6" w:themeFillTint="99"/>
          </w:tcPr>
          <w:p w14:paraId="6783EDB2" w14:textId="1ECA0675" w:rsidR="6AA75A83" w:rsidRDefault="007A75A1" w:rsidP="71FC67F4">
            <w:pPr>
              <w:spacing w:line="259" w:lineRule="auto"/>
              <w:rPr>
                <w:rFonts w:ascii="Calibri" w:eastAsia="Calibri" w:hAnsi="Calibri" w:cs="Calibri"/>
              </w:rPr>
            </w:pPr>
            <w:r>
              <w:rPr>
                <w:rFonts w:ascii="Calibri" w:eastAsia="Calibri" w:hAnsi="Calibri" w:cs="Calibri"/>
              </w:rPr>
              <w:t>BOOK COMPUTERS</w:t>
            </w:r>
          </w:p>
        </w:tc>
      </w:tr>
    </w:tbl>
    <w:p w14:paraId="455B7227" w14:textId="4E2EF879" w:rsidR="6AA75A83" w:rsidRDefault="6AA75A83" w:rsidP="6AA75A83"/>
    <w:p w14:paraId="7AFF17D7" w14:textId="274283CD" w:rsidR="00DD18DE" w:rsidRDefault="00DD18DE" w:rsidP="6AA75A83"/>
    <w:p w14:paraId="3DC70A24" w14:textId="17DCE989" w:rsidR="00DD18DE" w:rsidRDefault="00DD18DE" w:rsidP="6AA75A83"/>
    <w:p w14:paraId="10F7FA2C" w14:textId="144535D1" w:rsidR="00DD18DE" w:rsidRDefault="00DD18DE" w:rsidP="6AA75A83"/>
    <w:p w14:paraId="3E2E3F82" w14:textId="0F473AFE" w:rsidR="00DD18DE" w:rsidRDefault="00DD18DE" w:rsidP="6AA75A83"/>
    <w:p w14:paraId="3AAED0CE" w14:textId="77777777" w:rsidR="00DD18DE" w:rsidRDefault="00DD18DE" w:rsidP="6AA75A83"/>
    <w:tbl>
      <w:tblPr>
        <w:tblStyle w:val="TableGrid"/>
        <w:tblpPr w:leftFromText="180" w:rightFromText="180" w:vertAnchor="text" w:tblpY="25"/>
        <w:tblW w:w="15294" w:type="dxa"/>
        <w:tblLayout w:type="fixed"/>
        <w:tblLook w:val="04A0" w:firstRow="1" w:lastRow="0" w:firstColumn="1" w:lastColumn="0" w:noHBand="0" w:noVBand="1"/>
      </w:tblPr>
      <w:tblGrid>
        <w:gridCol w:w="1196"/>
        <w:gridCol w:w="3035"/>
        <w:gridCol w:w="2989"/>
        <w:gridCol w:w="319"/>
        <w:gridCol w:w="3702"/>
        <w:gridCol w:w="4053"/>
      </w:tblGrid>
      <w:tr w:rsidR="00352021" w14:paraId="03E35A3A" w14:textId="77777777" w:rsidTr="00DD18DE">
        <w:tc>
          <w:tcPr>
            <w:tcW w:w="15294" w:type="dxa"/>
            <w:gridSpan w:val="6"/>
            <w:tcBorders>
              <w:top w:val="single" w:sz="12" w:space="0" w:color="auto"/>
              <w:left w:val="single" w:sz="12" w:space="0" w:color="auto"/>
              <w:right w:val="single" w:sz="12" w:space="0" w:color="auto"/>
            </w:tcBorders>
            <w:shd w:val="clear" w:color="auto" w:fill="F7CAAC" w:themeFill="accent2" w:themeFillTint="66"/>
          </w:tcPr>
          <w:p w14:paraId="7AE6D0C0" w14:textId="03B79882" w:rsidR="00352021" w:rsidRPr="71FC67F4" w:rsidRDefault="00352021" w:rsidP="00352021">
            <w:pPr>
              <w:jc w:val="center"/>
              <w:rPr>
                <w:rFonts w:eastAsiaTheme="minorEastAsia"/>
              </w:rPr>
            </w:pPr>
            <w:r w:rsidRPr="00331005">
              <w:rPr>
                <w:rFonts w:ascii="Arial Black" w:hAnsi="Arial Black"/>
                <w:b/>
                <w:bCs/>
                <w:sz w:val="24"/>
                <w:szCs w:val="24"/>
              </w:rPr>
              <w:t>Week 9</w:t>
            </w:r>
          </w:p>
        </w:tc>
      </w:tr>
      <w:tr w:rsidR="007A75A1" w14:paraId="7F6BD26C" w14:textId="77777777" w:rsidTr="00DD18DE">
        <w:tc>
          <w:tcPr>
            <w:tcW w:w="7220" w:type="dxa"/>
            <w:gridSpan w:val="3"/>
            <w:tcBorders>
              <w:top w:val="single" w:sz="12" w:space="0" w:color="auto"/>
              <w:left w:val="single" w:sz="12" w:space="0" w:color="auto"/>
              <w:right w:val="single" w:sz="12" w:space="0" w:color="auto"/>
            </w:tcBorders>
            <w:shd w:val="clear" w:color="auto" w:fill="7030A0"/>
          </w:tcPr>
          <w:p w14:paraId="77E528CC" w14:textId="323C7315"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lastRenderedPageBreak/>
              <w:t>Metacognitive Focus:</w:t>
            </w:r>
            <w:r w:rsidR="00646875">
              <w:rPr>
                <w:rFonts w:ascii="Arial Black" w:hAnsi="Arial Black"/>
                <w:b/>
                <w:bCs/>
                <w:color w:val="FFFFFF" w:themeColor="background1"/>
                <w:sz w:val="24"/>
                <w:szCs w:val="24"/>
              </w:rPr>
              <w:t xml:space="preserve"> </w:t>
            </w:r>
            <w:r w:rsidR="00AC2564">
              <w:rPr>
                <w:rFonts w:ascii="Arial Black" w:hAnsi="Arial Black"/>
                <w:b/>
                <w:bCs/>
                <w:color w:val="FFFFFF" w:themeColor="background1"/>
                <w:sz w:val="24"/>
                <w:szCs w:val="24"/>
              </w:rPr>
              <w:t>Elaboration</w:t>
            </w:r>
          </w:p>
        </w:tc>
        <w:tc>
          <w:tcPr>
            <w:tcW w:w="8074" w:type="dxa"/>
            <w:gridSpan w:val="3"/>
            <w:tcBorders>
              <w:top w:val="single" w:sz="12" w:space="0" w:color="auto"/>
              <w:left w:val="single" w:sz="12" w:space="0" w:color="auto"/>
              <w:right w:val="single" w:sz="12" w:space="0" w:color="auto"/>
            </w:tcBorders>
            <w:shd w:val="clear" w:color="auto" w:fill="7030A0"/>
          </w:tcPr>
          <w:p w14:paraId="3F8F819A" w14:textId="42C602E9" w:rsidR="007A75A1" w:rsidRPr="007A75A1" w:rsidRDefault="007A75A1" w:rsidP="007A75A1">
            <w:pPr>
              <w:rPr>
                <w:rFonts w:ascii="Arial Black" w:hAnsi="Arial Black"/>
                <w:b/>
                <w:bCs/>
                <w:color w:val="FFFFFF" w:themeColor="background1"/>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SWOT Analysis</w:t>
            </w:r>
          </w:p>
        </w:tc>
      </w:tr>
      <w:tr w:rsidR="007A75A1" w14:paraId="490DA147" w14:textId="77777777" w:rsidTr="00DD18DE">
        <w:tc>
          <w:tcPr>
            <w:tcW w:w="15294" w:type="dxa"/>
            <w:gridSpan w:val="6"/>
            <w:tcBorders>
              <w:top w:val="single" w:sz="12" w:space="0" w:color="auto"/>
              <w:left w:val="single" w:sz="12" w:space="0" w:color="auto"/>
              <w:right w:val="single" w:sz="12" w:space="0" w:color="auto"/>
            </w:tcBorders>
            <w:shd w:val="clear" w:color="auto" w:fill="FF0000"/>
          </w:tcPr>
          <w:p w14:paraId="29194235" w14:textId="2AF0F936" w:rsidR="007A75A1" w:rsidRPr="007A75A1" w:rsidRDefault="007A75A1" w:rsidP="00352021">
            <w:pPr>
              <w:jc w:val="center"/>
              <w:rPr>
                <w:rFonts w:ascii="Arial Black" w:hAnsi="Arial Black"/>
                <w:b/>
                <w:bCs/>
                <w:color w:val="FFFFFF" w:themeColor="background1"/>
                <w:sz w:val="24"/>
                <w:szCs w:val="24"/>
              </w:rPr>
            </w:pPr>
            <w:r>
              <w:rPr>
                <w:rFonts w:ascii="Arial Black" w:hAnsi="Arial Black"/>
                <w:b/>
                <w:bCs/>
                <w:color w:val="FFFFFF" w:themeColor="background1"/>
                <w:sz w:val="24"/>
                <w:szCs w:val="24"/>
              </w:rPr>
              <w:t xml:space="preserve">Notes: </w:t>
            </w:r>
            <w:r w:rsidRPr="007A75A1">
              <w:rPr>
                <w:rFonts w:ascii="Arial" w:hAnsi="Arial" w:cs="Arial"/>
                <w:color w:val="FFFFFF" w:themeColor="background1"/>
                <w:sz w:val="24"/>
                <w:szCs w:val="24"/>
              </w:rPr>
              <w:t>Book Computers</w:t>
            </w:r>
            <w:r w:rsidRPr="007A75A1">
              <w:rPr>
                <w:rFonts w:ascii="Arial Black" w:hAnsi="Arial Black"/>
                <w:color w:val="FFFFFF" w:themeColor="background1"/>
                <w:sz w:val="24"/>
                <w:szCs w:val="24"/>
              </w:rPr>
              <w:t xml:space="preserve"> </w:t>
            </w:r>
            <w:r w:rsidRPr="007A75A1">
              <w:rPr>
                <w:rFonts w:ascii="Arial" w:hAnsi="Arial" w:cs="Arial"/>
                <w:color w:val="FFFFFF" w:themeColor="background1"/>
                <w:sz w:val="24"/>
                <w:szCs w:val="24"/>
              </w:rPr>
              <w:t>for Assessment 3</w:t>
            </w:r>
          </w:p>
        </w:tc>
      </w:tr>
      <w:tr w:rsidR="00DD18DE" w14:paraId="1192EFDB" w14:textId="77777777" w:rsidTr="00DD18DE">
        <w:tc>
          <w:tcPr>
            <w:tcW w:w="15294" w:type="dxa"/>
            <w:gridSpan w:val="6"/>
            <w:tcBorders>
              <w:top w:val="single" w:sz="12" w:space="0" w:color="auto"/>
              <w:left w:val="single" w:sz="12" w:space="0" w:color="auto"/>
              <w:right w:val="single" w:sz="12" w:space="0" w:color="auto"/>
            </w:tcBorders>
            <w:shd w:val="clear" w:color="auto" w:fill="E7E6E6" w:themeFill="background2"/>
          </w:tcPr>
          <w:p w14:paraId="28680540" w14:textId="486A3EB2" w:rsidR="00DD18DE" w:rsidRDefault="00DD18DE" w:rsidP="00331005">
            <w:pPr>
              <w:rPr>
                <w:rFonts w:eastAsiaTheme="minorEastAsia"/>
              </w:rPr>
            </w:pPr>
            <w:r w:rsidRPr="0004119C">
              <w:rPr>
                <w:rFonts w:eastAsiaTheme="minorEastAsia"/>
              </w:rPr>
              <w:t>How citizens can participate in Australia's democracy, including use of the electoral system, contact with their elected representatives, use of lobby groups and direct action (ACHCK062)</w:t>
            </w:r>
          </w:p>
        </w:tc>
      </w:tr>
      <w:tr w:rsidR="00331005" w14:paraId="0EDC5AE6" w14:textId="77777777" w:rsidTr="00DD18DE">
        <w:tc>
          <w:tcPr>
            <w:tcW w:w="1196" w:type="dxa"/>
            <w:tcBorders>
              <w:top w:val="single" w:sz="12" w:space="0" w:color="auto"/>
              <w:left w:val="single" w:sz="12" w:space="0" w:color="auto"/>
              <w:bottom w:val="single" w:sz="12" w:space="0" w:color="auto"/>
            </w:tcBorders>
            <w:shd w:val="clear" w:color="auto" w:fill="D9E2F3" w:themeFill="accent1" w:themeFillTint="33"/>
          </w:tcPr>
          <w:p w14:paraId="04A29D54" w14:textId="625576B3" w:rsidR="00331005" w:rsidRPr="00331005" w:rsidRDefault="00331005" w:rsidP="00331005">
            <w:pPr>
              <w:rPr>
                <w:rFonts w:ascii="Arial Black" w:hAnsi="Arial Black"/>
                <w:b/>
                <w:bCs/>
                <w:sz w:val="24"/>
                <w:szCs w:val="24"/>
              </w:rPr>
            </w:pPr>
          </w:p>
        </w:tc>
        <w:tc>
          <w:tcPr>
            <w:tcW w:w="3035" w:type="dxa"/>
            <w:tcBorders>
              <w:top w:val="single" w:sz="12" w:space="0" w:color="auto"/>
              <w:bottom w:val="single" w:sz="12" w:space="0" w:color="auto"/>
            </w:tcBorders>
            <w:shd w:val="clear" w:color="auto" w:fill="D9E2F3" w:themeFill="accent1" w:themeFillTint="33"/>
          </w:tcPr>
          <w:p w14:paraId="6D7A5264" w14:textId="77777777" w:rsidR="00331005" w:rsidRPr="00331005" w:rsidRDefault="00331005" w:rsidP="00331005">
            <w:pPr>
              <w:rPr>
                <w:b/>
                <w:bCs/>
              </w:rPr>
            </w:pPr>
            <w:r w:rsidRPr="00331005">
              <w:rPr>
                <w:b/>
                <w:bCs/>
              </w:rPr>
              <w:t>Lesson 1</w:t>
            </w:r>
          </w:p>
        </w:tc>
        <w:tc>
          <w:tcPr>
            <w:tcW w:w="3308" w:type="dxa"/>
            <w:gridSpan w:val="2"/>
            <w:tcBorders>
              <w:top w:val="single" w:sz="12" w:space="0" w:color="auto"/>
              <w:bottom w:val="single" w:sz="12" w:space="0" w:color="auto"/>
            </w:tcBorders>
            <w:shd w:val="clear" w:color="auto" w:fill="D9E2F3" w:themeFill="accent1" w:themeFillTint="33"/>
          </w:tcPr>
          <w:p w14:paraId="08B7ACFC" w14:textId="77777777" w:rsidR="00331005" w:rsidRPr="00331005" w:rsidRDefault="00331005" w:rsidP="00331005">
            <w:pPr>
              <w:rPr>
                <w:b/>
                <w:bCs/>
              </w:rPr>
            </w:pPr>
            <w:r w:rsidRPr="00331005">
              <w:rPr>
                <w:b/>
                <w:bCs/>
              </w:rPr>
              <w:t>Lesson 2</w:t>
            </w:r>
          </w:p>
        </w:tc>
        <w:tc>
          <w:tcPr>
            <w:tcW w:w="3702" w:type="dxa"/>
            <w:tcBorders>
              <w:top w:val="single" w:sz="12" w:space="0" w:color="auto"/>
              <w:bottom w:val="single" w:sz="12" w:space="0" w:color="auto"/>
            </w:tcBorders>
            <w:shd w:val="clear" w:color="auto" w:fill="D9E2F3" w:themeFill="accent1" w:themeFillTint="33"/>
          </w:tcPr>
          <w:p w14:paraId="0973ED55" w14:textId="77777777" w:rsidR="00331005" w:rsidRPr="00331005" w:rsidRDefault="00331005" w:rsidP="00331005">
            <w:pPr>
              <w:rPr>
                <w:b/>
                <w:bCs/>
              </w:rPr>
            </w:pPr>
            <w:r w:rsidRPr="00331005">
              <w:rPr>
                <w:b/>
                <w:bCs/>
              </w:rPr>
              <w:t>Lesson 3</w:t>
            </w:r>
          </w:p>
        </w:tc>
        <w:tc>
          <w:tcPr>
            <w:tcW w:w="4053" w:type="dxa"/>
            <w:tcBorders>
              <w:top w:val="single" w:sz="12" w:space="0" w:color="auto"/>
              <w:right w:val="single" w:sz="12" w:space="0" w:color="auto"/>
            </w:tcBorders>
            <w:shd w:val="clear" w:color="auto" w:fill="D9E2F3" w:themeFill="accent1" w:themeFillTint="33"/>
          </w:tcPr>
          <w:p w14:paraId="3F6488AE" w14:textId="77777777" w:rsidR="00331005" w:rsidRPr="00331005" w:rsidRDefault="00331005" w:rsidP="00331005">
            <w:pPr>
              <w:rPr>
                <w:b/>
                <w:bCs/>
              </w:rPr>
            </w:pPr>
            <w:r w:rsidRPr="00331005">
              <w:rPr>
                <w:b/>
                <w:bCs/>
              </w:rPr>
              <w:t>Lesson 4</w:t>
            </w:r>
          </w:p>
        </w:tc>
      </w:tr>
      <w:tr w:rsidR="0004119C" w14:paraId="18D06090" w14:textId="77777777" w:rsidTr="00DD18DE">
        <w:tc>
          <w:tcPr>
            <w:tcW w:w="1196" w:type="dxa"/>
            <w:tcBorders>
              <w:top w:val="single" w:sz="12" w:space="0" w:color="auto"/>
              <w:left w:val="single" w:sz="12" w:space="0" w:color="auto"/>
              <w:right w:val="single" w:sz="12" w:space="0" w:color="auto"/>
            </w:tcBorders>
            <w:shd w:val="clear" w:color="auto" w:fill="E7E6E6" w:themeFill="background2"/>
          </w:tcPr>
          <w:p w14:paraId="3697DB4F" w14:textId="77777777" w:rsidR="0004119C" w:rsidRPr="00331005" w:rsidRDefault="0004119C" w:rsidP="00331005">
            <w:pPr>
              <w:rPr>
                <w:b/>
                <w:bCs/>
              </w:rPr>
            </w:pPr>
            <w:r w:rsidRPr="00331005">
              <w:rPr>
                <w:b/>
                <w:bCs/>
              </w:rPr>
              <w:t xml:space="preserve">Topic: </w:t>
            </w:r>
          </w:p>
        </w:tc>
        <w:tc>
          <w:tcPr>
            <w:tcW w:w="3035" w:type="dxa"/>
            <w:tcBorders>
              <w:top w:val="single" w:sz="12" w:space="0" w:color="auto"/>
              <w:left w:val="single" w:sz="12" w:space="0" w:color="auto"/>
            </w:tcBorders>
            <w:shd w:val="clear" w:color="auto" w:fill="A8D08D" w:themeFill="accent6" w:themeFillTint="99"/>
          </w:tcPr>
          <w:p w14:paraId="7AC5308D" w14:textId="5343AECF" w:rsidR="0004119C" w:rsidRDefault="007A75A1" w:rsidP="00331005">
            <w:r>
              <w:t>Research (Assessment 3)</w:t>
            </w:r>
          </w:p>
        </w:tc>
        <w:tc>
          <w:tcPr>
            <w:tcW w:w="3308" w:type="dxa"/>
            <w:gridSpan w:val="2"/>
            <w:tcBorders>
              <w:top w:val="single" w:sz="12" w:space="0" w:color="auto"/>
            </w:tcBorders>
            <w:shd w:val="clear" w:color="auto" w:fill="A8D08D" w:themeFill="accent6" w:themeFillTint="99"/>
          </w:tcPr>
          <w:p w14:paraId="79E47CAB" w14:textId="66962EA9" w:rsidR="0004119C" w:rsidRDefault="007A75A1" w:rsidP="00331005">
            <w:r>
              <w:t>Research (Assessment 3)</w:t>
            </w:r>
          </w:p>
        </w:tc>
        <w:tc>
          <w:tcPr>
            <w:tcW w:w="3702" w:type="dxa"/>
            <w:tcBorders>
              <w:top w:val="single" w:sz="12" w:space="0" w:color="auto"/>
              <w:right w:val="single" w:sz="12" w:space="0" w:color="auto"/>
            </w:tcBorders>
            <w:shd w:val="clear" w:color="auto" w:fill="A8D08D" w:themeFill="accent6" w:themeFillTint="99"/>
          </w:tcPr>
          <w:p w14:paraId="20748FA1" w14:textId="2A890614" w:rsidR="0004119C" w:rsidRDefault="007A75A1" w:rsidP="00331005">
            <w:r>
              <w:t>Research (Assessment 3)</w:t>
            </w:r>
          </w:p>
        </w:tc>
        <w:tc>
          <w:tcPr>
            <w:tcW w:w="4053" w:type="dxa"/>
            <w:tcBorders>
              <w:top w:val="single" w:sz="12" w:space="0" w:color="auto"/>
              <w:right w:val="single" w:sz="12" w:space="0" w:color="auto"/>
            </w:tcBorders>
            <w:shd w:val="clear" w:color="auto" w:fill="A8D08D" w:themeFill="accent6" w:themeFillTint="99"/>
          </w:tcPr>
          <w:p w14:paraId="4D8F983E" w14:textId="373E2899" w:rsidR="0004119C" w:rsidRDefault="007A75A1" w:rsidP="00331005">
            <w:r>
              <w:t>Validation</w:t>
            </w:r>
          </w:p>
        </w:tc>
      </w:tr>
      <w:tr w:rsidR="00331005" w14:paraId="6812A5FA" w14:textId="77777777" w:rsidTr="00DD18DE">
        <w:tc>
          <w:tcPr>
            <w:tcW w:w="1196" w:type="dxa"/>
            <w:tcBorders>
              <w:left w:val="single" w:sz="12" w:space="0" w:color="auto"/>
              <w:right w:val="single" w:sz="12" w:space="0" w:color="auto"/>
            </w:tcBorders>
            <w:shd w:val="clear" w:color="auto" w:fill="E7E6E6" w:themeFill="background2"/>
          </w:tcPr>
          <w:p w14:paraId="0D152638" w14:textId="77777777" w:rsidR="00331005" w:rsidRPr="00331005" w:rsidRDefault="00331005" w:rsidP="00331005">
            <w:pPr>
              <w:rPr>
                <w:b/>
                <w:bCs/>
              </w:rPr>
            </w:pPr>
            <w:r w:rsidRPr="00331005">
              <w:rPr>
                <w:b/>
                <w:bCs/>
              </w:rPr>
              <w:t>Learning Intentions</w:t>
            </w:r>
          </w:p>
        </w:tc>
        <w:tc>
          <w:tcPr>
            <w:tcW w:w="3035" w:type="dxa"/>
            <w:tcBorders>
              <w:left w:val="single" w:sz="12" w:space="0" w:color="auto"/>
            </w:tcBorders>
            <w:shd w:val="clear" w:color="auto" w:fill="A8D08D" w:themeFill="accent6" w:themeFillTint="99"/>
          </w:tcPr>
          <w:p w14:paraId="7F67E4C4" w14:textId="44E666D4" w:rsidR="00331005" w:rsidRDefault="00331005" w:rsidP="00331005"/>
        </w:tc>
        <w:tc>
          <w:tcPr>
            <w:tcW w:w="3308" w:type="dxa"/>
            <w:gridSpan w:val="2"/>
            <w:shd w:val="clear" w:color="auto" w:fill="A8D08D" w:themeFill="accent6" w:themeFillTint="99"/>
          </w:tcPr>
          <w:p w14:paraId="4FC03CC5" w14:textId="56C45464" w:rsidR="00331005" w:rsidRDefault="00331005" w:rsidP="00331005"/>
        </w:tc>
        <w:tc>
          <w:tcPr>
            <w:tcW w:w="3702" w:type="dxa"/>
            <w:shd w:val="clear" w:color="auto" w:fill="A8D08D" w:themeFill="accent6" w:themeFillTint="99"/>
          </w:tcPr>
          <w:p w14:paraId="1CE83E4A" w14:textId="27DCA575" w:rsidR="00331005" w:rsidRDefault="00331005" w:rsidP="00331005"/>
        </w:tc>
        <w:tc>
          <w:tcPr>
            <w:tcW w:w="4053" w:type="dxa"/>
            <w:tcBorders>
              <w:right w:val="single" w:sz="12" w:space="0" w:color="auto"/>
            </w:tcBorders>
            <w:shd w:val="clear" w:color="auto" w:fill="A8D08D" w:themeFill="accent6" w:themeFillTint="99"/>
          </w:tcPr>
          <w:p w14:paraId="14AA65DE" w14:textId="3AAA0709" w:rsidR="00331005" w:rsidRDefault="00331005" w:rsidP="00331005"/>
        </w:tc>
      </w:tr>
      <w:tr w:rsidR="00331005" w14:paraId="5E0ECDB9" w14:textId="77777777" w:rsidTr="00DD18DE">
        <w:tc>
          <w:tcPr>
            <w:tcW w:w="1196" w:type="dxa"/>
            <w:tcBorders>
              <w:left w:val="single" w:sz="12" w:space="0" w:color="auto"/>
              <w:right w:val="single" w:sz="12" w:space="0" w:color="auto"/>
            </w:tcBorders>
            <w:shd w:val="clear" w:color="auto" w:fill="E7E6E6" w:themeFill="background2"/>
          </w:tcPr>
          <w:p w14:paraId="2E7647BB" w14:textId="77777777" w:rsidR="00331005" w:rsidRPr="00331005" w:rsidRDefault="00331005" w:rsidP="00331005">
            <w:pPr>
              <w:rPr>
                <w:b/>
                <w:bCs/>
              </w:rPr>
            </w:pPr>
            <w:r w:rsidRPr="00331005">
              <w:rPr>
                <w:b/>
                <w:bCs/>
              </w:rPr>
              <w:t xml:space="preserve">Success Criteria </w:t>
            </w:r>
          </w:p>
        </w:tc>
        <w:tc>
          <w:tcPr>
            <w:tcW w:w="3035" w:type="dxa"/>
            <w:tcBorders>
              <w:left w:val="single" w:sz="12" w:space="0" w:color="auto"/>
            </w:tcBorders>
            <w:shd w:val="clear" w:color="auto" w:fill="A8D08D" w:themeFill="accent6" w:themeFillTint="99"/>
          </w:tcPr>
          <w:p w14:paraId="0AAA9798" w14:textId="51B9662A" w:rsidR="00331005" w:rsidRDefault="00331005" w:rsidP="00331005">
            <w:pPr>
              <w:rPr>
                <w:b/>
                <w:bCs/>
              </w:rPr>
            </w:pPr>
          </w:p>
        </w:tc>
        <w:tc>
          <w:tcPr>
            <w:tcW w:w="3308" w:type="dxa"/>
            <w:gridSpan w:val="2"/>
            <w:shd w:val="clear" w:color="auto" w:fill="A8D08D" w:themeFill="accent6" w:themeFillTint="99"/>
          </w:tcPr>
          <w:p w14:paraId="1DCF0D90" w14:textId="27F088B6" w:rsidR="00331005" w:rsidRDefault="00331005" w:rsidP="00331005"/>
        </w:tc>
        <w:tc>
          <w:tcPr>
            <w:tcW w:w="3702" w:type="dxa"/>
            <w:shd w:val="clear" w:color="auto" w:fill="A8D08D" w:themeFill="accent6" w:themeFillTint="99"/>
          </w:tcPr>
          <w:p w14:paraId="4D5C6E0A" w14:textId="68D3FF28" w:rsidR="00331005" w:rsidRDefault="00331005" w:rsidP="00331005"/>
        </w:tc>
        <w:tc>
          <w:tcPr>
            <w:tcW w:w="4053" w:type="dxa"/>
            <w:tcBorders>
              <w:right w:val="single" w:sz="12" w:space="0" w:color="auto"/>
            </w:tcBorders>
            <w:shd w:val="clear" w:color="auto" w:fill="A8D08D" w:themeFill="accent6" w:themeFillTint="99"/>
          </w:tcPr>
          <w:p w14:paraId="1F676EB5" w14:textId="5603BF70" w:rsidR="00331005" w:rsidRDefault="00331005" w:rsidP="00331005">
            <w:pPr>
              <w:rPr>
                <w:b/>
                <w:bCs/>
              </w:rPr>
            </w:pPr>
          </w:p>
        </w:tc>
      </w:tr>
      <w:tr w:rsidR="007A75A1" w14:paraId="284CBC96" w14:textId="77777777" w:rsidTr="00DD18DE">
        <w:tc>
          <w:tcPr>
            <w:tcW w:w="1196" w:type="dxa"/>
            <w:tcBorders>
              <w:left w:val="single" w:sz="12" w:space="0" w:color="auto"/>
              <w:bottom w:val="single" w:sz="12" w:space="0" w:color="auto"/>
              <w:right w:val="single" w:sz="12" w:space="0" w:color="auto"/>
            </w:tcBorders>
            <w:shd w:val="clear" w:color="auto" w:fill="E7E6E6" w:themeFill="background2"/>
          </w:tcPr>
          <w:p w14:paraId="78F72658" w14:textId="77777777" w:rsidR="007A75A1" w:rsidRPr="00331005" w:rsidRDefault="007A75A1" w:rsidP="00331005">
            <w:pPr>
              <w:rPr>
                <w:b/>
                <w:bCs/>
              </w:rPr>
            </w:pPr>
            <w:r w:rsidRPr="00331005">
              <w:rPr>
                <w:b/>
                <w:bCs/>
              </w:rPr>
              <w:t>Resources</w:t>
            </w:r>
          </w:p>
        </w:tc>
        <w:tc>
          <w:tcPr>
            <w:tcW w:w="3035" w:type="dxa"/>
            <w:tcBorders>
              <w:left w:val="single" w:sz="12" w:space="0" w:color="auto"/>
              <w:bottom w:val="single" w:sz="12" w:space="0" w:color="auto"/>
            </w:tcBorders>
            <w:shd w:val="clear" w:color="auto" w:fill="A8D08D" w:themeFill="accent6" w:themeFillTint="99"/>
          </w:tcPr>
          <w:p w14:paraId="27D5F90D" w14:textId="63FA4D8B" w:rsidR="007A75A1" w:rsidRDefault="007A75A1" w:rsidP="00331005">
            <w:pPr>
              <w:spacing w:line="259" w:lineRule="auto"/>
              <w:rPr>
                <w:rFonts w:ascii="Calibri" w:eastAsia="Calibri" w:hAnsi="Calibri" w:cs="Calibri"/>
              </w:rPr>
            </w:pPr>
            <w:r>
              <w:rPr>
                <w:rFonts w:ascii="Calibri" w:eastAsia="Calibri" w:hAnsi="Calibri" w:cs="Calibri"/>
              </w:rPr>
              <w:t>BOOK COMPUTERS</w:t>
            </w:r>
          </w:p>
        </w:tc>
        <w:tc>
          <w:tcPr>
            <w:tcW w:w="3308" w:type="dxa"/>
            <w:gridSpan w:val="2"/>
            <w:tcBorders>
              <w:bottom w:val="single" w:sz="12" w:space="0" w:color="auto"/>
            </w:tcBorders>
            <w:shd w:val="clear" w:color="auto" w:fill="A8D08D" w:themeFill="accent6" w:themeFillTint="99"/>
          </w:tcPr>
          <w:p w14:paraId="2DA6EBBF" w14:textId="41376D4A" w:rsidR="007A75A1" w:rsidRDefault="007A75A1" w:rsidP="00331005">
            <w:r>
              <w:rPr>
                <w:rFonts w:ascii="Calibri" w:eastAsia="Calibri" w:hAnsi="Calibri" w:cs="Calibri"/>
              </w:rPr>
              <w:t>BOOK COMPUTERS</w:t>
            </w:r>
          </w:p>
        </w:tc>
        <w:tc>
          <w:tcPr>
            <w:tcW w:w="3702" w:type="dxa"/>
            <w:tcBorders>
              <w:bottom w:val="single" w:sz="12" w:space="0" w:color="auto"/>
              <w:right w:val="single" w:sz="12" w:space="0" w:color="auto"/>
            </w:tcBorders>
            <w:shd w:val="clear" w:color="auto" w:fill="A8D08D" w:themeFill="accent6" w:themeFillTint="99"/>
          </w:tcPr>
          <w:p w14:paraId="523886E4" w14:textId="77777777" w:rsidR="007A75A1" w:rsidRDefault="007A75A1" w:rsidP="00331005">
            <w:r>
              <w:rPr>
                <w:rFonts w:ascii="Calibri" w:eastAsia="Calibri" w:hAnsi="Calibri" w:cs="Calibri"/>
              </w:rPr>
              <w:t>BOOK COMPUTERS</w:t>
            </w:r>
          </w:p>
        </w:tc>
        <w:tc>
          <w:tcPr>
            <w:tcW w:w="4053" w:type="dxa"/>
            <w:tcBorders>
              <w:bottom w:val="single" w:sz="12" w:space="0" w:color="auto"/>
              <w:right w:val="single" w:sz="12" w:space="0" w:color="auto"/>
            </w:tcBorders>
            <w:shd w:val="clear" w:color="auto" w:fill="A8D08D" w:themeFill="accent6" w:themeFillTint="99"/>
          </w:tcPr>
          <w:p w14:paraId="0E8F3E11" w14:textId="680534D4" w:rsidR="007A75A1" w:rsidRDefault="00646875" w:rsidP="00331005">
            <w:r>
              <w:t>Assessment 3 (Parts A and B due)</w:t>
            </w:r>
          </w:p>
        </w:tc>
      </w:tr>
    </w:tbl>
    <w:p w14:paraId="0379AF87" w14:textId="6E4F8EB4" w:rsidR="005A202C" w:rsidRDefault="005A202C" w:rsidP="6AA75A83"/>
    <w:p w14:paraId="1986AC22" w14:textId="7CFBF748" w:rsidR="6AA75A83" w:rsidRDefault="6AA75A83" w:rsidP="6AA75A83"/>
    <w:tbl>
      <w:tblPr>
        <w:tblStyle w:val="TableGrid"/>
        <w:tblpPr w:leftFromText="180" w:rightFromText="180" w:vertAnchor="text" w:horzAnchor="margin" w:tblpY="373"/>
        <w:tblW w:w="15446" w:type="dxa"/>
        <w:tblLayout w:type="fixed"/>
        <w:tblLook w:val="04A0" w:firstRow="1" w:lastRow="0" w:firstColumn="1" w:lastColumn="0" w:noHBand="0" w:noVBand="1"/>
      </w:tblPr>
      <w:tblGrid>
        <w:gridCol w:w="1413"/>
        <w:gridCol w:w="3108"/>
        <w:gridCol w:w="3202"/>
        <w:gridCol w:w="484"/>
        <w:gridCol w:w="3685"/>
        <w:gridCol w:w="3554"/>
      </w:tblGrid>
      <w:tr w:rsidR="00352021" w14:paraId="027B66D8" w14:textId="77777777" w:rsidTr="00352021">
        <w:tc>
          <w:tcPr>
            <w:tcW w:w="15446"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1A27C348" w14:textId="5A7379D4" w:rsidR="00352021" w:rsidRPr="71FC67F4" w:rsidRDefault="00352021" w:rsidP="00352021">
            <w:pPr>
              <w:jc w:val="center"/>
              <w:rPr>
                <w:rFonts w:eastAsiaTheme="minorEastAsia"/>
              </w:rPr>
            </w:pPr>
            <w:r w:rsidRPr="00331005">
              <w:rPr>
                <w:rFonts w:ascii="Arial Black" w:hAnsi="Arial Black"/>
                <w:b/>
                <w:bCs/>
                <w:sz w:val="24"/>
                <w:szCs w:val="24"/>
              </w:rPr>
              <w:t>Week 10</w:t>
            </w:r>
          </w:p>
        </w:tc>
      </w:tr>
      <w:tr w:rsidR="007A75A1" w14:paraId="4B852B3A" w14:textId="77777777" w:rsidTr="00FE3755">
        <w:tc>
          <w:tcPr>
            <w:tcW w:w="7723" w:type="dxa"/>
            <w:gridSpan w:val="3"/>
            <w:tcBorders>
              <w:top w:val="single" w:sz="12" w:space="0" w:color="auto"/>
              <w:left w:val="single" w:sz="12" w:space="0" w:color="auto"/>
              <w:bottom w:val="single" w:sz="12" w:space="0" w:color="auto"/>
              <w:right w:val="single" w:sz="12" w:space="0" w:color="auto"/>
            </w:tcBorders>
            <w:shd w:val="clear" w:color="auto" w:fill="7030A0"/>
          </w:tcPr>
          <w:p w14:paraId="4E11BBED" w14:textId="52D6EF3D"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Metacognitive Focus</w:t>
            </w:r>
            <w:r>
              <w:rPr>
                <w:rFonts w:ascii="Arial Black" w:hAnsi="Arial Black"/>
                <w:b/>
                <w:bCs/>
                <w:color w:val="FFFFFF" w:themeColor="background1"/>
                <w:sz w:val="24"/>
                <w:szCs w:val="24"/>
              </w:rPr>
              <w:t>:</w:t>
            </w:r>
            <w:r w:rsidR="00646875">
              <w:rPr>
                <w:rFonts w:ascii="Arial Black" w:hAnsi="Arial Black"/>
                <w:b/>
                <w:bCs/>
                <w:color w:val="FFFFFF" w:themeColor="background1"/>
                <w:sz w:val="24"/>
                <w:szCs w:val="24"/>
              </w:rPr>
              <w:t xml:space="preserve"> Reflection</w:t>
            </w:r>
            <w:r w:rsidR="00AC2564">
              <w:rPr>
                <w:rFonts w:ascii="Arial Black" w:hAnsi="Arial Black"/>
                <w:b/>
                <w:bCs/>
                <w:color w:val="FFFFFF" w:themeColor="background1"/>
                <w:sz w:val="24"/>
                <w:szCs w:val="24"/>
              </w:rPr>
              <w:t xml:space="preserve"> (PMI Chart)</w:t>
            </w:r>
          </w:p>
        </w:tc>
        <w:tc>
          <w:tcPr>
            <w:tcW w:w="7723" w:type="dxa"/>
            <w:gridSpan w:val="3"/>
            <w:tcBorders>
              <w:top w:val="single" w:sz="12" w:space="0" w:color="auto"/>
              <w:left w:val="single" w:sz="12" w:space="0" w:color="auto"/>
              <w:bottom w:val="single" w:sz="12" w:space="0" w:color="auto"/>
              <w:right w:val="single" w:sz="12" w:space="0" w:color="auto"/>
            </w:tcBorders>
            <w:shd w:val="clear" w:color="auto" w:fill="7030A0"/>
          </w:tcPr>
          <w:p w14:paraId="1EFC2E33" w14:textId="39463655"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646875">
              <w:rPr>
                <w:rFonts w:ascii="Arial Black" w:hAnsi="Arial Black"/>
                <w:b/>
                <w:bCs/>
                <w:color w:val="FFFFFF" w:themeColor="background1"/>
                <w:sz w:val="24"/>
                <w:szCs w:val="24"/>
              </w:rPr>
              <w:t xml:space="preserve"> </w:t>
            </w:r>
            <w:r w:rsidR="00AC2564">
              <w:rPr>
                <w:rFonts w:ascii="Arial Black" w:hAnsi="Arial Black"/>
                <w:b/>
                <w:bCs/>
                <w:color w:val="FFFFFF" w:themeColor="background1"/>
                <w:sz w:val="24"/>
                <w:szCs w:val="24"/>
              </w:rPr>
              <w:t>Simulations / Games</w:t>
            </w:r>
          </w:p>
        </w:tc>
      </w:tr>
      <w:tr w:rsidR="007A75A1" w14:paraId="5D8CBD0F" w14:textId="77777777" w:rsidTr="007A75A1">
        <w:tc>
          <w:tcPr>
            <w:tcW w:w="15446" w:type="dxa"/>
            <w:gridSpan w:val="6"/>
            <w:tcBorders>
              <w:top w:val="single" w:sz="12" w:space="0" w:color="auto"/>
              <w:left w:val="single" w:sz="12" w:space="0" w:color="auto"/>
              <w:bottom w:val="single" w:sz="12" w:space="0" w:color="auto"/>
              <w:right w:val="single" w:sz="12" w:space="0" w:color="auto"/>
            </w:tcBorders>
            <w:shd w:val="clear" w:color="auto" w:fill="FF0000"/>
          </w:tcPr>
          <w:p w14:paraId="6FB71425" w14:textId="5023AC13" w:rsidR="007A75A1" w:rsidRPr="007A75A1" w:rsidRDefault="007A75A1" w:rsidP="00352021">
            <w:pPr>
              <w:jc w:val="center"/>
              <w:rPr>
                <w:rFonts w:ascii="Arial Black" w:hAnsi="Arial Black"/>
                <w:b/>
                <w:bCs/>
                <w:color w:val="FFFFFF" w:themeColor="background1"/>
                <w:sz w:val="24"/>
                <w:szCs w:val="24"/>
              </w:rPr>
            </w:pPr>
            <w:r>
              <w:rPr>
                <w:rFonts w:ascii="Arial Black" w:hAnsi="Arial Black"/>
                <w:b/>
                <w:bCs/>
                <w:color w:val="FFFFFF" w:themeColor="background1"/>
                <w:sz w:val="24"/>
                <w:szCs w:val="24"/>
              </w:rPr>
              <w:t>Notes: Ellie Away at Country Week</w:t>
            </w:r>
          </w:p>
        </w:tc>
      </w:tr>
      <w:tr w:rsidR="00331005" w14:paraId="10511CE6" w14:textId="77777777" w:rsidTr="00331005">
        <w:tc>
          <w:tcPr>
            <w:tcW w:w="15446"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3381A985" w14:textId="6193B96D" w:rsidR="00331005" w:rsidRDefault="007A75A1" w:rsidP="00331005">
            <w:pPr>
              <w:rPr>
                <w:rFonts w:eastAsiaTheme="minorEastAsia"/>
              </w:rPr>
            </w:pPr>
            <w:r w:rsidRPr="0004119C">
              <w:rPr>
                <w:rFonts w:eastAsiaTheme="minorEastAsia"/>
              </w:rPr>
              <w:t>How citizens can participate in Australia's democracy, including use of the electoral system, contact with their elected representatives, use of lobby groups and direct action (ACHCK062)</w:t>
            </w:r>
          </w:p>
        </w:tc>
      </w:tr>
      <w:tr w:rsidR="00331005" w14:paraId="39A20FB6" w14:textId="77777777" w:rsidTr="007A75A1">
        <w:tc>
          <w:tcPr>
            <w:tcW w:w="1413" w:type="dxa"/>
            <w:tcBorders>
              <w:top w:val="single" w:sz="12" w:space="0" w:color="auto"/>
              <w:left w:val="single" w:sz="12" w:space="0" w:color="auto"/>
              <w:bottom w:val="single" w:sz="12" w:space="0" w:color="auto"/>
            </w:tcBorders>
            <w:shd w:val="clear" w:color="auto" w:fill="D9E2F3" w:themeFill="accent1" w:themeFillTint="33"/>
          </w:tcPr>
          <w:p w14:paraId="12CE6545" w14:textId="16411947" w:rsidR="00331005" w:rsidRPr="00331005" w:rsidRDefault="00331005" w:rsidP="00331005">
            <w:pPr>
              <w:rPr>
                <w:rFonts w:ascii="Arial Black" w:hAnsi="Arial Black"/>
                <w:b/>
                <w:bCs/>
              </w:rPr>
            </w:pPr>
          </w:p>
        </w:tc>
        <w:tc>
          <w:tcPr>
            <w:tcW w:w="3108" w:type="dxa"/>
            <w:tcBorders>
              <w:top w:val="single" w:sz="12" w:space="0" w:color="auto"/>
              <w:bottom w:val="single" w:sz="12" w:space="0" w:color="auto"/>
            </w:tcBorders>
            <w:shd w:val="clear" w:color="auto" w:fill="D9E2F3" w:themeFill="accent1" w:themeFillTint="33"/>
          </w:tcPr>
          <w:p w14:paraId="130FC702" w14:textId="77777777" w:rsidR="00331005" w:rsidRPr="00331005" w:rsidRDefault="00331005" w:rsidP="00331005">
            <w:pPr>
              <w:rPr>
                <w:b/>
                <w:bCs/>
              </w:rPr>
            </w:pPr>
            <w:r w:rsidRPr="00331005">
              <w:rPr>
                <w:b/>
                <w:bCs/>
              </w:rPr>
              <w:t>Lesson 1</w:t>
            </w:r>
          </w:p>
        </w:tc>
        <w:tc>
          <w:tcPr>
            <w:tcW w:w="3686" w:type="dxa"/>
            <w:gridSpan w:val="2"/>
            <w:tcBorders>
              <w:top w:val="single" w:sz="12" w:space="0" w:color="auto"/>
              <w:bottom w:val="single" w:sz="12" w:space="0" w:color="auto"/>
            </w:tcBorders>
            <w:shd w:val="clear" w:color="auto" w:fill="D9E2F3" w:themeFill="accent1" w:themeFillTint="33"/>
          </w:tcPr>
          <w:p w14:paraId="5F526161" w14:textId="77777777" w:rsidR="00331005" w:rsidRPr="00331005" w:rsidRDefault="00331005" w:rsidP="00331005">
            <w:pPr>
              <w:rPr>
                <w:b/>
                <w:bCs/>
              </w:rPr>
            </w:pPr>
            <w:r w:rsidRPr="00331005">
              <w:rPr>
                <w:b/>
                <w:bCs/>
              </w:rPr>
              <w:t>Lesson 2</w:t>
            </w:r>
          </w:p>
        </w:tc>
        <w:tc>
          <w:tcPr>
            <w:tcW w:w="3685" w:type="dxa"/>
            <w:tcBorders>
              <w:top w:val="single" w:sz="12" w:space="0" w:color="auto"/>
              <w:bottom w:val="single" w:sz="12" w:space="0" w:color="auto"/>
            </w:tcBorders>
            <w:shd w:val="clear" w:color="auto" w:fill="D9E2F3" w:themeFill="accent1" w:themeFillTint="33"/>
          </w:tcPr>
          <w:p w14:paraId="766EB547" w14:textId="77777777" w:rsidR="00331005" w:rsidRPr="00331005" w:rsidRDefault="00331005" w:rsidP="00331005">
            <w:pPr>
              <w:rPr>
                <w:b/>
                <w:bCs/>
              </w:rPr>
            </w:pPr>
            <w:r w:rsidRPr="00331005">
              <w:rPr>
                <w:b/>
                <w:bCs/>
              </w:rPr>
              <w:t>Lesson 3</w:t>
            </w:r>
          </w:p>
        </w:tc>
        <w:tc>
          <w:tcPr>
            <w:tcW w:w="3554" w:type="dxa"/>
            <w:tcBorders>
              <w:top w:val="single" w:sz="12" w:space="0" w:color="auto"/>
              <w:bottom w:val="single" w:sz="12" w:space="0" w:color="auto"/>
              <w:right w:val="single" w:sz="12" w:space="0" w:color="auto"/>
            </w:tcBorders>
            <w:shd w:val="clear" w:color="auto" w:fill="D9E2F3" w:themeFill="accent1" w:themeFillTint="33"/>
          </w:tcPr>
          <w:p w14:paraId="102D6C57" w14:textId="77777777" w:rsidR="00331005" w:rsidRPr="00331005" w:rsidRDefault="00331005" w:rsidP="00331005">
            <w:pPr>
              <w:rPr>
                <w:b/>
                <w:bCs/>
              </w:rPr>
            </w:pPr>
            <w:r w:rsidRPr="00331005">
              <w:rPr>
                <w:b/>
                <w:bCs/>
              </w:rPr>
              <w:t>Lesson 4</w:t>
            </w:r>
          </w:p>
        </w:tc>
      </w:tr>
      <w:tr w:rsidR="001474D6" w14:paraId="3F22560E" w14:textId="77777777" w:rsidTr="00440764">
        <w:tc>
          <w:tcPr>
            <w:tcW w:w="1413" w:type="dxa"/>
            <w:tcBorders>
              <w:top w:val="single" w:sz="12" w:space="0" w:color="auto"/>
              <w:left w:val="single" w:sz="12" w:space="0" w:color="auto"/>
              <w:right w:val="single" w:sz="12" w:space="0" w:color="auto"/>
            </w:tcBorders>
            <w:shd w:val="clear" w:color="auto" w:fill="E7E6E6" w:themeFill="background2"/>
          </w:tcPr>
          <w:p w14:paraId="1941853F" w14:textId="77777777" w:rsidR="001474D6" w:rsidRPr="00331005" w:rsidRDefault="001474D6" w:rsidP="00331005">
            <w:pPr>
              <w:rPr>
                <w:b/>
                <w:bCs/>
              </w:rPr>
            </w:pPr>
            <w:r w:rsidRPr="00331005">
              <w:rPr>
                <w:b/>
                <w:bCs/>
              </w:rPr>
              <w:t xml:space="preserve">Topic: </w:t>
            </w:r>
          </w:p>
        </w:tc>
        <w:tc>
          <w:tcPr>
            <w:tcW w:w="6794" w:type="dxa"/>
            <w:gridSpan w:val="3"/>
            <w:tcBorders>
              <w:top w:val="single" w:sz="12" w:space="0" w:color="auto"/>
              <w:left w:val="single" w:sz="12" w:space="0" w:color="auto"/>
            </w:tcBorders>
          </w:tcPr>
          <w:p w14:paraId="2D451E3F" w14:textId="42AD994E" w:rsidR="001474D6" w:rsidRPr="00331005" w:rsidRDefault="001474D6" w:rsidP="00331005">
            <w:pPr>
              <w:rPr>
                <w:b/>
                <w:bCs/>
              </w:rPr>
            </w:pPr>
            <w:r>
              <w:t>Shark Cull Documentary and notes and Questions</w:t>
            </w:r>
          </w:p>
        </w:tc>
        <w:tc>
          <w:tcPr>
            <w:tcW w:w="3685" w:type="dxa"/>
            <w:tcBorders>
              <w:top w:val="single" w:sz="12" w:space="0" w:color="auto"/>
            </w:tcBorders>
          </w:tcPr>
          <w:p w14:paraId="4FA62D48" w14:textId="2DC8DC77" w:rsidR="001474D6" w:rsidRDefault="001474D6" w:rsidP="00331005">
            <w:r>
              <w:t>One Punch video and questions</w:t>
            </w:r>
          </w:p>
        </w:tc>
        <w:tc>
          <w:tcPr>
            <w:tcW w:w="3554" w:type="dxa"/>
            <w:tcBorders>
              <w:top w:val="single" w:sz="12" w:space="0" w:color="auto"/>
              <w:right w:val="single" w:sz="12" w:space="0" w:color="auto"/>
            </w:tcBorders>
          </w:tcPr>
          <w:p w14:paraId="3523F2B2" w14:textId="147EDF84" w:rsidR="001474D6" w:rsidRDefault="001474D6" w:rsidP="00331005">
            <w:r>
              <w:t>WebQuest</w:t>
            </w:r>
          </w:p>
        </w:tc>
      </w:tr>
      <w:tr w:rsidR="001474D6" w14:paraId="7E889674" w14:textId="77777777" w:rsidTr="003B1E80">
        <w:tc>
          <w:tcPr>
            <w:tcW w:w="1413" w:type="dxa"/>
            <w:tcBorders>
              <w:left w:val="single" w:sz="12" w:space="0" w:color="auto"/>
              <w:right w:val="single" w:sz="12" w:space="0" w:color="auto"/>
            </w:tcBorders>
            <w:shd w:val="clear" w:color="auto" w:fill="E7E6E6" w:themeFill="background2"/>
          </w:tcPr>
          <w:p w14:paraId="234C2430" w14:textId="77777777" w:rsidR="001474D6" w:rsidRPr="00331005" w:rsidRDefault="001474D6" w:rsidP="00331005">
            <w:pPr>
              <w:rPr>
                <w:b/>
                <w:bCs/>
              </w:rPr>
            </w:pPr>
            <w:r w:rsidRPr="00331005">
              <w:rPr>
                <w:b/>
                <w:bCs/>
              </w:rPr>
              <w:t>Learning Intentions</w:t>
            </w:r>
          </w:p>
        </w:tc>
        <w:tc>
          <w:tcPr>
            <w:tcW w:w="6794" w:type="dxa"/>
            <w:gridSpan w:val="3"/>
            <w:tcBorders>
              <w:left w:val="single" w:sz="12" w:space="0" w:color="auto"/>
            </w:tcBorders>
          </w:tcPr>
          <w:p w14:paraId="33D69E8B" w14:textId="67199990" w:rsidR="001474D6" w:rsidRPr="001474D6" w:rsidRDefault="001474D6" w:rsidP="00331005">
            <w:r>
              <w:rPr>
                <w:b/>
                <w:bCs/>
              </w:rPr>
              <w:t xml:space="preserve">Explore </w:t>
            </w:r>
            <w:r>
              <w:t>the Shark Cull direct action in Western Australia.</w:t>
            </w:r>
          </w:p>
        </w:tc>
        <w:tc>
          <w:tcPr>
            <w:tcW w:w="3685" w:type="dxa"/>
            <w:tcBorders>
              <w:right w:val="single" w:sz="12" w:space="0" w:color="auto"/>
            </w:tcBorders>
          </w:tcPr>
          <w:p w14:paraId="6F30CE79" w14:textId="4253835D" w:rsidR="001474D6" w:rsidRPr="001474D6" w:rsidRDefault="001474D6" w:rsidP="00331005">
            <w:r>
              <w:rPr>
                <w:b/>
                <w:bCs/>
              </w:rPr>
              <w:t xml:space="preserve">Explore </w:t>
            </w:r>
            <w:r>
              <w:t>one punch laws.</w:t>
            </w:r>
          </w:p>
        </w:tc>
        <w:tc>
          <w:tcPr>
            <w:tcW w:w="3554" w:type="dxa"/>
            <w:tcBorders>
              <w:right w:val="single" w:sz="12" w:space="0" w:color="auto"/>
            </w:tcBorders>
          </w:tcPr>
          <w:p w14:paraId="4B8D15C2" w14:textId="4A963C32" w:rsidR="001474D6" w:rsidRPr="001474D6" w:rsidRDefault="001474D6" w:rsidP="00331005">
            <w:r>
              <w:rPr>
                <w:b/>
                <w:bCs/>
              </w:rPr>
              <w:t xml:space="preserve">Understand </w:t>
            </w:r>
            <w:r>
              <w:t>direct action and its uses in the past</w:t>
            </w:r>
          </w:p>
        </w:tc>
      </w:tr>
      <w:tr w:rsidR="001474D6" w14:paraId="68582794" w14:textId="77777777" w:rsidTr="0080705A">
        <w:tc>
          <w:tcPr>
            <w:tcW w:w="1413" w:type="dxa"/>
            <w:tcBorders>
              <w:left w:val="single" w:sz="12" w:space="0" w:color="auto"/>
              <w:right w:val="single" w:sz="12" w:space="0" w:color="auto"/>
            </w:tcBorders>
            <w:shd w:val="clear" w:color="auto" w:fill="E7E6E6" w:themeFill="background2"/>
          </w:tcPr>
          <w:p w14:paraId="5900DE52" w14:textId="77777777" w:rsidR="001474D6" w:rsidRPr="00331005" w:rsidRDefault="001474D6" w:rsidP="00331005">
            <w:pPr>
              <w:rPr>
                <w:b/>
                <w:bCs/>
              </w:rPr>
            </w:pPr>
            <w:r w:rsidRPr="00331005">
              <w:rPr>
                <w:b/>
                <w:bCs/>
              </w:rPr>
              <w:t xml:space="preserve">Success Criteria </w:t>
            </w:r>
          </w:p>
        </w:tc>
        <w:tc>
          <w:tcPr>
            <w:tcW w:w="6794" w:type="dxa"/>
            <w:gridSpan w:val="3"/>
            <w:tcBorders>
              <w:left w:val="single" w:sz="12" w:space="0" w:color="auto"/>
            </w:tcBorders>
          </w:tcPr>
          <w:p w14:paraId="55607EEB" w14:textId="547C1546" w:rsidR="001474D6" w:rsidRPr="001474D6" w:rsidRDefault="001474D6" w:rsidP="00331005">
            <w:r>
              <w:rPr>
                <w:b/>
                <w:bCs/>
              </w:rPr>
              <w:t xml:space="preserve">Identify </w:t>
            </w:r>
            <w:r>
              <w:t>examples of direct action within the documentary.</w:t>
            </w:r>
          </w:p>
        </w:tc>
        <w:tc>
          <w:tcPr>
            <w:tcW w:w="3685" w:type="dxa"/>
            <w:tcBorders>
              <w:right w:val="single" w:sz="12" w:space="0" w:color="auto"/>
            </w:tcBorders>
          </w:tcPr>
          <w:p w14:paraId="3661277C" w14:textId="77777777" w:rsidR="001474D6" w:rsidRDefault="001474D6" w:rsidP="00331005">
            <w:r>
              <w:rPr>
                <w:b/>
                <w:bCs/>
              </w:rPr>
              <w:t xml:space="preserve">Define </w:t>
            </w:r>
            <w:r>
              <w:t xml:space="preserve">if the action was a civil or criminal suit. </w:t>
            </w:r>
          </w:p>
          <w:p w14:paraId="14A3FBBA" w14:textId="51D1CF84" w:rsidR="001474D6" w:rsidRPr="001474D6" w:rsidRDefault="001474D6" w:rsidP="00331005">
            <w:r>
              <w:rPr>
                <w:b/>
                <w:bCs/>
              </w:rPr>
              <w:t xml:space="preserve">Evaluate and Explain </w:t>
            </w:r>
            <w:r>
              <w:t>if students agree or disagree with the verdict.</w:t>
            </w:r>
          </w:p>
        </w:tc>
        <w:tc>
          <w:tcPr>
            <w:tcW w:w="3554" w:type="dxa"/>
            <w:tcBorders>
              <w:right w:val="single" w:sz="12" w:space="0" w:color="auto"/>
            </w:tcBorders>
          </w:tcPr>
          <w:p w14:paraId="71F1E7D7" w14:textId="3AB79B8A" w:rsidR="001474D6" w:rsidRPr="001474D6" w:rsidRDefault="001474D6" w:rsidP="00331005">
            <w:r>
              <w:rPr>
                <w:b/>
                <w:bCs/>
              </w:rPr>
              <w:t xml:space="preserve">Complete </w:t>
            </w:r>
            <w:r>
              <w:t>a WebQuest to find information on a source.</w:t>
            </w:r>
          </w:p>
        </w:tc>
      </w:tr>
      <w:tr w:rsidR="001474D6" w14:paraId="2BD5C38E" w14:textId="77777777" w:rsidTr="00840A4E">
        <w:tc>
          <w:tcPr>
            <w:tcW w:w="1413" w:type="dxa"/>
            <w:tcBorders>
              <w:left w:val="single" w:sz="12" w:space="0" w:color="auto"/>
              <w:bottom w:val="single" w:sz="12" w:space="0" w:color="auto"/>
              <w:right w:val="single" w:sz="12" w:space="0" w:color="auto"/>
            </w:tcBorders>
            <w:shd w:val="clear" w:color="auto" w:fill="E7E6E6" w:themeFill="background2"/>
          </w:tcPr>
          <w:p w14:paraId="18F33801" w14:textId="77777777" w:rsidR="001474D6" w:rsidRPr="00331005" w:rsidRDefault="001474D6" w:rsidP="00331005">
            <w:pPr>
              <w:rPr>
                <w:b/>
                <w:bCs/>
              </w:rPr>
            </w:pPr>
            <w:r w:rsidRPr="00331005">
              <w:rPr>
                <w:b/>
                <w:bCs/>
              </w:rPr>
              <w:t>Resources</w:t>
            </w:r>
          </w:p>
        </w:tc>
        <w:tc>
          <w:tcPr>
            <w:tcW w:w="6794" w:type="dxa"/>
            <w:gridSpan w:val="3"/>
            <w:tcBorders>
              <w:left w:val="single" w:sz="12" w:space="0" w:color="auto"/>
              <w:bottom w:val="single" w:sz="12" w:space="0" w:color="auto"/>
            </w:tcBorders>
          </w:tcPr>
          <w:p w14:paraId="5DE0FF27" w14:textId="77777777" w:rsidR="001474D6" w:rsidRDefault="001474D6" w:rsidP="00331005">
            <w:r>
              <w:t>Shark Cull Documentary</w:t>
            </w:r>
          </w:p>
          <w:p w14:paraId="0600CC4C" w14:textId="77777777" w:rsidR="001474D6" w:rsidRDefault="001474D6" w:rsidP="00331005">
            <w:r>
              <w:t>Shark Cull Note Taking Template</w:t>
            </w:r>
          </w:p>
          <w:p w14:paraId="50E535DA" w14:textId="25AAEC23" w:rsidR="001474D6" w:rsidRPr="001474D6" w:rsidRDefault="001474D6" w:rsidP="00331005">
            <w:r>
              <w:t>Validation Questions</w:t>
            </w:r>
          </w:p>
        </w:tc>
        <w:tc>
          <w:tcPr>
            <w:tcW w:w="3685" w:type="dxa"/>
            <w:tcBorders>
              <w:bottom w:val="single" w:sz="12" w:space="0" w:color="auto"/>
              <w:right w:val="single" w:sz="12" w:space="0" w:color="auto"/>
            </w:tcBorders>
          </w:tcPr>
          <w:p w14:paraId="227E574F" w14:textId="77777777" w:rsidR="001474D6" w:rsidRDefault="001474D6" w:rsidP="00331005">
            <w:pPr>
              <w:rPr>
                <w:rFonts w:ascii="Calibri" w:eastAsia="Calibri" w:hAnsi="Calibri" w:cs="Calibri"/>
              </w:rPr>
            </w:pPr>
            <w:r>
              <w:rPr>
                <w:rFonts w:ascii="Calibri" w:eastAsia="Calibri" w:hAnsi="Calibri" w:cs="Calibri"/>
              </w:rPr>
              <w:t>One Punch Video</w:t>
            </w:r>
          </w:p>
          <w:p w14:paraId="4239C84A" w14:textId="47103801" w:rsidR="001474D6" w:rsidRDefault="001474D6" w:rsidP="00331005">
            <w:pPr>
              <w:rPr>
                <w:rFonts w:ascii="Calibri" w:eastAsia="Calibri" w:hAnsi="Calibri" w:cs="Calibri"/>
              </w:rPr>
            </w:pPr>
            <w:r>
              <w:rPr>
                <w:rFonts w:ascii="Calibri" w:eastAsia="Calibri" w:hAnsi="Calibri" w:cs="Calibri"/>
              </w:rPr>
              <w:t>One Punch Note taking and Questions</w:t>
            </w:r>
          </w:p>
        </w:tc>
        <w:tc>
          <w:tcPr>
            <w:tcW w:w="3554" w:type="dxa"/>
            <w:tcBorders>
              <w:bottom w:val="single" w:sz="12" w:space="0" w:color="auto"/>
              <w:right w:val="single" w:sz="12" w:space="0" w:color="auto"/>
            </w:tcBorders>
          </w:tcPr>
          <w:p w14:paraId="5C69D80C" w14:textId="77777777" w:rsidR="001474D6" w:rsidRDefault="001474D6" w:rsidP="00331005">
            <w:pPr>
              <w:spacing w:line="259" w:lineRule="auto"/>
              <w:rPr>
                <w:rFonts w:ascii="Calibri" w:eastAsia="Calibri" w:hAnsi="Calibri" w:cs="Calibri"/>
              </w:rPr>
            </w:pPr>
            <w:r>
              <w:rPr>
                <w:rFonts w:ascii="Calibri" w:eastAsia="Calibri" w:hAnsi="Calibri" w:cs="Calibri"/>
              </w:rPr>
              <w:t>WebQuest (Direct Action)</w:t>
            </w:r>
          </w:p>
          <w:p w14:paraId="547F1F04" w14:textId="5BB79F43" w:rsidR="001474D6" w:rsidRDefault="001474D6" w:rsidP="00331005">
            <w:pPr>
              <w:spacing w:line="259" w:lineRule="auto"/>
              <w:rPr>
                <w:rFonts w:ascii="Calibri" w:eastAsia="Calibri" w:hAnsi="Calibri" w:cs="Calibri"/>
              </w:rPr>
            </w:pPr>
            <w:r>
              <w:rPr>
                <w:rFonts w:ascii="Calibri" w:eastAsia="Calibri" w:hAnsi="Calibri" w:cs="Calibri"/>
              </w:rPr>
              <w:t>Book Computers</w:t>
            </w:r>
          </w:p>
        </w:tc>
      </w:tr>
    </w:tbl>
    <w:p w14:paraId="51AAA743" w14:textId="29350A61" w:rsidR="6AA75A83" w:rsidRDefault="6AA75A83" w:rsidP="6AA75A83"/>
    <w:p w14:paraId="214B0F77" w14:textId="16985DE8" w:rsidR="6AA75A83" w:rsidRDefault="6AA75A83" w:rsidP="6AA75A83"/>
    <w:p w14:paraId="550D63A6" w14:textId="02E18FCF" w:rsidR="6AA75A83" w:rsidRDefault="6AA75A83" w:rsidP="6AA75A83"/>
    <w:sectPr w:rsidR="6AA75A83" w:rsidSect="00352021">
      <w:pgSz w:w="16838" w:h="11906" w:orient="landscape"/>
      <w:pgMar w:top="720" w:right="720" w:bottom="720" w:left="720" w:header="708" w:footer="708" w:gutter="0"/>
      <w:pgBorders w:offsetFrom="page">
        <w:top w:val="single" w:sz="36" w:space="24" w:color="ED7D31" w:themeColor="accent2" w:shadow="1"/>
        <w:left w:val="single" w:sz="36" w:space="24" w:color="ED7D31" w:themeColor="accent2" w:shadow="1"/>
        <w:bottom w:val="single" w:sz="36" w:space="24" w:color="ED7D31" w:themeColor="accent2" w:shadow="1"/>
        <w:right w:val="single" w:sz="36" w:space="24" w:color="ED7D31" w:themeColor="accent2"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D37B7"/>
    <w:multiLevelType w:val="hybridMultilevel"/>
    <w:tmpl w:val="697E75C6"/>
    <w:lvl w:ilvl="0" w:tplc="78968C0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FEE6DAD"/>
    <w:multiLevelType w:val="hybridMultilevel"/>
    <w:tmpl w:val="B0AE8F8A"/>
    <w:lvl w:ilvl="0" w:tplc="1A1E7764">
      <w:start w:val="1"/>
      <w:numFmt w:val="bullet"/>
      <w:lvlText w:val=""/>
      <w:lvlJc w:val="left"/>
      <w:pPr>
        <w:ind w:left="720" w:hanging="360"/>
      </w:pPr>
      <w:rPr>
        <w:rFonts w:ascii="Symbol" w:hAnsi="Symbol" w:hint="default"/>
      </w:rPr>
    </w:lvl>
    <w:lvl w:ilvl="1" w:tplc="B50AC438">
      <w:start w:val="1"/>
      <w:numFmt w:val="bullet"/>
      <w:lvlText w:val="o"/>
      <w:lvlJc w:val="left"/>
      <w:pPr>
        <w:ind w:left="1440" w:hanging="360"/>
      </w:pPr>
      <w:rPr>
        <w:rFonts w:ascii="Courier New" w:hAnsi="Courier New" w:hint="default"/>
      </w:rPr>
    </w:lvl>
    <w:lvl w:ilvl="2" w:tplc="432EB05A">
      <w:start w:val="1"/>
      <w:numFmt w:val="bullet"/>
      <w:lvlText w:val=""/>
      <w:lvlJc w:val="left"/>
      <w:pPr>
        <w:ind w:left="2160" w:hanging="360"/>
      </w:pPr>
      <w:rPr>
        <w:rFonts w:ascii="Wingdings" w:hAnsi="Wingdings" w:hint="default"/>
      </w:rPr>
    </w:lvl>
    <w:lvl w:ilvl="3" w:tplc="0360F102">
      <w:start w:val="1"/>
      <w:numFmt w:val="bullet"/>
      <w:lvlText w:val=""/>
      <w:lvlJc w:val="left"/>
      <w:pPr>
        <w:ind w:left="2880" w:hanging="360"/>
      </w:pPr>
      <w:rPr>
        <w:rFonts w:ascii="Symbol" w:hAnsi="Symbol" w:hint="default"/>
      </w:rPr>
    </w:lvl>
    <w:lvl w:ilvl="4" w:tplc="5E24E11A">
      <w:start w:val="1"/>
      <w:numFmt w:val="bullet"/>
      <w:lvlText w:val="o"/>
      <w:lvlJc w:val="left"/>
      <w:pPr>
        <w:ind w:left="3600" w:hanging="360"/>
      </w:pPr>
      <w:rPr>
        <w:rFonts w:ascii="Courier New" w:hAnsi="Courier New" w:hint="default"/>
      </w:rPr>
    </w:lvl>
    <w:lvl w:ilvl="5" w:tplc="23F2575C">
      <w:start w:val="1"/>
      <w:numFmt w:val="bullet"/>
      <w:lvlText w:val=""/>
      <w:lvlJc w:val="left"/>
      <w:pPr>
        <w:ind w:left="4320" w:hanging="360"/>
      </w:pPr>
      <w:rPr>
        <w:rFonts w:ascii="Wingdings" w:hAnsi="Wingdings" w:hint="default"/>
      </w:rPr>
    </w:lvl>
    <w:lvl w:ilvl="6" w:tplc="D78243B0">
      <w:start w:val="1"/>
      <w:numFmt w:val="bullet"/>
      <w:lvlText w:val=""/>
      <w:lvlJc w:val="left"/>
      <w:pPr>
        <w:ind w:left="5040" w:hanging="360"/>
      </w:pPr>
      <w:rPr>
        <w:rFonts w:ascii="Symbol" w:hAnsi="Symbol" w:hint="default"/>
      </w:rPr>
    </w:lvl>
    <w:lvl w:ilvl="7" w:tplc="34A4D3B8">
      <w:start w:val="1"/>
      <w:numFmt w:val="bullet"/>
      <w:lvlText w:val="o"/>
      <w:lvlJc w:val="left"/>
      <w:pPr>
        <w:ind w:left="5760" w:hanging="360"/>
      </w:pPr>
      <w:rPr>
        <w:rFonts w:ascii="Courier New" w:hAnsi="Courier New" w:hint="default"/>
      </w:rPr>
    </w:lvl>
    <w:lvl w:ilvl="8" w:tplc="F6F6C444">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3D"/>
    <w:rsid w:val="0004119C"/>
    <w:rsid w:val="001474D6"/>
    <w:rsid w:val="00236EDE"/>
    <w:rsid w:val="00267727"/>
    <w:rsid w:val="002F476B"/>
    <w:rsid w:val="00331005"/>
    <w:rsid w:val="00352021"/>
    <w:rsid w:val="00421283"/>
    <w:rsid w:val="0056199C"/>
    <w:rsid w:val="00582C7A"/>
    <w:rsid w:val="0058723A"/>
    <w:rsid w:val="005A202C"/>
    <w:rsid w:val="005C070F"/>
    <w:rsid w:val="00646875"/>
    <w:rsid w:val="0078B6BB"/>
    <w:rsid w:val="007A75A1"/>
    <w:rsid w:val="008026C3"/>
    <w:rsid w:val="0083753A"/>
    <w:rsid w:val="00853A39"/>
    <w:rsid w:val="00A066ED"/>
    <w:rsid w:val="00A73F9C"/>
    <w:rsid w:val="00AC2564"/>
    <w:rsid w:val="00B749B6"/>
    <w:rsid w:val="00BC7898"/>
    <w:rsid w:val="00BE57D7"/>
    <w:rsid w:val="00C24356"/>
    <w:rsid w:val="00C32B65"/>
    <w:rsid w:val="00C67A04"/>
    <w:rsid w:val="00D4331D"/>
    <w:rsid w:val="00DB4648"/>
    <w:rsid w:val="00DD18DE"/>
    <w:rsid w:val="00E92B3D"/>
    <w:rsid w:val="011BDE86"/>
    <w:rsid w:val="0128BF43"/>
    <w:rsid w:val="013FFD21"/>
    <w:rsid w:val="019424D1"/>
    <w:rsid w:val="01E52300"/>
    <w:rsid w:val="0290674E"/>
    <w:rsid w:val="02D8A7AD"/>
    <w:rsid w:val="03368402"/>
    <w:rsid w:val="041BBD0A"/>
    <w:rsid w:val="042C37AF"/>
    <w:rsid w:val="04805915"/>
    <w:rsid w:val="049B589D"/>
    <w:rsid w:val="04B01619"/>
    <w:rsid w:val="04BA20EC"/>
    <w:rsid w:val="04D3F820"/>
    <w:rsid w:val="04F8C018"/>
    <w:rsid w:val="0618E799"/>
    <w:rsid w:val="06515E76"/>
    <w:rsid w:val="068849C0"/>
    <w:rsid w:val="0697F930"/>
    <w:rsid w:val="06D721ED"/>
    <w:rsid w:val="0763D871"/>
    <w:rsid w:val="077D044C"/>
    <w:rsid w:val="07DAA1B2"/>
    <w:rsid w:val="082A8816"/>
    <w:rsid w:val="0852AA78"/>
    <w:rsid w:val="09127244"/>
    <w:rsid w:val="0950885B"/>
    <w:rsid w:val="0987D4B5"/>
    <w:rsid w:val="099CFE12"/>
    <w:rsid w:val="0A8AFE8E"/>
    <w:rsid w:val="0A9B7933"/>
    <w:rsid w:val="0AD2C22A"/>
    <w:rsid w:val="0B659924"/>
    <w:rsid w:val="0B840B67"/>
    <w:rsid w:val="0C374994"/>
    <w:rsid w:val="0CC09FFA"/>
    <w:rsid w:val="0D466371"/>
    <w:rsid w:val="0DD16236"/>
    <w:rsid w:val="0EA45110"/>
    <w:rsid w:val="0F6EEA56"/>
    <w:rsid w:val="0FA6A182"/>
    <w:rsid w:val="107109EE"/>
    <w:rsid w:val="10FA4012"/>
    <w:rsid w:val="1146484E"/>
    <w:rsid w:val="1172990A"/>
    <w:rsid w:val="12256BB8"/>
    <w:rsid w:val="122E83E7"/>
    <w:rsid w:val="12803105"/>
    <w:rsid w:val="128E6353"/>
    <w:rsid w:val="12A68B18"/>
    <w:rsid w:val="12FF5E67"/>
    <w:rsid w:val="1301EB60"/>
    <w:rsid w:val="132FE17E"/>
    <w:rsid w:val="134034B2"/>
    <w:rsid w:val="1344DFCD"/>
    <w:rsid w:val="1357FED5"/>
    <w:rsid w:val="13846F1E"/>
    <w:rsid w:val="13EDABEC"/>
    <w:rsid w:val="141C0166"/>
    <w:rsid w:val="1420A5FD"/>
    <w:rsid w:val="14528E9E"/>
    <w:rsid w:val="1492C3A5"/>
    <w:rsid w:val="14F8E1EB"/>
    <w:rsid w:val="15045596"/>
    <w:rsid w:val="154DC19C"/>
    <w:rsid w:val="1556F557"/>
    <w:rsid w:val="158F19F6"/>
    <w:rsid w:val="158F20E7"/>
    <w:rsid w:val="15B8885E"/>
    <w:rsid w:val="15BC765E"/>
    <w:rsid w:val="16F09579"/>
    <w:rsid w:val="17226295"/>
    <w:rsid w:val="17716F1C"/>
    <w:rsid w:val="17C8B231"/>
    <w:rsid w:val="17E1E05C"/>
    <w:rsid w:val="17E85961"/>
    <w:rsid w:val="180352A1"/>
    <w:rsid w:val="18A5765A"/>
    <w:rsid w:val="18E4B703"/>
    <w:rsid w:val="18F41720"/>
    <w:rsid w:val="192D0039"/>
    <w:rsid w:val="19444B21"/>
    <w:rsid w:val="1968E925"/>
    <w:rsid w:val="19ACA3AC"/>
    <w:rsid w:val="1A2EF4D8"/>
    <w:rsid w:val="1A63144F"/>
    <w:rsid w:val="1A76CE97"/>
    <w:rsid w:val="1B16498A"/>
    <w:rsid w:val="1B18FA06"/>
    <w:rsid w:val="1B477A68"/>
    <w:rsid w:val="1B7A7F02"/>
    <w:rsid w:val="1B87B31D"/>
    <w:rsid w:val="1BE830B2"/>
    <w:rsid w:val="1C111A7B"/>
    <w:rsid w:val="1C2BB7E2"/>
    <w:rsid w:val="1C44E03F"/>
    <w:rsid w:val="1C66D229"/>
    <w:rsid w:val="1CB4CA67"/>
    <w:rsid w:val="1D1949EC"/>
    <w:rsid w:val="1D211C01"/>
    <w:rsid w:val="1D23837E"/>
    <w:rsid w:val="1D704853"/>
    <w:rsid w:val="1DC78843"/>
    <w:rsid w:val="1E02A28A"/>
    <w:rsid w:val="1E032A6E"/>
    <w:rsid w:val="1E234E7F"/>
    <w:rsid w:val="1E3721D1"/>
    <w:rsid w:val="1E9932AE"/>
    <w:rsid w:val="1EBF53DF"/>
    <w:rsid w:val="1F133650"/>
    <w:rsid w:val="1F3621D9"/>
    <w:rsid w:val="1F5879BE"/>
    <w:rsid w:val="1F9E72EB"/>
    <w:rsid w:val="1FA40486"/>
    <w:rsid w:val="1FCC8B2F"/>
    <w:rsid w:val="1FDA8A65"/>
    <w:rsid w:val="1FDE8956"/>
    <w:rsid w:val="1FEC6B29"/>
    <w:rsid w:val="2001FDC6"/>
    <w:rsid w:val="205B2440"/>
    <w:rsid w:val="20744C9D"/>
    <w:rsid w:val="20FCFDF6"/>
    <w:rsid w:val="21ED8A88"/>
    <w:rsid w:val="21FB7917"/>
    <w:rsid w:val="22901A80"/>
    <w:rsid w:val="23209AF8"/>
    <w:rsid w:val="2324DF16"/>
    <w:rsid w:val="232BC009"/>
    <w:rsid w:val="238D1D44"/>
    <w:rsid w:val="23927AFF"/>
    <w:rsid w:val="23C3CEB9"/>
    <w:rsid w:val="24D6E493"/>
    <w:rsid w:val="24E499AC"/>
    <w:rsid w:val="2532342A"/>
    <w:rsid w:val="255B7E1F"/>
    <w:rsid w:val="260DB46F"/>
    <w:rsid w:val="2736C88D"/>
    <w:rsid w:val="27A840B0"/>
    <w:rsid w:val="27BE28B7"/>
    <w:rsid w:val="27E99B3B"/>
    <w:rsid w:val="28054AB5"/>
    <w:rsid w:val="2854643A"/>
    <w:rsid w:val="28681968"/>
    <w:rsid w:val="28882F19"/>
    <w:rsid w:val="28D8157D"/>
    <w:rsid w:val="291206AA"/>
    <w:rsid w:val="29455531"/>
    <w:rsid w:val="297981B2"/>
    <w:rsid w:val="29856B9C"/>
    <w:rsid w:val="2ADFE172"/>
    <w:rsid w:val="2AE12592"/>
    <w:rsid w:val="2AFB1447"/>
    <w:rsid w:val="2B41F13A"/>
    <w:rsid w:val="2B53CEAC"/>
    <w:rsid w:val="2B804F91"/>
    <w:rsid w:val="2B8D3F51"/>
    <w:rsid w:val="2B91A86A"/>
    <w:rsid w:val="2BBD9DDA"/>
    <w:rsid w:val="2BC21483"/>
    <w:rsid w:val="2BF10043"/>
    <w:rsid w:val="2C0A39B0"/>
    <w:rsid w:val="2C6B822C"/>
    <w:rsid w:val="2C7CF5F3"/>
    <w:rsid w:val="2CAD9DCB"/>
    <w:rsid w:val="2D2D78CB"/>
    <w:rsid w:val="2D337390"/>
    <w:rsid w:val="2D555F5B"/>
    <w:rsid w:val="2D7D7DE9"/>
    <w:rsid w:val="2DA60A11"/>
    <w:rsid w:val="2DCE1262"/>
    <w:rsid w:val="2E12A1AD"/>
    <w:rsid w:val="2E1C9513"/>
    <w:rsid w:val="2E4374EE"/>
    <w:rsid w:val="2E9A35EB"/>
    <w:rsid w:val="2EFCFF15"/>
    <w:rsid w:val="2F1CF625"/>
    <w:rsid w:val="2F277B8A"/>
    <w:rsid w:val="2F371955"/>
    <w:rsid w:val="2F3DA018"/>
    <w:rsid w:val="2F41DA72"/>
    <w:rsid w:val="2F4A2A28"/>
    <w:rsid w:val="2FAE720E"/>
    <w:rsid w:val="3049C531"/>
    <w:rsid w:val="3053FE35"/>
    <w:rsid w:val="30D50C87"/>
    <w:rsid w:val="30F9AA8B"/>
    <w:rsid w:val="314A426F"/>
    <w:rsid w:val="31F4E17E"/>
    <w:rsid w:val="320B3EF1"/>
    <w:rsid w:val="3261F081"/>
    <w:rsid w:val="32797B34"/>
    <w:rsid w:val="3281CAEA"/>
    <w:rsid w:val="336395DD"/>
    <w:rsid w:val="3376823A"/>
    <w:rsid w:val="33EDC219"/>
    <w:rsid w:val="34410D8B"/>
    <w:rsid w:val="346EA640"/>
    <w:rsid w:val="35069825"/>
    <w:rsid w:val="3509BB33"/>
    <w:rsid w:val="35286CBB"/>
    <w:rsid w:val="353FA31A"/>
    <w:rsid w:val="35B96BAC"/>
    <w:rsid w:val="35D29409"/>
    <w:rsid w:val="361098DF"/>
    <w:rsid w:val="36814A20"/>
    <w:rsid w:val="36A3F7B6"/>
    <w:rsid w:val="36A4DEE9"/>
    <w:rsid w:val="36AD2E9F"/>
    <w:rsid w:val="36B879A2"/>
    <w:rsid w:val="36BAF074"/>
    <w:rsid w:val="371E3C21"/>
    <w:rsid w:val="376040EF"/>
    <w:rsid w:val="385DEB17"/>
    <w:rsid w:val="38F10C6E"/>
    <w:rsid w:val="3926212B"/>
    <w:rsid w:val="39377FBD"/>
    <w:rsid w:val="3961360F"/>
    <w:rsid w:val="398A4C92"/>
    <w:rsid w:val="39BEFAC1"/>
    <w:rsid w:val="39DB4AAC"/>
    <w:rsid w:val="3A1421A7"/>
    <w:rsid w:val="3A6A92D8"/>
    <w:rsid w:val="3A840BCF"/>
    <w:rsid w:val="3AA7A3EF"/>
    <w:rsid w:val="3B193777"/>
    <w:rsid w:val="3B3F4D4D"/>
    <w:rsid w:val="3BAF13BF"/>
    <w:rsid w:val="3C1FDC30"/>
    <w:rsid w:val="3D441549"/>
    <w:rsid w:val="3D5DD98C"/>
    <w:rsid w:val="3D5E51F2"/>
    <w:rsid w:val="3D9FD3B8"/>
    <w:rsid w:val="3DC69020"/>
    <w:rsid w:val="3DC97A38"/>
    <w:rsid w:val="3E5DC5B2"/>
    <w:rsid w:val="3F46C015"/>
    <w:rsid w:val="3F654A99"/>
    <w:rsid w:val="3F74DD7F"/>
    <w:rsid w:val="40258684"/>
    <w:rsid w:val="402895F0"/>
    <w:rsid w:val="40428E0D"/>
    <w:rsid w:val="4083632B"/>
    <w:rsid w:val="40856A88"/>
    <w:rsid w:val="40CB94FC"/>
    <w:rsid w:val="40D7747A"/>
    <w:rsid w:val="40DF15F4"/>
    <w:rsid w:val="40FAFA6D"/>
    <w:rsid w:val="41555009"/>
    <w:rsid w:val="4155D7ED"/>
    <w:rsid w:val="41709A09"/>
    <w:rsid w:val="4184F88F"/>
    <w:rsid w:val="42060B2F"/>
    <w:rsid w:val="427344DB"/>
    <w:rsid w:val="428F51D2"/>
    <w:rsid w:val="429CEB5B"/>
    <w:rsid w:val="42F1206A"/>
    <w:rsid w:val="430D9237"/>
    <w:rsid w:val="434D588B"/>
    <w:rsid w:val="437AF321"/>
    <w:rsid w:val="438E12BB"/>
    <w:rsid w:val="43A9B1FD"/>
    <w:rsid w:val="44597992"/>
    <w:rsid w:val="4483DBE7"/>
    <w:rsid w:val="448CF0CB"/>
    <w:rsid w:val="44BABD0F"/>
    <w:rsid w:val="4519A4AE"/>
    <w:rsid w:val="452D2EF1"/>
    <w:rsid w:val="45459977"/>
    <w:rsid w:val="45B6A10C"/>
    <w:rsid w:val="460A2E13"/>
    <w:rsid w:val="461C052D"/>
    <w:rsid w:val="4641E989"/>
    <w:rsid w:val="46CB3FEF"/>
    <w:rsid w:val="46CF6D47"/>
    <w:rsid w:val="4712680F"/>
    <w:rsid w:val="473A9D90"/>
    <w:rsid w:val="47D22780"/>
    <w:rsid w:val="48754CB3"/>
    <w:rsid w:val="4953A5EF"/>
    <w:rsid w:val="4984971B"/>
    <w:rsid w:val="4985A2E4"/>
    <w:rsid w:val="49B96C4D"/>
    <w:rsid w:val="49D97B18"/>
    <w:rsid w:val="4A096FF4"/>
    <w:rsid w:val="4A7FED2B"/>
    <w:rsid w:val="4AEF7650"/>
    <w:rsid w:val="4B19C6E8"/>
    <w:rsid w:val="4B3B836D"/>
    <w:rsid w:val="4B5BD5E9"/>
    <w:rsid w:val="4C0C08E0"/>
    <w:rsid w:val="4C40A673"/>
    <w:rsid w:val="4CC6678F"/>
    <w:rsid w:val="4D3663D2"/>
    <w:rsid w:val="4D393022"/>
    <w:rsid w:val="4D50AB5C"/>
    <w:rsid w:val="4D695A08"/>
    <w:rsid w:val="4D8BC7B4"/>
    <w:rsid w:val="4DDC76D4"/>
    <w:rsid w:val="4DE7337B"/>
    <w:rsid w:val="4E120B86"/>
    <w:rsid w:val="4E33D311"/>
    <w:rsid w:val="4E4B55FF"/>
    <w:rsid w:val="4EE76472"/>
    <w:rsid w:val="4EE96BA8"/>
    <w:rsid w:val="4EEC7BBD"/>
    <w:rsid w:val="4F3E4BCC"/>
    <w:rsid w:val="4FEB2D7F"/>
    <w:rsid w:val="50158055"/>
    <w:rsid w:val="5047D232"/>
    <w:rsid w:val="50722235"/>
    <w:rsid w:val="518017BA"/>
    <w:rsid w:val="51E519E3"/>
    <w:rsid w:val="521D30FA"/>
    <w:rsid w:val="5293B60D"/>
    <w:rsid w:val="52A3B8D2"/>
    <w:rsid w:val="53074434"/>
    <w:rsid w:val="531BE81B"/>
    <w:rsid w:val="53BFECE0"/>
    <w:rsid w:val="548350CE"/>
    <w:rsid w:val="54B7B87C"/>
    <w:rsid w:val="54FFD537"/>
    <w:rsid w:val="552C6AFB"/>
    <w:rsid w:val="558845BC"/>
    <w:rsid w:val="563A167D"/>
    <w:rsid w:val="565388DD"/>
    <w:rsid w:val="56E163B9"/>
    <w:rsid w:val="56EF9FFB"/>
    <w:rsid w:val="5701FCD4"/>
    <w:rsid w:val="572C8342"/>
    <w:rsid w:val="574C4395"/>
    <w:rsid w:val="5751851D"/>
    <w:rsid w:val="576138BE"/>
    <w:rsid w:val="57A39E9A"/>
    <w:rsid w:val="57DAB557"/>
    <w:rsid w:val="57EF593E"/>
    <w:rsid w:val="580880D5"/>
    <w:rsid w:val="584BB047"/>
    <w:rsid w:val="58975C14"/>
    <w:rsid w:val="58BD0483"/>
    <w:rsid w:val="58C853A3"/>
    <w:rsid w:val="592A3E2F"/>
    <w:rsid w:val="59E50D24"/>
    <w:rsid w:val="59F03519"/>
    <w:rsid w:val="59FFDC1E"/>
    <w:rsid w:val="5A0EC376"/>
    <w:rsid w:val="5A6C7D87"/>
    <w:rsid w:val="5A9136B9"/>
    <w:rsid w:val="5ACE476A"/>
    <w:rsid w:val="5B477248"/>
    <w:rsid w:val="5C2D071A"/>
    <w:rsid w:val="5CD648D5"/>
    <w:rsid w:val="5CFF0603"/>
    <w:rsid w:val="5D22CB39"/>
    <w:rsid w:val="5D7AEC1C"/>
    <w:rsid w:val="5DFE03E4"/>
    <w:rsid w:val="5E1A814D"/>
    <w:rsid w:val="5E2426D2"/>
    <w:rsid w:val="5E2B3FD3"/>
    <w:rsid w:val="5E91357F"/>
    <w:rsid w:val="5F47334C"/>
    <w:rsid w:val="5FD51449"/>
    <w:rsid w:val="60226AE6"/>
    <w:rsid w:val="60DA5C6F"/>
    <w:rsid w:val="60F0D3FB"/>
    <w:rsid w:val="615659C3"/>
    <w:rsid w:val="6162E095"/>
    <w:rsid w:val="623A4049"/>
    <w:rsid w:val="627F95AF"/>
    <w:rsid w:val="62BAEC75"/>
    <w:rsid w:val="631D67FE"/>
    <w:rsid w:val="633CDF39"/>
    <w:rsid w:val="6366C51C"/>
    <w:rsid w:val="63D2CBAD"/>
    <w:rsid w:val="63FBECA7"/>
    <w:rsid w:val="648158FA"/>
    <w:rsid w:val="65454D28"/>
    <w:rsid w:val="657B356B"/>
    <w:rsid w:val="65D3E960"/>
    <w:rsid w:val="6628566F"/>
    <w:rsid w:val="6643BC54"/>
    <w:rsid w:val="66449BB0"/>
    <w:rsid w:val="665508C0"/>
    <w:rsid w:val="665C8788"/>
    <w:rsid w:val="66EDA4D8"/>
    <w:rsid w:val="676FB9C1"/>
    <w:rsid w:val="677CFAAE"/>
    <w:rsid w:val="679C3B97"/>
    <w:rsid w:val="67B8F9BC"/>
    <w:rsid w:val="67F440ED"/>
    <w:rsid w:val="68080CBE"/>
    <w:rsid w:val="6849A630"/>
    <w:rsid w:val="687A2F87"/>
    <w:rsid w:val="68BE62C4"/>
    <w:rsid w:val="696604F4"/>
    <w:rsid w:val="69A3DD1F"/>
    <w:rsid w:val="69C33436"/>
    <w:rsid w:val="69E57691"/>
    <w:rsid w:val="69E7A51E"/>
    <w:rsid w:val="69F1560F"/>
    <w:rsid w:val="6A392D3E"/>
    <w:rsid w:val="6A3DAFBF"/>
    <w:rsid w:val="6A4506D7"/>
    <w:rsid w:val="6A605825"/>
    <w:rsid w:val="6A8C71B5"/>
    <w:rsid w:val="6A9CA3AB"/>
    <w:rsid w:val="6AA75A83"/>
    <w:rsid w:val="6B103640"/>
    <w:rsid w:val="6B8113C2"/>
    <w:rsid w:val="6B9AF638"/>
    <w:rsid w:val="6BB1D049"/>
    <w:rsid w:val="6C051E42"/>
    <w:rsid w:val="6C39A734"/>
    <w:rsid w:val="6CA294C8"/>
    <w:rsid w:val="6CAC4EBB"/>
    <w:rsid w:val="6CBDEC54"/>
    <w:rsid w:val="6D23D4CE"/>
    <w:rsid w:val="6D4DA0AA"/>
    <w:rsid w:val="6D5B2154"/>
    <w:rsid w:val="70D1B723"/>
    <w:rsid w:val="715B0291"/>
    <w:rsid w:val="7175CE8A"/>
    <w:rsid w:val="718826DD"/>
    <w:rsid w:val="71DF04A3"/>
    <w:rsid w:val="71EBC792"/>
    <w:rsid w:val="71FC67F4"/>
    <w:rsid w:val="720C58FF"/>
    <w:rsid w:val="726D8784"/>
    <w:rsid w:val="72803216"/>
    <w:rsid w:val="72998739"/>
    <w:rsid w:val="72BA59EE"/>
    <w:rsid w:val="73120CB5"/>
    <w:rsid w:val="7314B35F"/>
    <w:rsid w:val="734AA4AB"/>
    <w:rsid w:val="734FFC4C"/>
    <w:rsid w:val="7389F9C6"/>
    <w:rsid w:val="73C4E98B"/>
    <w:rsid w:val="744BADC9"/>
    <w:rsid w:val="7486FDA7"/>
    <w:rsid w:val="74C6CF0A"/>
    <w:rsid w:val="750620CF"/>
    <w:rsid w:val="751D403B"/>
    <w:rsid w:val="75306AD6"/>
    <w:rsid w:val="7548DCE7"/>
    <w:rsid w:val="755C55FA"/>
    <w:rsid w:val="75B1E445"/>
    <w:rsid w:val="76134D01"/>
    <w:rsid w:val="76DA3DB1"/>
    <w:rsid w:val="77BC0CB3"/>
    <w:rsid w:val="77DC64EE"/>
    <w:rsid w:val="783BAC1C"/>
    <w:rsid w:val="785966B2"/>
    <w:rsid w:val="7867BD1C"/>
    <w:rsid w:val="78819561"/>
    <w:rsid w:val="789228CA"/>
    <w:rsid w:val="78E19781"/>
    <w:rsid w:val="795AFEA6"/>
    <w:rsid w:val="79B60D70"/>
    <w:rsid w:val="7A0AA7E7"/>
    <w:rsid w:val="7A0BE2BE"/>
    <w:rsid w:val="7A40AA26"/>
    <w:rsid w:val="7A789969"/>
    <w:rsid w:val="7B0EABCE"/>
    <w:rsid w:val="7B2E636E"/>
    <w:rsid w:val="7BC2EC5E"/>
    <w:rsid w:val="7BFEE888"/>
    <w:rsid w:val="7C1B7E9C"/>
    <w:rsid w:val="7C67DD29"/>
    <w:rsid w:val="7CA73733"/>
    <w:rsid w:val="7D1D5694"/>
    <w:rsid w:val="7D292120"/>
    <w:rsid w:val="7DBCF62A"/>
    <w:rsid w:val="7DCC3C41"/>
    <w:rsid w:val="7DE176C6"/>
    <w:rsid w:val="7DEF4A62"/>
    <w:rsid w:val="7E42FB52"/>
    <w:rsid w:val="7E44EF48"/>
    <w:rsid w:val="7E5C34FC"/>
    <w:rsid w:val="7E63F9A3"/>
    <w:rsid w:val="7E897E93"/>
    <w:rsid w:val="7ED1B439"/>
    <w:rsid w:val="7F0C26F5"/>
    <w:rsid w:val="7F14C4D0"/>
    <w:rsid w:val="7FA9FEC1"/>
    <w:rsid w:val="7FC3E6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1C05"/>
  <w15:chartTrackingRefBased/>
  <w15:docId w15:val="{7C08A4A2-E499-4FC3-8C52-6E3EE56C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C67A04"/>
    <w:rPr>
      <w:color w:val="605E5C"/>
      <w:shd w:val="clear" w:color="auto" w:fill="E1DFDD"/>
    </w:rPr>
  </w:style>
  <w:style w:type="paragraph" w:styleId="ListParagraph">
    <w:name w:val="List Paragraph"/>
    <w:basedOn w:val="Normal"/>
    <w:uiPriority w:val="34"/>
    <w:qFormat/>
    <w:rsid w:val="00041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55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rt-at-zero.com/papers/multiculturalism/lessons.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watch?v=9A8_esPfOw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BprIMX5yg-Y" TargetMode="External"/><Relationship Id="rId5" Type="http://schemas.openxmlformats.org/officeDocument/2006/relationships/webSettings" Target="webSettings.xml"/><Relationship Id="rId10" Type="http://schemas.openxmlformats.org/officeDocument/2006/relationships/hyperlink" Target="https://peo.gov.au/teach-our-parliament/units-of-work/year-8/" TargetMode="External"/><Relationship Id="rId4" Type="http://schemas.openxmlformats.org/officeDocument/2006/relationships/settings" Target="settings.xml"/><Relationship Id="rId9" Type="http://schemas.openxmlformats.org/officeDocument/2006/relationships/hyperlink" Target="http://www.multiculturalaustralia.edu.au/lessons/lesson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082AD-A546-467C-B98C-9142B3851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Ellie [Narrogin Senior High School]</dc:creator>
  <cp:keywords/>
  <dc:description/>
  <cp:lastModifiedBy>SHERIDAN Ellie [Narrogin Senior High School]</cp:lastModifiedBy>
  <cp:revision>4</cp:revision>
  <dcterms:created xsi:type="dcterms:W3CDTF">2023-04-23T07:31:00Z</dcterms:created>
  <dcterms:modified xsi:type="dcterms:W3CDTF">2023-06-09T11:17:00Z</dcterms:modified>
</cp:coreProperties>
</file>