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page" w:tblpX="916" w:tblpY="1126"/>
        <w:tblW w:w="13745" w:type="dxa"/>
        <w:tblLook w:val="04A0" w:firstRow="1" w:lastRow="0" w:firstColumn="1" w:lastColumn="0" w:noHBand="0" w:noVBand="1"/>
      </w:tblPr>
      <w:tblGrid>
        <w:gridCol w:w="1273"/>
        <w:gridCol w:w="2267"/>
        <w:gridCol w:w="2268"/>
        <w:gridCol w:w="2267"/>
        <w:gridCol w:w="2268"/>
        <w:gridCol w:w="2268"/>
        <w:gridCol w:w="1134"/>
      </w:tblGrid>
      <w:tr w:rsidR="003174E4" w:rsidRPr="00EC076A" w14:paraId="680D74E8" w14:textId="33B9B12B" w:rsidTr="003174E4">
        <w:tc>
          <w:tcPr>
            <w:tcW w:w="1273" w:type="dxa"/>
          </w:tcPr>
          <w:p w14:paraId="25FFB5BB" w14:textId="77777777" w:rsidR="003174E4" w:rsidRPr="00EC076A" w:rsidRDefault="003174E4" w:rsidP="003174E4">
            <w:pPr>
              <w:rPr>
                <w:b/>
                <w:sz w:val="20"/>
                <w:szCs w:val="20"/>
              </w:rPr>
            </w:pPr>
            <w:r w:rsidRPr="00EC076A">
              <w:rPr>
                <w:b/>
                <w:sz w:val="20"/>
                <w:szCs w:val="20"/>
              </w:rPr>
              <w:t>Criteria</w:t>
            </w:r>
          </w:p>
        </w:tc>
        <w:tc>
          <w:tcPr>
            <w:tcW w:w="2267" w:type="dxa"/>
          </w:tcPr>
          <w:p w14:paraId="66EA162E" w14:textId="77777777" w:rsidR="003174E4" w:rsidRDefault="003174E4" w:rsidP="003174E4">
            <w:pPr>
              <w:rPr>
                <w:b/>
                <w:sz w:val="18"/>
                <w:szCs w:val="18"/>
              </w:rPr>
            </w:pPr>
            <w:r w:rsidRPr="003174E4">
              <w:rPr>
                <w:b/>
                <w:sz w:val="18"/>
                <w:szCs w:val="18"/>
              </w:rPr>
              <w:t>Excellent progress</w:t>
            </w:r>
          </w:p>
          <w:p w14:paraId="5DEB91EF" w14:textId="76510C52" w:rsidR="00871DBA" w:rsidRPr="003174E4" w:rsidRDefault="00871DBA" w:rsidP="003174E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80-100  16-20  8-10</w:t>
            </w:r>
          </w:p>
        </w:tc>
        <w:tc>
          <w:tcPr>
            <w:tcW w:w="2268" w:type="dxa"/>
          </w:tcPr>
          <w:p w14:paraId="64BC6753" w14:textId="77777777" w:rsidR="003174E4" w:rsidRDefault="003174E4" w:rsidP="003174E4">
            <w:pPr>
              <w:rPr>
                <w:b/>
                <w:sz w:val="18"/>
                <w:szCs w:val="18"/>
              </w:rPr>
            </w:pPr>
            <w:r w:rsidRPr="003174E4">
              <w:rPr>
                <w:b/>
                <w:sz w:val="18"/>
                <w:szCs w:val="18"/>
              </w:rPr>
              <w:t>Good progress</w:t>
            </w:r>
          </w:p>
          <w:p w14:paraId="314A7736" w14:textId="15A5FA14" w:rsidR="00871DBA" w:rsidRPr="003174E4" w:rsidRDefault="00871DBA" w:rsidP="003174E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65-79  13-15  6.5-7.5</w:t>
            </w:r>
          </w:p>
        </w:tc>
        <w:tc>
          <w:tcPr>
            <w:tcW w:w="2267" w:type="dxa"/>
          </w:tcPr>
          <w:p w14:paraId="54123459" w14:textId="77777777" w:rsidR="003174E4" w:rsidRDefault="003174E4" w:rsidP="003174E4">
            <w:pPr>
              <w:rPr>
                <w:b/>
                <w:sz w:val="18"/>
                <w:szCs w:val="18"/>
              </w:rPr>
            </w:pPr>
            <w:r w:rsidRPr="003174E4">
              <w:rPr>
                <w:b/>
                <w:sz w:val="18"/>
                <w:szCs w:val="18"/>
              </w:rPr>
              <w:t>Satisfactory progress</w:t>
            </w:r>
          </w:p>
          <w:p w14:paraId="10CC0FFD" w14:textId="1B778ABD" w:rsidR="00871DBA" w:rsidRPr="003174E4" w:rsidRDefault="00871DBA" w:rsidP="003174E4">
            <w:pPr>
              <w:rPr>
                <w:b/>
                <w:sz w:val="18"/>
                <w:szCs w:val="18"/>
              </w:rPr>
            </w:pPr>
          </w:p>
        </w:tc>
        <w:tc>
          <w:tcPr>
            <w:tcW w:w="2268" w:type="dxa"/>
          </w:tcPr>
          <w:p w14:paraId="7F8E0751" w14:textId="77777777" w:rsidR="003174E4" w:rsidRPr="003174E4" w:rsidRDefault="003174E4" w:rsidP="003174E4">
            <w:pPr>
              <w:rPr>
                <w:b/>
                <w:sz w:val="18"/>
                <w:szCs w:val="18"/>
              </w:rPr>
            </w:pPr>
            <w:r w:rsidRPr="003174E4">
              <w:rPr>
                <w:b/>
                <w:sz w:val="18"/>
                <w:szCs w:val="18"/>
              </w:rPr>
              <w:t xml:space="preserve">Limited progress </w:t>
            </w:r>
          </w:p>
        </w:tc>
        <w:tc>
          <w:tcPr>
            <w:tcW w:w="2268" w:type="dxa"/>
          </w:tcPr>
          <w:p w14:paraId="01CACBC0" w14:textId="77777777" w:rsidR="003174E4" w:rsidRDefault="003174E4" w:rsidP="003174E4">
            <w:pPr>
              <w:rPr>
                <w:b/>
                <w:sz w:val="18"/>
                <w:szCs w:val="18"/>
              </w:rPr>
            </w:pPr>
            <w:r w:rsidRPr="003174E4">
              <w:rPr>
                <w:b/>
                <w:sz w:val="18"/>
                <w:szCs w:val="18"/>
              </w:rPr>
              <w:t>Poor progress</w:t>
            </w:r>
          </w:p>
          <w:p w14:paraId="3814E526" w14:textId="77777777" w:rsidR="003174E4" w:rsidRDefault="003174E4" w:rsidP="003174E4">
            <w:pPr>
              <w:rPr>
                <w:b/>
                <w:sz w:val="18"/>
                <w:szCs w:val="18"/>
              </w:rPr>
            </w:pPr>
          </w:p>
          <w:p w14:paraId="06BBA74A" w14:textId="5BF744BD" w:rsidR="003174E4" w:rsidRPr="003174E4" w:rsidRDefault="003174E4" w:rsidP="003174E4">
            <w:pPr>
              <w:rPr>
                <w:b/>
                <w:sz w:val="18"/>
                <w:szCs w:val="18"/>
              </w:rPr>
            </w:pPr>
          </w:p>
        </w:tc>
        <w:tc>
          <w:tcPr>
            <w:tcW w:w="1134" w:type="dxa"/>
          </w:tcPr>
          <w:p w14:paraId="75CE9742" w14:textId="2A254F91" w:rsidR="003174E4" w:rsidRPr="00EC076A" w:rsidRDefault="003174E4" w:rsidP="003174E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Mark</w:t>
            </w:r>
          </w:p>
        </w:tc>
      </w:tr>
      <w:tr w:rsidR="003174E4" w:rsidRPr="00EC076A" w14:paraId="31E4246B" w14:textId="118DBA9D" w:rsidTr="003174E4">
        <w:tc>
          <w:tcPr>
            <w:tcW w:w="1273" w:type="dxa"/>
          </w:tcPr>
          <w:p w14:paraId="674ADCDE" w14:textId="77777777" w:rsidR="003174E4" w:rsidRPr="00EC076A" w:rsidRDefault="003174E4" w:rsidP="003174E4">
            <w:pPr>
              <w:rPr>
                <w:b/>
                <w:sz w:val="20"/>
                <w:szCs w:val="20"/>
              </w:rPr>
            </w:pPr>
            <w:r w:rsidRPr="00EC076A">
              <w:rPr>
                <w:b/>
                <w:sz w:val="20"/>
                <w:szCs w:val="20"/>
              </w:rPr>
              <w:t>Use of features of genre and form</w:t>
            </w:r>
          </w:p>
        </w:tc>
        <w:tc>
          <w:tcPr>
            <w:tcW w:w="2267" w:type="dxa"/>
          </w:tcPr>
          <w:p w14:paraId="3E0822C4" w14:textId="77777777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Creates an engaging narrative; presents own ideas; effective orientation; well-developed characters; includes a well-developed, appropriate conflict; logical resolution.</w:t>
            </w:r>
          </w:p>
        </w:tc>
        <w:tc>
          <w:tcPr>
            <w:tcW w:w="2268" w:type="dxa"/>
          </w:tcPr>
          <w:p w14:paraId="592A852E" w14:textId="77777777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Creates a narrative with a clear storyline; includes an interesting introduction; includes a believable conflict; may develop a character; concludes with an appropriate resolution.</w:t>
            </w:r>
          </w:p>
        </w:tc>
        <w:tc>
          <w:tcPr>
            <w:tcW w:w="2267" w:type="dxa"/>
          </w:tcPr>
          <w:p w14:paraId="4F441698" w14:textId="77777777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Writes a narrative with a distinguishable storyline; some events clearly related to the resolution of a problem; unnecessary information may disrupt fluency for reader</w:t>
            </w:r>
          </w:p>
        </w:tc>
        <w:tc>
          <w:tcPr>
            <w:tcW w:w="2268" w:type="dxa"/>
          </w:tcPr>
          <w:p w14:paraId="022399BE" w14:textId="6DA73E7B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Creates a simple, predictable narrative; presents ideas predominantly based on the plot of popular texts; includes a simple introduction, problem and solution; some events irrelevant.</w:t>
            </w:r>
          </w:p>
        </w:tc>
        <w:tc>
          <w:tcPr>
            <w:tcW w:w="2268" w:type="dxa"/>
          </w:tcPr>
          <w:p w14:paraId="2ACDBD4E" w14:textId="77777777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Presents a recount; characters are flat and undeveloped; one body of text; each sentence on a separate line; short text</w:t>
            </w:r>
          </w:p>
        </w:tc>
        <w:tc>
          <w:tcPr>
            <w:tcW w:w="1134" w:type="dxa"/>
          </w:tcPr>
          <w:p w14:paraId="5E78E7A8" w14:textId="77777777" w:rsidR="003174E4" w:rsidRDefault="003174E4" w:rsidP="003174E4">
            <w:pPr>
              <w:rPr>
                <w:sz w:val="18"/>
                <w:szCs w:val="18"/>
              </w:rPr>
            </w:pPr>
          </w:p>
          <w:p w14:paraId="662120C2" w14:textId="77777777" w:rsidR="001A40EF" w:rsidRDefault="001A40EF" w:rsidP="003174E4">
            <w:pPr>
              <w:rPr>
                <w:sz w:val="18"/>
                <w:szCs w:val="18"/>
              </w:rPr>
            </w:pPr>
          </w:p>
          <w:p w14:paraId="3A4DCAF2" w14:textId="77777777" w:rsidR="001A40EF" w:rsidRDefault="001A40EF" w:rsidP="003174E4">
            <w:pPr>
              <w:rPr>
                <w:sz w:val="18"/>
                <w:szCs w:val="18"/>
              </w:rPr>
            </w:pPr>
          </w:p>
          <w:p w14:paraId="053CC16D" w14:textId="39C5A1AE" w:rsidR="001A40EF" w:rsidRDefault="001A40EF" w:rsidP="001A40EF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/10</w:t>
            </w:r>
          </w:p>
        </w:tc>
      </w:tr>
      <w:tr w:rsidR="003174E4" w:rsidRPr="00EC076A" w14:paraId="5BB174F2" w14:textId="06D52268" w:rsidTr="003174E4">
        <w:tc>
          <w:tcPr>
            <w:tcW w:w="1273" w:type="dxa"/>
          </w:tcPr>
          <w:p w14:paraId="1855E781" w14:textId="77777777" w:rsidR="003174E4" w:rsidRPr="00EC076A" w:rsidRDefault="003174E4" w:rsidP="003174E4">
            <w:pPr>
              <w:rPr>
                <w:b/>
                <w:sz w:val="20"/>
                <w:szCs w:val="20"/>
              </w:rPr>
            </w:pPr>
            <w:r w:rsidRPr="00EC076A">
              <w:rPr>
                <w:b/>
                <w:sz w:val="20"/>
                <w:szCs w:val="20"/>
              </w:rPr>
              <w:t>Use of language and literary devices</w:t>
            </w:r>
          </w:p>
        </w:tc>
        <w:tc>
          <w:tcPr>
            <w:tcW w:w="2267" w:type="dxa"/>
          </w:tcPr>
          <w:p w14:paraId="329EF00B" w14:textId="03B02558" w:rsidR="003174E4" w:rsidRPr="003174E4" w:rsidRDefault="00262B41" w:rsidP="003174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Controls</w:t>
            </w:r>
            <w:r w:rsidR="003174E4" w:rsidRPr="003174E4">
              <w:rPr>
                <w:sz w:val="16"/>
                <w:szCs w:val="16"/>
              </w:rPr>
              <w:t xml:space="preserve"> </w:t>
            </w:r>
            <w:r w:rsidR="00871DBA">
              <w:rPr>
                <w:sz w:val="16"/>
                <w:szCs w:val="16"/>
              </w:rPr>
              <w:t>point of view; sustain</w:t>
            </w:r>
            <w:r>
              <w:rPr>
                <w:sz w:val="16"/>
                <w:szCs w:val="16"/>
              </w:rPr>
              <w:t xml:space="preserve">s </w:t>
            </w:r>
            <w:r w:rsidR="003174E4" w:rsidRPr="003174E4">
              <w:rPr>
                <w:sz w:val="16"/>
                <w:szCs w:val="16"/>
              </w:rPr>
              <w:t>character development through detailed descriptions; figurative language develops ideas and creates vivid images; uses a wide range of connectives to indicate relationships between ideas; pace is controlled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268" w:type="dxa"/>
          </w:tcPr>
          <w:p w14:paraId="166BA7F8" w14:textId="54B2E27A" w:rsidR="003174E4" w:rsidRPr="003174E4" w:rsidRDefault="00262B41" w:rsidP="003174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Sustains point of view; d</w:t>
            </w:r>
            <w:r w:rsidR="003174E4" w:rsidRPr="003174E4">
              <w:rPr>
                <w:sz w:val="16"/>
                <w:szCs w:val="16"/>
              </w:rPr>
              <w:t>evelops character through the effective description of appearance and actions; uses figurative language to enhance description; uses a range of vocabulary to enhance descriptions.</w:t>
            </w:r>
          </w:p>
        </w:tc>
        <w:tc>
          <w:tcPr>
            <w:tcW w:w="2267" w:type="dxa"/>
          </w:tcPr>
          <w:p w14:paraId="3B17A3FE" w14:textId="78719E22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Includes some description of character’s appearance and actions as they relate to the problem; uses a range of adjectives and simple figurative language to improve description; may use new words.</w:t>
            </w:r>
          </w:p>
        </w:tc>
        <w:tc>
          <w:tcPr>
            <w:tcW w:w="2268" w:type="dxa"/>
          </w:tcPr>
          <w:p w14:paraId="14FB2B61" w14:textId="1AB04C73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Uses simple, appropriate adjectives to convey meaning; provides some description of the setting using simple, descriptive words; develops some sense of character by describing their actions</w:t>
            </w:r>
            <w:r w:rsidR="00262B41">
              <w:rPr>
                <w:sz w:val="16"/>
                <w:szCs w:val="16"/>
              </w:rPr>
              <w:t>; establishes a point of view which may be inconsistent</w:t>
            </w:r>
          </w:p>
          <w:p w14:paraId="02BBF57E" w14:textId="77777777" w:rsidR="003174E4" w:rsidRPr="003174E4" w:rsidRDefault="003174E4" w:rsidP="003174E4">
            <w:pPr>
              <w:rPr>
                <w:sz w:val="16"/>
                <w:szCs w:val="16"/>
              </w:rPr>
            </w:pPr>
          </w:p>
        </w:tc>
        <w:tc>
          <w:tcPr>
            <w:tcW w:w="2268" w:type="dxa"/>
          </w:tcPr>
          <w:p w14:paraId="7FC5A0A9" w14:textId="21626046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Language is simple; few words and often repeated; little descriptive language; is ‘telling’ the reader rather than ‘showing’</w:t>
            </w:r>
            <w:r w:rsidR="00262B41">
              <w:rPr>
                <w:sz w:val="16"/>
                <w:szCs w:val="16"/>
              </w:rPr>
              <w:t>; point of view is inconsistent</w:t>
            </w:r>
          </w:p>
        </w:tc>
        <w:tc>
          <w:tcPr>
            <w:tcW w:w="1134" w:type="dxa"/>
          </w:tcPr>
          <w:p w14:paraId="2382F9B9" w14:textId="77777777" w:rsidR="003174E4" w:rsidRDefault="003174E4" w:rsidP="003174E4">
            <w:pPr>
              <w:rPr>
                <w:sz w:val="18"/>
                <w:szCs w:val="18"/>
              </w:rPr>
            </w:pPr>
          </w:p>
          <w:p w14:paraId="562F29B9" w14:textId="77777777" w:rsidR="001A40EF" w:rsidRDefault="001A40EF" w:rsidP="003174E4">
            <w:pPr>
              <w:rPr>
                <w:sz w:val="18"/>
                <w:szCs w:val="18"/>
              </w:rPr>
            </w:pPr>
          </w:p>
          <w:p w14:paraId="15990B9E" w14:textId="77777777" w:rsidR="001A40EF" w:rsidRDefault="001A40EF" w:rsidP="003174E4">
            <w:pPr>
              <w:rPr>
                <w:sz w:val="18"/>
                <w:szCs w:val="18"/>
              </w:rPr>
            </w:pPr>
          </w:p>
          <w:p w14:paraId="0383B659" w14:textId="77777777" w:rsidR="001A40EF" w:rsidRDefault="001A40EF" w:rsidP="003174E4">
            <w:pPr>
              <w:rPr>
                <w:sz w:val="18"/>
                <w:szCs w:val="18"/>
              </w:rPr>
            </w:pPr>
          </w:p>
          <w:p w14:paraId="39959EE9" w14:textId="1F85B945" w:rsidR="001A40EF" w:rsidRDefault="001A40EF" w:rsidP="001A40EF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</w:t>
            </w:r>
            <w:r w:rsidR="00056F09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</w:tr>
      <w:tr w:rsidR="003174E4" w:rsidRPr="00EC076A" w14:paraId="50A777FD" w14:textId="3BFE3426" w:rsidTr="003174E4">
        <w:tc>
          <w:tcPr>
            <w:tcW w:w="1273" w:type="dxa"/>
          </w:tcPr>
          <w:p w14:paraId="41E05AEE" w14:textId="77777777" w:rsidR="003174E4" w:rsidRPr="00EC076A" w:rsidRDefault="003174E4" w:rsidP="003174E4">
            <w:pPr>
              <w:rPr>
                <w:b/>
                <w:sz w:val="20"/>
                <w:szCs w:val="20"/>
              </w:rPr>
            </w:pPr>
            <w:r w:rsidRPr="00EC076A">
              <w:rPr>
                <w:b/>
                <w:sz w:val="20"/>
                <w:szCs w:val="20"/>
              </w:rPr>
              <w:t>Written expression</w:t>
            </w:r>
          </w:p>
        </w:tc>
        <w:tc>
          <w:tcPr>
            <w:tcW w:w="2267" w:type="dxa"/>
          </w:tcPr>
          <w:p w14:paraId="570D2F55" w14:textId="7483ECFE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Consistently spells a range of difficult words correctly; accurately uses a range of punctuation; uses a range of simple, compound and complex sentences for effect; is attempting to ‘show’ the reader rather than ‘tell’</w:t>
            </w:r>
            <w:r w:rsidR="00262B41">
              <w:rPr>
                <w:sz w:val="16"/>
                <w:szCs w:val="16"/>
              </w:rPr>
              <w:t>; time and tense manoeuvres are consistent.</w:t>
            </w:r>
          </w:p>
        </w:tc>
        <w:tc>
          <w:tcPr>
            <w:tcW w:w="2268" w:type="dxa"/>
          </w:tcPr>
          <w:p w14:paraId="2FDDA5AC" w14:textId="3F871BDC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 xml:space="preserve">Correctly spells a range of common and some difficult words; accurately uses some complex punctuation to clarify meaning; </w:t>
            </w:r>
            <w:r w:rsidR="00262B41">
              <w:rPr>
                <w:sz w:val="16"/>
                <w:szCs w:val="16"/>
              </w:rPr>
              <w:t xml:space="preserve">tense is consistent; </w:t>
            </w:r>
            <w:r w:rsidRPr="003174E4">
              <w:rPr>
                <w:sz w:val="16"/>
                <w:szCs w:val="16"/>
              </w:rPr>
              <w:t>punctuation of dialogue may be inconsistent; correctly constructs a range of simple and compound sentences.</w:t>
            </w:r>
          </w:p>
        </w:tc>
        <w:tc>
          <w:tcPr>
            <w:tcW w:w="2267" w:type="dxa"/>
          </w:tcPr>
          <w:p w14:paraId="6529907F" w14:textId="7DA11F0D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Recognises meaningful divisions between sections of text and sets these out as paragraphs; correctly spells most common and some difficult words; accurately uses familiar punctuation; controls basic sentence structures and attempts to vary sentence beginnings</w:t>
            </w:r>
            <w:r w:rsidR="00262B41">
              <w:rPr>
                <w:sz w:val="16"/>
                <w:szCs w:val="16"/>
              </w:rPr>
              <w:t>; tense may be inconsistent</w:t>
            </w:r>
            <w:r w:rsidR="001A40EF">
              <w:rPr>
                <w:sz w:val="16"/>
                <w:szCs w:val="16"/>
              </w:rPr>
              <w:t>; errors do not interfere with meaning.</w:t>
            </w:r>
          </w:p>
        </w:tc>
        <w:tc>
          <w:tcPr>
            <w:tcW w:w="2268" w:type="dxa"/>
          </w:tcPr>
          <w:p w14:paraId="06995040" w14:textId="185F1385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Uses formulaic simple and compound sentence structures; sentences are awkwardly formed or incomplete in places; punctuation inconsistent; spells some commonly used words correctly; recognises the need for paragraphs but breaks are random</w:t>
            </w:r>
            <w:r w:rsidR="00262B41">
              <w:rPr>
                <w:sz w:val="16"/>
                <w:szCs w:val="16"/>
              </w:rPr>
              <w:t>; time and tense manoeuvres are clumsy.</w:t>
            </w:r>
          </w:p>
        </w:tc>
        <w:tc>
          <w:tcPr>
            <w:tcW w:w="2268" w:type="dxa"/>
          </w:tcPr>
          <w:p w14:paraId="42A8613F" w14:textId="2FE6A610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Sentence beginnings are frequently the same; writes in simple sentences; sentence structures frequently repeated; many lone dependent clauses; very little punctuation in evidence; spells some short words correctly;</w:t>
            </w:r>
            <w:r w:rsidR="00262B41">
              <w:rPr>
                <w:sz w:val="16"/>
                <w:szCs w:val="16"/>
              </w:rPr>
              <w:t xml:space="preserve"> no control of time and tense; </w:t>
            </w:r>
            <w:r w:rsidR="001A40EF">
              <w:rPr>
                <w:sz w:val="16"/>
                <w:szCs w:val="16"/>
              </w:rPr>
              <w:t>errors of syntax confound meaning.</w:t>
            </w:r>
          </w:p>
        </w:tc>
        <w:tc>
          <w:tcPr>
            <w:tcW w:w="1134" w:type="dxa"/>
          </w:tcPr>
          <w:p w14:paraId="68BF5FE0" w14:textId="77777777" w:rsidR="003174E4" w:rsidRDefault="003174E4" w:rsidP="003174E4">
            <w:pPr>
              <w:rPr>
                <w:sz w:val="18"/>
                <w:szCs w:val="18"/>
              </w:rPr>
            </w:pPr>
          </w:p>
          <w:p w14:paraId="490FF071" w14:textId="77777777" w:rsidR="00262B41" w:rsidRDefault="00262B41" w:rsidP="003174E4">
            <w:pPr>
              <w:rPr>
                <w:sz w:val="18"/>
                <w:szCs w:val="18"/>
              </w:rPr>
            </w:pPr>
          </w:p>
          <w:p w14:paraId="14863BEE" w14:textId="77777777" w:rsidR="00262B41" w:rsidRDefault="00262B41" w:rsidP="003174E4">
            <w:pPr>
              <w:rPr>
                <w:sz w:val="18"/>
                <w:szCs w:val="18"/>
              </w:rPr>
            </w:pPr>
          </w:p>
          <w:p w14:paraId="68D6BE94" w14:textId="77777777" w:rsidR="00262B41" w:rsidRDefault="00262B41" w:rsidP="003174E4">
            <w:pPr>
              <w:rPr>
                <w:sz w:val="18"/>
                <w:szCs w:val="18"/>
              </w:rPr>
            </w:pPr>
          </w:p>
          <w:p w14:paraId="2223780A" w14:textId="5E6A2AD9" w:rsidR="00262B41" w:rsidRDefault="00262B41" w:rsidP="00262B4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</w:t>
            </w:r>
            <w:r w:rsidR="00056F09">
              <w:rPr>
                <w:sz w:val="18"/>
                <w:szCs w:val="18"/>
              </w:rPr>
              <w:t>2</w:t>
            </w:r>
            <w:bookmarkStart w:id="0" w:name="_GoBack"/>
            <w:bookmarkEnd w:id="0"/>
            <w:r>
              <w:rPr>
                <w:sz w:val="18"/>
                <w:szCs w:val="18"/>
              </w:rPr>
              <w:t>0</w:t>
            </w:r>
          </w:p>
        </w:tc>
      </w:tr>
      <w:tr w:rsidR="003174E4" w:rsidRPr="00EC076A" w14:paraId="3EB4DBD0" w14:textId="45C0D021" w:rsidTr="003174E4">
        <w:tc>
          <w:tcPr>
            <w:tcW w:w="1273" w:type="dxa"/>
          </w:tcPr>
          <w:p w14:paraId="43B31767" w14:textId="77777777" w:rsidR="003174E4" w:rsidRPr="00EC076A" w:rsidRDefault="003174E4" w:rsidP="003174E4">
            <w:pPr>
              <w:rPr>
                <w:b/>
                <w:sz w:val="20"/>
                <w:szCs w:val="20"/>
              </w:rPr>
            </w:pPr>
            <w:r w:rsidRPr="00EC076A">
              <w:rPr>
                <w:b/>
                <w:sz w:val="20"/>
                <w:szCs w:val="20"/>
              </w:rPr>
              <w:t>Writing process</w:t>
            </w:r>
          </w:p>
        </w:tc>
        <w:tc>
          <w:tcPr>
            <w:tcW w:w="2267" w:type="dxa"/>
          </w:tcPr>
          <w:p w14:paraId="489592E0" w14:textId="596F234E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Plan outlines a range of ideas; develops ideas selectively; employs a range of strategies to effectively monitor and edit own work to improve accuracy and meaning; adds and/or deletes words to enhance fluency.</w:t>
            </w:r>
          </w:p>
        </w:tc>
        <w:tc>
          <w:tcPr>
            <w:tcW w:w="2268" w:type="dxa"/>
          </w:tcPr>
          <w:p w14:paraId="2D3067A7" w14:textId="77777777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Uses provided template to plan story; includes illustrations to support text; employs some strategies to monitor and edit errors in grammar and spelling; revises writing after peer conferencing.</w:t>
            </w:r>
          </w:p>
        </w:tc>
        <w:tc>
          <w:tcPr>
            <w:tcW w:w="2267" w:type="dxa"/>
          </w:tcPr>
          <w:p w14:paraId="35054810" w14:textId="7CEC850B" w:rsidR="003174E4" w:rsidRPr="003174E4" w:rsidRDefault="00262B41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 xml:space="preserve">Plans for writing by using notes and sketches; </w:t>
            </w:r>
            <w:r>
              <w:rPr>
                <w:sz w:val="16"/>
                <w:szCs w:val="16"/>
              </w:rPr>
              <w:t xml:space="preserve">makes constructive use of a scaffold; </w:t>
            </w:r>
            <w:r w:rsidR="003174E4" w:rsidRPr="003174E4">
              <w:rPr>
                <w:sz w:val="16"/>
                <w:szCs w:val="16"/>
              </w:rPr>
              <w:t>crosses out and rewrites words; rewrites after peer conferencing.</w:t>
            </w:r>
          </w:p>
        </w:tc>
        <w:tc>
          <w:tcPr>
            <w:tcW w:w="2268" w:type="dxa"/>
          </w:tcPr>
          <w:p w14:paraId="26AA51D9" w14:textId="45B4E49B" w:rsidR="003174E4" w:rsidRPr="003174E4" w:rsidRDefault="00262B41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 xml:space="preserve">May brainstorm ideas; </w:t>
            </w:r>
            <w:r w:rsidR="003174E4" w:rsidRPr="003174E4">
              <w:rPr>
                <w:sz w:val="16"/>
                <w:szCs w:val="16"/>
              </w:rPr>
              <w:t>may have completed some of the scaffold; identifies some errors made and attempts to correct these; may attempt changes after peer conferencing.</w:t>
            </w:r>
          </w:p>
        </w:tc>
        <w:tc>
          <w:tcPr>
            <w:tcW w:w="2268" w:type="dxa"/>
          </w:tcPr>
          <w:p w14:paraId="6F12C8F9" w14:textId="77777777" w:rsidR="003174E4" w:rsidRPr="003174E4" w:rsidRDefault="003174E4" w:rsidP="003174E4">
            <w:pPr>
              <w:rPr>
                <w:sz w:val="16"/>
                <w:szCs w:val="16"/>
              </w:rPr>
            </w:pPr>
            <w:r w:rsidRPr="003174E4">
              <w:rPr>
                <w:sz w:val="16"/>
                <w:szCs w:val="16"/>
              </w:rPr>
              <w:t>Little or no planning in evidence; scaffold left blank; may be able to recognise some incorrect spelling after peer conferencing.</w:t>
            </w:r>
          </w:p>
        </w:tc>
        <w:tc>
          <w:tcPr>
            <w:tcW w:w="1134" w:type="dxa"/>
          </w:tcPr>
          <w:p w14:paraId="095523B2" w14:textId="77777777" w:rsidR="003174E4" w:rsidRDefault="003174E4" w:rsidP="003174E4">
            <w:pPr>
              <w:rPr>
                <w:sz w:val="18"/>
                <w:szCs w:val="18"/>
              </w:rPr>
            </w:pPr>
          </w:p>
          <w:p w14:paraId="1E521A9A" w14:textId="77777777" w:rsidR="00262B41" w:rsidRDefault="00262B41" w:rsidP="003174E4">
            <w:pPr>
              <w:rPr>
                <w:sz w:val="18"/>
                <w:szCs w:val="18"/>
              </w:rPr>
            </w:pPr>
          </w:p>
          <w:p w14:paraId="1CACE39A" w14:textId="77777777" w:rsidR="00262B41" w:rsidRDefault="00262B41" w:rsidP="003174E4">
            <w:pPr>
              <w:rPr>
                <w:sz w:val="18"/>
                <w:szCs w:val="18"/>
              </w:rPr>
            </w:pPr>
          </w:p>
          <w:p w14:paraId="10FD5A2F" w14:textId="0CC7E66A" w:rsidR="00262B41" w:rsidRDefault="00262B41" w:rsidP="00262B4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/10</w:t>
            </w:r>
          </w:p>
        </w:tc>
      </w:tr>
    </w:tbl>
    <w:p w14:paraId="3B618F02" w14:textId="49DAF308" w:rsidR="005B66B5" w:rsidRDefault="005B66B5" w:rsidP="00872793">
      <w:pPr>
        <w:rPr>
          <w:sz w:val="16"/>
          <w:szCs w:val="16"/>
        </w:rPr>
      </w:pPr>
    </w:p>
    <w:p w14:paraId="6FAA4FD9" w14:textId="2B8AB86C" w:rsidR="001A40EF" w:rsidRPr="001A40EF" w:rsidRDefault="001A40EF" w:rsidP="00872793">
      <w:pPr>
        <w:rPr>
          <w:b/>
          <w:bCs/>
          <w:sz w:val="18"/>
          <w:szCs w:val="18"/>
        </w:rPr>
      </w:pPr>
      <w:r w:rsidRPr="001A40EF">
        <w:rPr>
          <w:b/>
          <w:bCs/>
          <w:sz w:val="18"/>
          <w:szCs w:val="18"/>
        </w:rPr>
        <w:t>What was done well:</w:t>
      </w:r>
    </w:p>
    <w:p w14:paraId="03D1C01C" w14:textId="20C3A07B" w:rsidR="001A40EF" w:rsidRPr="001A40EF" w:rsidRDefault="001A40EF" w:rsidP="00872793">
      <w:pPr>
        <w:rPr>
          <w:b/>
          <w:bCs/>
          <w:sz w:val="18"/>
          <w:szCs w:val="18"/>
        </w:rPr>
      </w:pPr>
    </w:p>
    <w:p w14:paraId="65E0BFC3" w14:textId="51AF79AD" w:rsidR="001A40EF" w:rsidRPr="001A40EF" w:rsidRDefault="001A40EF" w:rsidP="00872793">
      <w:pPr>
        <w:rPr>
          <w:b/>
          <w:bCs/>
          <w:sz w:val="18"/>
          <w:szCs w:val="18"/>
        </w:rPr>
      </w:pPr>
      <w:r w:rsidRPr="001A40EF">
        <w:rPr>
          <w:b/>
          <w:bCs/>
          <w:sz w:val="18"/>
          <w:szCs w:val="18"/>
        </w:rPr>
        <w:t>What can be improved upon: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   /50</w:t>
      </w:r>
    </w:p>
    <w:sectPr w:rsidR="001A40EF" w:rsidRPr="001A40EF" w:rsidSect="005B66B5">
      <w:headerReference w:type="default" r:id="rId6"/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ED2B2C" w14:textId="77777777" w:rsidR="00262B41" w:rsidRDefault="00262B41" w:rsidP="00FB0A02">
      <w:r>
        <w:separator/>
      </w:r>
    </w:p>
  </w:endnote>
  <w:endnote w:type="continuationSeparator" w:id="0">
    <w:p w14:paraId="5A1AEA48" w14:textId="77777777" w:rsidR="00262B41" w:rsidRDefault="00262B41" w:rsidP="00FB0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B80E67" w14:textId="77777777" w:rsidR="00262B41" w:rsidRDefault="00262B41" w:rsidP="00FB0A02">
      <w:r>
        <w:separator/>
      </w:r>
    </w:p>
  </w:footnote>
  <w:footnote w:type="continuationSeparator" w:id="0">
    <w:p w14:paraId="72740B03" w14:textId="77777777" w:rsidR="00262B41" w:rsidRDefault="00262B41" w:rsidP="00FB0A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5D481C" w14:textId="77777777" w:rsidR="00262B41" w:rsidRDefault="00262B41">
    <w:pPr>
      <w:pStyle w:val="Header"/>
    </w:pPr>
    <w:r w:rsidRPr="00BA3552">
      <w:rPr>
        <w:b/>
      </w:rPr>
      <w:t>Year 7 Narrative rubric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6B5"/>
    <w:rsid w:val="00056F09"/>
    <w:rsid w:val="001A40EF"/>
    <w:rsid w:val="001D6897"/>
    <w:rsid w:val="00262B41"/>
    <w:rsid w:val="002C0F47"/>
    <w:rsid w:val="003174E4"/>
    <w:rsid w:val="003A2FBB"/>
    <w:rsid w:val="00473342"/>
    <w:rsid w:val="0057568E"/>
    <w:rsid w:val="005B66B5"/>
    <w:rsid w:val="00705797"/>
    <w:rsid w:val="00826B4A"/>
    <w:rsid w:val="00871DBA"/>
    <w:rsid w:val="00872793"/>
    <w:rsid w:val="008E612C"/>
    <w:rsid w:val="008F27F6"/>
    <w:rsid w:val="00945A91"/>
    <w:rsid w:val="00996EF1"/>
    <w:rsid w:val="00A4135E"/>
    <w:rsid w:val="00A67085"/>
    <w:rsid w:val="00A7526D"/>
    <w:rsid w:val="00AE15AA"/>
    <w:rsid w:val="00B7077A"/>
    <w:rsid w:val="00BA3552"/>
    <w:rsid w:val="00DA2437"/>
    <w:rsid w:val="00EC076A"/>
    <w:rsid w:val="00F54AA1"/>
    <w:rsid w:val="00F84076"/>
    <w:rsid w:val="00FB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E1A8A2"/>
  <w15:docId w15:val="{3E021012-B50D-4DB3-A967-8F97FE39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 w:val="24"/>
        <w:szCs w:val="24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B66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56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7568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FB0A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B0A02"/>
  </w:style>
  <w:style w:type="paragraph" w:styleId="Footer">
    <w:name w:val="footer"/>
    <w:basedOn w:val="Normal"/>
    <w:link w:val="FooterChar"/>
    <w:unhideWhenUsed/>
    <w:rsid w:val="00FB0A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B0A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635</Words>
  <Characters>3842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LINDSAY Janette</dc:creator>
  <cp:lastModifiedBy>LINDSAY Janette [Narrogin Senior High School]</cp:lastModifiedBy>
  <cp:revision>4</cp:revision>
  <cp:lastPrinted>2016-12-05T05:33:00Z</cp:lastPrinted>
  <dcterms:created xsi:type="dcterms:W3CDTF">2021-10-13T05:27:00Z</dcterms:created>
  <dcterms:modified xsi:type="dcterms:W3CDTF">2021-10-13T05:47:00Z</dcterms:modified>
</cp:coreProperties>
</file>