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7F14" w:rsidRPr="00E22768" w:rsidRDefault="002F0D8B" w:rsidP="00E22768">
      <w:pPr>
        <w:pStyle w:val="Heading1"/>
        <w:spacing w:after="0" w:line="240" w:lineRule="auto"/>
        <w:ind w:left="-426"/>
        <w:jc w:val="center"/>
        <w:rPr>
          <w:b/>
          <w:color w:val="auto"/>
          <w:sz w:val="44"/>
          <w:szCs w:val="36"/>
        </w:rPr>
      </w:pPr>
      <w:r w:rsidRPr="00E22768">
        <w:rPr>
          <w:b/>
          <w:color w:val="auto"/>
          <w:sz w:val="44"/>
          <w:szCs w:val="36"/>
          <w:u w:val="single"/>
        </w:rPr>
        <w:t>Semester 1</w:t>
      </w:r>
      <w:r w:rsidR="00F11EA3" w:rsidRPr="00E22768">
        <w:rPr>
          <w:b/>
          <w:color w:val="auto"/>
          <w:sz w:val="44"/>
          <w:szCs w:val="36"/>
          <w:u w:val="single"/>
        </w:rPr>
        <w:t xml:space="preserve"> </w:t>
      </w:r>
      <w:r w:rsidR="004C3AF0" w:rsidRPr="00E22768">
        <w:rPr>
          <w:b/>
          <w:color w:val="auto"/>
          <w:sz w:val="44"/>
          <w:szCs w:val="36"/>
          <w:u w:val="single"/>
        </w:rPr>
        <w:t>A</w:t>
      </w:r>
      <w:r w:rsidR="00BA0BAA" w:rsidRPr="00E22768">
        <w:rPr>
          <w:b/>
          <w:color w:val="auto"/>
          <w:sz w:val="44"/>
          <w:szCs w:val="36"/>
          <w:u w:val="single"/>
        </w:rPr>
        <w:t>ssessment O</w:t>
      </w:r>
      <w:r w:rsidR="007D70D1" w:rsidRPr="00E22768">
        <w:rPr>
          <w:b/>
          <w:color w:val="auto"/>
          <w:sz w:val="44"/>
          <w:szCs w:val="36"/>
          <w:u w:val="single"/>
        </w:rPr>
        <w:t>utline</w:t>
      </w:r>
      <w:r w:rsidR="00E15698" w:rsidRPr="00E22768">
        <w:rPr>
          <w:b/>
          <w:color w:val="auto"/>
          <w:sz w:val="44"/>
          <w:szCs w:val="36"/>
          <w:u w:val="single"/>
        </w:rPr>
        <w:t>:</w:t>
      </w:r>
      <w:r w:rsidR="001931C0" w:rsidRPr="00E22768">
        <w:rPr>
          <w:b/>
          <w:color w:val="auto"/>
          <w:sz w:val="44"/>
          <w:szCs w:val="36"/>
        </w:rPr>
        <w:t xml:space="preserve"> </w:t>
      </w:r>
      <w:r w:rsidR="00315A6D" w:rsidRPr="00E22768">
        <w:rPr>
          <w:b/>
          <w:color w:val="auto"/>
          <w:sz w:val="44"/>
          <w:szCs w:val="36"/>
        </w:rPr>
        <w:t>Year 7</w:t>
      </w:r>
      <w:r w:rsidR="001970FF" w:rsidRPr="00E22768">
        <w:rPr>
          <w:b/>
          <w:color w:val="auto"/>
          <w:sz w:val="44"/>
          <w:szCs w:val="36"/>
        </w:rPr>
        <w:t xml:space="preserve"> HASS </w:t>
      </w:r>
      <w:r w:rsidR="00793A91" w:rsidRPr="00E22768">
        <w:rPr>
          <w:b/>
          <w:color w:val="auto"/>
          <w:sz w:val="44"/>
          <w:szCs w:val="36"/>
        </w:rPr>
        <w:t>–</w:t>
      </w:r>
      <w:r w:rsidR="001970FF" w:rsidRPr="00E22768">
        <w:rPr>
          <w:b/>
          <w:color w:val="auto"/>
          <w:sz w:val="44"/>
          <w:szCs w:val="36"/>
        </w:rPr>
        <w:t xml:space="preserve"> 201</w:t>
      </w:r>
      <w:r w:rsidR="005C419D" w:rsidRPr="00E22768">
        <w:rPr>
          <w:b/>
          <w:color w:val="auto"/>
          <w:sz w:val="44"/>
          <w:szCs w:val="36"/>
        </w:rPr>
        <w:t>9</w:t>
      </w:r>
      <w:r w:rsidR="00793A91" w:rsidRPr="00E22768">
        <w:rPr>
          <w:b/>
          <w:color w:val="auto"/>
          <w:sz w:val="44"/>
          <w:szCs w:val="36"/>
        </w:rPr>
        <w:t xml:space="preserve"> </w:t>
      </w:r>
    </w:p>
    <w:p w:rsidR="00897899" w:rsidRPr="00E22768" w:rsidRDefault="001970FF" w:rsidP="00E22768">
      <w:pPr>
        <w:pStyle w:val="Heading1"/>
        <w:spacing w:after="0" w:line="240" w:lineRule="auto"/>
        <w:ind w:left="-426"/>
        <w:jc w:val="center"/>
        <w:rPr>
          <w:b/>
          <w:color w:val="auto"/>
          <w:sz w:val="48"/>
          <w:szCs w:val="36"/>
        </w:rPr>
      </w:pPr>
      <w:r w:rsidRPr="00E22768">
        <w:rPr>
          <w:b/>
          <w:color w:val="auto"/>
          <w:sz w:val="44"/>
          <w:szCs w:val="36"/>
        </w:rPr>
        <w:t xml:space="preserve">Geography and </w:t>
      </w:r>
      <w:r w:rsidR="009A1430" w:rsidRPr="00E22768">
        <w:rPr>
          <w:b/>
          <w:color w:val="auto"/>
          <w:sz w:val="44"/>
          <w:szCs w:val="36"/>
        </w:rPr>
        <w:t xml:space="preserve">Economics </w:t>
      </w:r>
      <w:r w:rsidRPr="00E22768">
        <w:rPr>
          <w:b/>
          <w:color w:val="auto"/>
          <w:sz w:val="44"/>
          <w:szCs w:val="36"/>
        </w:rPr>
        <w:t>&amp;</w:t>
      </w:r>
      <w:r w:rsidR="009A1430" w:rsidRPr="00E22768">
        <w:rPr>
          <w:b/>
          <w:color w:val="auto"/>
          <w:sz w:val="40"/>
          <w:szCs w:val="36"/>
        </w:rPr>
        <w:t xml:space="preserve"> </w:t>
      </w:r>
      <w:r w:rsidR="009A1430" w:rsidRPr="00E22768">
        <w:rPr>
          <w:b/>
          <w:color w:val="auto"/>
          <w:sz w:val="44"/>
          <w:szCs w:val="36"/>
        </w:rPr>
        <w:t xml:space="preserve">Business </w:t>
      </w:r>
    </w:p>
    <w:p w:rsidR="00315A6D" w:rsidRPr="00E22768" w:rsidRDefault="00315A6D" w:rsidP="00EC7C1E">
      <w:pPr>
        <w:jc w:val="center"/>
        <w:rPr>
          <w:i/>
          <w:sz w:val="24"/>
          <w:lang w:val="en-GB" w:eastAsia="ja-JP"/>
        </w:rPr>
      </w:pPr>
      <w:r w:rsidRPr="00E22768">
        <w:rPr>
          <w:i/>
          <w:sz w:val="24"/>
          <w:lang w:val="en-GB" w:eastAsia="ja-JP"/>
        </w:rPr>
        <w:t>Content: Geography (Water in the World &amp; Place and Liveability)</w:t>
      </w:r>
    </w:p>
    <w:p w:rsidR="00315A6D" w:rsidRPr="00E22768" w:rsidRDefault="00315A6D" w:rsidP="00F37F14">
      <w:pPr>
        <w:jc w:val="center"/>
        <w:rPr>
          <w:i/>
          <w:sz w:val="24"/>
          <w:lang w:val="en-GB" w:eastAsia="ja-JP"/>
        </w:rPr>
      </w:pPr>
      <w:r w:rsidRPr="00E22768">
        <w:rPr>
          <w:i/>
          <w:sz w:val="24"/>
          <w:lang w:val="en-GB" w:eastAsia="ja-JP"/>
        </w:rPr>
        <w:t>Economics and Business (Producing and Consuming)</w:t>
      </w:r>
    </w:p>
    <w:tbl>
      <w:tblPr>
        <w:tblpPr w:leftFromText="180" w:rightFromText="180" w:vertAnchor="text" w:horzAnchor="page" w:tblpX="697" w:tblpY="31"/>
        <w:tblW w:w="5530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2110"/>
        <w:gridCol w:w="1432"/>
        <w:gridCol w:w="1416"/>
        <w:gridCol w:w="8932"/>
        <w:gridCol w:w="1536"/>
      </w:tblGrid>
      <w:tr w:rsidR="00F37F14" w:rsidRPr="00F37F14" w:rsidTr="001500F7">
        <w:trPr>
          <w:trHeight w:val="1371"/>
        </w:trPr>
        <w:tc>
          <w:tcPr>
            <w:tcW w:w="68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F37F14" w:rsidRPr="00E22768" w:rsidRDefault="00F37F14" w:rsidP="00361826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lang w:val="en-US"/>
              </w:rPr>
            </w:pPr>
            <w:r w:rsidRPr="00E22768">
              <w:rPr>
                <w:rFonts w:asciiTheme="minorHAnsi" w:hAnsiTheme="minorHAnsi" w:cstheme="minorHAnsi"/>
                <w:b/>
                <w:bCs/>
                <w:color w:val="FFFFFF" w:themeColor="background1"/>
                <w:lang w:val="en-US"/>
              </w:rPr>
              <w:t xml:space="preserve">Assessment </w:t>
            </w:r>
            <w:r w:rsidRPr="00E22768">
              <w:rPr>
                <w:rFonts w:asciiTheme="minorHAnsi" w:hAnsiTheme="minorHAnsi" w:cstheme="minorHAnsi"/>
                <w:b/>
                <w:bCs/>
                <w:color w:val="FFFFFF" w:themeColor="background1"/>
                <w:lang w:val="en-US"/>
              </w:rPr>
              <w:br/>
              <w:t xml:space="preserve">type </w:t>
            </w:r>
          </w:p>
        </w:tc>
        <w:tc>
          <w:tcPr>
            <w:tcW w:w="46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F37F14" w:rsidRPr="00E22768" w:rsidRDefault="00F37F14" w:rsidP="00361826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lang w:val="en-US" w:eastAsia="en-US"/>
              </w:rPr>
            </w:pPr>
            <w:r w:rsidRPr="00E22768">
              <w:rPr>
                <w:rFonts w:asciiTheme="minorHAnsi" w:hAnsiTheme="minorHAnsi" w:cstheme="minorHAnsi"/>
                <w:b/>
                <w:color w:val="FFFFFF" w:themeColor="background1"/>
                <w:lang w:val="en-US" w:eastAsia="en-US"/>
              </w:rPr>
              <w:t xml:space="preserve">Assessment </w:t>
            </w:r>
          </w:p>
          <w:p w:rsidR="00F37F14" w:rsidRPr="00E22768" w:rsidRDefault="00F37F14" w:rsidP="00361826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lang w:val="en-US" w:eastAsia="en-US"/>
              </w:rPr>
            </w:pPr>
            <w:r w:rsidRPr="00E22768">
              <w:rPr>
                <w:rFonts w:asciiTheme="minorHAnsi" w:hAnsiTheme="minorHAnsi" w:cstheme="minorHAnsi"/>
                <w:b/>
                <w:color w:val="FFFFFF" w:themeColor="background1"/>
                <w:lang w:val="en-US" w:eastAsia="en-US"/>
              </w:rPr>
              <w:t xml:space="preserve">task </w:t>
            </w:r>
          </w:p>
          <w:p w:rsidR="00F37F14" w:rsidRPr="00E22768" w:rsidRDefault="00F37F14" w:rsidP="00361826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lang w:val="en-US" w:eastAsia="en-US"/>
              </w:rPr>
            </w:pPr>
            <w:r w:rsidRPr="00E22768">
              <w:rPr>
                <w:rFonts w:asciiTheme="minorHAnsi" w:hAnsiTheme="minorHAnsi" w:cstheme="minorHAnsi"/>
                <w:b/>
                <w:color w:val="FFFFFF" w:themeColor="background1"/>
                <w:lang w:val="en-US" w:eastAsia="en-US"/>
              </w:rPr>
              <w:t>weighting</w:t>
            </w:r>
          </w:p>
        </w:tc>
        <w:tc>
          <w:tcPr>
            <w:tcW w:w="45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F37F14" w:rsidRPr="00E22768" w:rsidRDefault="00F37F14" w:rsidP="00361826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lang w:val="en-US"/>
              </w:rPr>
            </w:pPr>
            <w:r w:rsidRPr="00E22768">
              <w:rPr>
                <w:rFonts w:asciiTheme="minorHAnsi" w:hAnsiTheme="minorHAnsi" w:cstheme="minorHAnsi"/>
                <w:b/>
                <w:bCs/>
                <w:color w:val="FFFFFF" w:themeColor="background1"/>
                <w:lang w:val="en-US"/>
              </w:rPr>
              <w:t xml:space="preserve">When/start and </w:t>
            </w:r>
            <w:r w:rsidRPr="00E22768">
              <w:rPr>
                <w:rFonts w:asciiTheme="minorHAnsi" w:hAnsiTheme="minorHAnsi" w:cstheme="minorHAnsi"/>
                <w:b/>
                <w:bCs/>
                <w:color w:val="FFFFFF" w:themeColor="background1"/>
                <w:lang w:val="en-US"/>
              </w:rPr>
              <w:br/>
              <w:t>submission date</w:t>
            </w:r>
          </w:p>
        </w:tc>
        <w:tc>
          <w:tcPr>
            <w:tcW w:w="2895" w:type="pct"/>
            <w:tcBorders>
              <w:left w:val="single" w:sz="4" w:space="0" w:color="FFFFFF" w:themeColor="background1"/>
            </w:tcBorders>
            <w:shd w:val="clear" w:color="auto" w:fill="92D050"/>
            <w:vAlign w:val="center"/>
            <w:hideMark/>
          </w:tcPr>
          <w:p w:rsidR="00F37F14" w:rsidRPr="00E22768" w:rsidRDefault="00F37F14" w:rsidP="00361826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lang w:val="en-US"/>
              </w:rPr>
            </w:pPr>
            <w:r w:rsidRPr="00E22768">
              <w:rPr>
                <w:rFonts w:asciiTheme="minorHAnsi" w:hAnsiTheme="minorHAnsi" w:cstheme="minorHAnsi"/>
                <w:b/>
                <w:bCs/>
                <w:color w:val="FFFFFF" w:themeColor="background1"/>
                <w:lang w:val="en-US"/>
              </w:rPr>
              <w:t>Assessment task</w:t>
            </w:r>
          </w:p>
        </w:tc>
        <w:tc>
          <w:tcPr>
            <w:tcW w:w="498" w:type="pct"/>
            <w:tcBorders>
              <w:left w:val="single" w:sz="4" w:space="0" w:color="FFFFFF" w:themeColor="background1"/>
            </w:tcBorders>
            <w:shd w:val="clear" w:color="auto" w:fill="92D050"/>
            <w:vAlign w:val="center"/>
          </w:tcPr>
          <w:p w:rsidR="00F37F14" w:rsidRPr="00E22768" w:rsidRDefault="00F37F14" w:rsidP="00F37F14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lang w:val="en-US"/>
              </w:rPr>
            </w:pPr>
            <w:r w:rsidRPr="00E22768">
              <w:rPr>
                <w:rFonts w:asciiTheme="minorHAnsi" w:hAnsiTheme="minorHAnsi" w:cstheme="minorHAnsi"/>
                <w:b/>
                <w:bCs/>
                <w:color w:val="FFFFFF" w:themeColor="background1"/>
                <w:lang w:val="en-US"/>
              </w:rPr>
              <w:t>Student Score &amp; Weighting</w:t>
            </w:r>
          </w:p>
        </w:tc>
      </w:tr>
      <w:tr w:rsidR="00F37F14" w:rsidRPr="00F37F14" w:rsidTr="001500F7">
        <w:trPr>
          <w:trHeight w:val="309"/>
        </w:trPr>
        <w:tc>
          <w:tcPr>
            <w:tcW w:w="6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37F14" w:rsidRPr="00E22768" w:rsidRDefault="00F37F14" w:rsidP="00315A6D">
            <w:pPr>
              <w:ind w:left="3"/>
              <w:jc w:val="center"/>
              <w:rPr>
                <w:rFonts w:asciiTheme="minorHAnsi" w:hAnsiTheme="minorHAnsi" w:cstheme="minorHAnsi"/>
                <w:bCs/>
              </w:rPr>
            </w:pPr>
            <w:r w:rsidRPr="00E22768">
              <w:rPr>
                <w:rFonts w:asciiTheme="minorHAnsi" w:hAnsiTheme="minorHAnsi" w:cstheme="minorHAnsi"/>
                <w:bCs/>
              </w:rPr>
              <w:t>Visual</w:t>
            </w:r>
          </w:p>
          <w:p w:rsidR="00F37F14" w:rsidRPr="00E22768" w:rsidRDefault="00F37F14" w:rsidP="00315A6D">
            <w:pPr>
              <w:ind w:left="3"/>
              <w:jc w:val="center"/>
              <w:rPr>
                <w:rFonts w:asciiTheme="minorHAnsi" w:hAnsiTheme="minorHAnsi" w:cstheme="minorHAnsi"/>
                <w:bCs/>
              </w:rPr>
            </w:pPr>
            <w:r w:rsidRPr="00E22768">
              <w:rPr>
                <w:rFonts w:asciiTheme="minorHAnsi" w:hAnsiTheme="minorHAnsi" w:cstheme="minorHAnsi"/>
                <w:bCs/>
              </w:rPr>
              <w:t>Representation &amp;</w:t>
            </w:r>
          </w:p>
          <w:p w:rsidR="00F37F14" w:rsidRPr="00E22768" w:rsidRDefault="00F37F14" w:rsidP="00315A6D">
            <w:pPr>
              <w:ind w:left="3"/>
              <w:jc w:val="center"/>
              <w:rPr>
                <w:rFonts w:asciiTheme="minorHAnsi" w:hAnsiTheme="minorHAnsi" w:cstheme="minorHAnsi"/>
                <w:bCs/>
              </w:rPr>
            </w:pPr>
            <w:r w:rsidRPr="00E22768">
              <w:rPr>
                <w:rFonts w:asciiTheme="minorHAnsi" w:hAnsiTheme="minorHAnsi" w:cstheme="minorHAnsi"/>
                <w:bCs/>
              </w:rPr>
              <w:t xml:space="preserve">Written </w:t>
            </w:r>
          </w:p>
          <w:p w:rsidR="00F37F14" w:rsidRPr="00E22768" w:rsidRDefault="00F37F14" w:rsidP="00315A6D">
            <w:pPr>
              <w:ind w:left="3"/>
              <w:jc w:val="center"/>
              <w:rPr>
                <w:rFonts w:asciiTheme="minorHAnsi" w:hAnsiTheme="minorHAnsi" w:cstheme="minorHAnsi"/>
                <w:bCs/>
              </w:rPr>
            </w:pPr>
            <w:r w:rsidRPr="00E22768">
              <w:rPr>
                <w:rFonts w:asciiTheme="minorHAnsi" w:hAnsiTheme="minorHAnsi" w:cstheme="minorHAnsi"/>
                <w:bCs/>
              </w:rPr>
              <w:t>Work</w:t>
            </w:r>
          </w:p>
        </w:tc>
        <w:tc>
          <w:tcPr>
            <w:tcW w:w="4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37F14" w:rsidRPr="00E22768" w:rsidRDefault="00E22768" w:rsidP="00315A6D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7.5</w:t>
            </w:r>
            <w:r w:rsidR="00F37F14" w:rsidRPr="00E22768">
              <w:rPr>
                <w:rFonts w:asciiTheme="minorHAnsi" w:hAnsiTheme="minorHAnsi" w:cstheme="minorHAnsi"/>
                <w:b/>
              </w:rPr>
              <w:t>%</w:t>
            </w:r>
          </w:p>
        </w:tc>
        <w:tc>
          <w:tcPr>
            <w:tcW w:w="45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37F14" w:rsidRPr="00E22768" w:rsidRDefault="006064A6" w:rsidP="00315A6D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Distributed Week 6, Due Week 7</w:t>
            </w:r>
            <w:bookmarkStart w:id="0" w:name="_GoBack"/>
            <w:bookmarkEnd w:id="0"/>
          </w:p>
          <w:p w:rsidR="00F37F14" w:rsidRPr="00E22768" w:rsidRDefault="00F37F14" w:rsidP="00315A6D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895" w:type="pct"/>
            <w:tcBorders>
              <w:top w:val="single" w:sz="4" w:space="0" w:color="auto"/>
              <w:bottom w:val="single" w:sz="4" w:space="0" w:color="auto"/>
            </w:tcBorders>
          </w:tcPr>
          <w:p w:rsidR="00E22768" w:rsidRPr="00E22768" w:rsidRDefault="00E22768" w:rsidP="00E22768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it-IT"/>
              </w:rPr>
            </w:pPr>
            <w:r w:rsidRPr="00E22768">
              <w:rPr>
                <w:rFonts w:asciiTheme="minorHAnsi" w:hAnsiTheme="minorHAnsi" w:cstheme="minorHAnsi"/>
                <w:b/>
                <w:lang w:val="it-IT"/>
              </w:rPr>
              <w:t>Task 1: Water in Perth and North Africa (Inquiry Task)</w:t>
            </w:r>
          </w:p>
          <w:p w:rsidR="00E22768" w:rsidRPr="00E22768" w:rsidRDefault="00E22768" w:rsidP="00E22768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it-IT"/>
              </w:rPr>
            </w:pPr>
            <w:r w:rsidRPr="00E22768">
              <w:rPr>
                <w:rFonts w:asciiTheme="minorHAnsi" w:hAnsiTheme="minorHAnsi" w:cstheme="minorHAnsi"/>
                <w:b/>
                <w:lang w:val="it-IT"/>
              </w:rPr>
              <w:t>Part A: Geographical Inquiry</w:t>
            </w:r>
          </w:p>
          <w:p w:rsidR="00E22768" w:rsidRPr="00E22768" w:rsidRDefault="00E22768" w:rsidP="00E22768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lang w:val="it-IT"/>
              </w:rPr>
            </w:pPr>
            <w:r w:rsidRPr="00E22768">
              <w:rPr>
                <w:rFonts w:asciiTheme="minorHAnsi" w:hAnsiTheme="minorHAnsi" w:cstheme="minorHAnsi"/>
                <w:lang w:val="it-IT"/>
              </w:rPr>
              <w:t>Students will conduct a geographical inquiry researching the nature of water problems in Perth and North Africa, including the advantages and disadvantages of the management strategies being proposed and/or implemented to help ease the water problems.</w:t>
            </w:r>
          </w:p>
          <w:p w:rsidR="00E22768" w:rsidRPr="00E22768" w:rsidRDefault="00E22768" w:rsidP="00E22768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it-IT"/>
              </w:rPr>
            </w:pPr>
            <w:r w:rsidRPr="00E22768">
              <w:rPr>
                <w:rFonts w:asciiTheme="minorHAnsi" w:hAnsiTheme="minorHAnsi" w:cstheme="minorHAnsi"/>
                <w:b/>
                <w:lang w:val="it-IT"/>
              </w:rPr>
              <w:t>Part B: Broadsheet</w:t>
            </w:r>
          </w:p>
          <w:p w:rsidR="00F37F14" w:rsidRPr="00E22768" w:rsidRDefault="00E22768" w:rsidP="00E22768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it-IT"/>
              </w:rPr>
            </w:pPr>
            <w:r w:rsidRPr="00E22768">
              <w:rPr>
                <w:rFonts w:asciiTheme="minorHAnsi" w:hAnsiTheme="minorHAnsi" w:cstheme="minorHAnsi"/>
              </w:rPr>
              <w:t>Students will construct a geographical broadsheet containing a wide range of sources, which can be used to show the nature of the water problems in Perth and North Africa.</w:t>
            </w:r>
          </w:p>
        </w:tc>
        <w:tc>
          <w:tcPr>
            <w:tcW w:w="498" w:type="pct"/>
            <w:tcBorders>
              <w:top w:val="single" w:sz="4" w:space="0" w:color="auto"/>
              <w:bottom w:val="single" w:sz="4" w:space="0" w:color="auto"/>
            </w:tcBorders>
          </w:tcPr>
          <w:p w:rsidR="00F37F14" w:rsidRPr="00F37F14" w:rsidRDefault="00F37F14" w:rsidP="00315A6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it-IT"/>
              </w:rPr>
            </w:pPr>
          </w:p>
        </w:tc>
      </w:tr>
      <w:tr w:rsidR="00F37F14" w:rsidRPr="00F37F14" w:rsidTr="001500F7">
        <w:trPr>
          <w:trHeight w:val="376"/>
        </w:trPr>
        <w:tc>
          <w:tcPr>
            <w:tcW w:w="6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37F14" w:rsidRPr="00E22768" w:rsidRDefault="00F37F14" w:rsidP="00315A6D">
            <w:pPr>
              <w:ind w:left="3"/>
              <w:jc w:val="center"/>
              <w:rPr>
                <w:rFonts w:asciiTheme="minorHAnsi" w:hAnsiTheme="minorHAnsi" w:cstheme="minorHAnsi"/>
                <w:bCs/>
              </w:rPr>
            </w:pPr>
            <w:r w:rsidRPr="00E22768">
              <w:rPr>
                <w:rFonts w:asciiTheme="minorHAnsi" w:hAnsiTheme="minorHAnsi" w:cstheme="minorHAnsi"/>
                <w:bCs/>
              </w:rPr>
              <w:t>Written Work/Test</w:t>
            </w:r>
          </w:p>
        </w:tc>
        <w:tc>
          <w:tcPr>
            <w:tcW w:w="4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37F14" w:rsidRPr="00E22768" w:rsidRDefault="00F37F14" w:rsidP="00315A6D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E22768">
              <w:rPr>
                <w:rFonts w:asciiTheme="minorHAnsi" w:hAnsiTheme="minorHAnsi" w:cstheme="minorHAnsi"/>
                <w:b/>
              </w:rPr>
              <w:t>5%</w:t>
            </w:r>
          </w:p>
        </w:tc>
        <w:tc>
          <w:tcPr>
            <w:tcW w:w="45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37F14" w:rsidRPr="00E22768" w:rsidRDefault="00F37F14" w:rsidP="00F37F14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:rsidR="00F37F14" w:rsidRPr="00E22768" w:rsidRDefault="00F37F14" w:rsidP="00F37F1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E22768">
              <w:rPr>
                <w:rFonts w:asciiTheme="minorHAnsi" w:hAnsiTheme="minorHAnsi" w:cstheme="minorHAnsi"/>
                <w:b/>
              </w:rPr>
              <w:t>Week 5</w:t>
            </w:r>
          </w:p>
          <w:p w:rsidR="00F37F14" w:rsidRPr="00E22768" w:rsidRDefault="00F37F14" w:rsidP="00F37F14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89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1092D" w:rsidRPr="00E22768" w:rsidRDefault="0001092D" w:rsidP="0001092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it-IT"/>
              </w:rPr>
            </w:pPr>
            <w:r w:rsidRPr="00E22768">
              <w:rPr>
                <w:rFonts w:asciiTheme="minorHAnsi" w:hAnsiTheme="minorHAnsi" w:cstheme="minorHAnsi"/>
                <w:b/>
                <w:lang w:val="it-IT"/>
              </w:rPr>
              <w:t>Task 2: In-class Test  (Key Topic: Water in the World)</w:t>
            </w:r>
          </w:p>
          <w:p w:rsidR="00F37F14" w:rsidRPr="00E22768" w:rsidRDefault="0001092D" w:rsidP="0001092D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E2276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it-IT" w:eastAsia="en-AU"/>
              </w:rPr>
              <w:t>Students will complete an in-class test under timed conditions based on content from Weeks 1-5. This will include applying the key geographical skills and concepts to the content and anal</w:t>
            </w:r>
            <w:r w:rsidR="00D3709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it-IT" w:eastAsia="en-AU"/>
              </w:rPr>
              <w:t xml:space="preserve">ysing and interpreting graphs. Also includes validation questions relating to Task 1. </w:t>
            </w:r>
          </w:p>
        </w:tc>
        <w:tc>
          <w:tcPr>
            <w:tcW w:w="498" w:type="pct"/>
            <w:tcBorders>
              <w:top w:val="single" w:sz="4" w:space="0" w:color="auto"/>
              <w:bottom w:val="single" w:sz="4" w:space="0" w:color="auto"/>
            </w:tcBorders>
          </w:tcPr>
          <w:p w:rsidR="00F37F14" w:rsidRPr="00F37F14" w:rsidRDefault="00F37F14" w:rsidP="00F37F14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it-IT"/>
              </w:rPr>
            </w:pPr>
          </w:p>
        </w:tc>
      </w:tr>
      <w:tr w:rsidR="00F37F14" w:rsidRPr="00F37F14" w:rsidTr="001500F7">
        <w:trPr>
          <w:trHeight w:val="703"/>
        </w:trPr>
        <w:tc>
          <w:tcPr>
            <w:tcW w:w="6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37F14" w:rsidRPr="00E22768" w:rsidRDefault="00F37F14" w:rsidP="00315A6D">
            <w:pPr>
              <w:jc w:val="center"/>
              <w:rPr>
                <w:rFonts w:asciiTheme="minorHAnsi" w:hAnsiTheme="minorHAnsi" w:cstheme="minorHAnsi"/>
                <w:bCs/>
              </w:rPr>
            </w:pPr>
          </w:p>
          <w:p w:rsidR="00F37F14" w:rsidRPr="00E22768" w:rsidRDefault="00F37F14" w:rsidP="00315A6D">
            <w:pPr>
              <w:rPr>
                <w:rFonts w:asciiTheme="minorHAnsi" w:hAnsiTheme="minorHAnsi" w:cstheme="minorHAnsi"/>
                <w:bCs/>
              </w:rPr>
            </w:pPr>
          </w:p>
          <w:p w:rsidR="00F37F14" w:rsidRPr="00E22768" w:rsidRDefault="00F37F14" w:rsidP="00315A6D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E22768">
              <w:rPr>
                <w:rFonts w:asciiTheme="minorHAnsi" w:hAnsiTheme="minorHAnsi" w:cstheme="minorHAnsi"/>
                <w:bCs/>
              </w:rPr>
              <w:t>Written Work (Inquiry)</w:t>
            </w:r>
          </w:p>
          <w:p w:rsidR="00F37F14" w:rsidRPr="00E22768" w:rsidRDefault="00F37F14" w:rsidP="00315A6D">
            <w:pPr>
              <w:jc w:val="center"/>
              <w:rPr>
                <w:rFonts w:asciiTheme="minorHAnsi" w:hAnsiTheme="minorHAnsi" w:cstheme="minorHAnsi"/>
                <w:bCs/>
              </w:rPr>
            </w:pPr>
          </w:p>
          <w:p w:rsidR="00F37F14" w:rsidRPr="00E22768" w:rsidRDefault="00F37F14" w:rsidP="00315A6D">
            <w:pPr>
              <w:jc w:val="center"/>
              <w:rPr>
                <w:rFonts w:asciiTheme="minorHAnsi" w:hAnsiTheme="minorHAnsi" w:cstheme="minorHAnsi"/>
                <w:bCs/>
              </w:rPr>
            </w:pPr>
          </w:p>
          <w:p w:rsidR="00F37F14" w:rsidRPr="00E22768" w:rsidRDefault="00F37F14" w:rsidP="00315A6D">
            <w:pPr>
              <w:jc w:val="center"/>
              <w:rPr>
                <w:rFonts w:asciiTheme="minorHAnsi" w:hAnsiTheme="minorHAnsi" w:cstheme="minorHAnsi"/>
                <w:bCs/>
              </w:rPr>
            </w:pPr>
          </w:p>
          <w:p w:rsidR="00F37F14" w:rsidRPr="00E22768" w:rsidRDefault="00F37F14" w:rsidP="00315A6D">
            <w:pPr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37F14" w:rsidRPr="00E22768" w:rsidRDefault="00F37F14" w:rsidP="00315A6D">
            <w:pPr>
              <w:rPr>
                <w:rFonts w:asciiTheme="minorHAnsi" w:hAnsiTheme="minorHAnsi" w:cstheme="minorHAnsi"/>
                <w:b/>
              </w:rPr>
            </w:pPr>
            <w:r w:rsidRPr="00E22768">
              <w:rPr>
                <w:rFonts w:asciiTheme="minorHAnsi" w:hAnsiTheme="minorHAnsi" w:cstheme="minorHAnsi"/>
                <w:b/>
              </w:rPr>
              <w:t xml:space="preserve">    </w:t>
            </w:r>
          </w:p>
          <w:p w:rsidR="00F37F14" w:rsidRPr="00E22768" w:rsidRDefault="00F37F14" w:rsidP="00315A6D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E22768">
              <w:rPr>
                <w:rFonts w:asciiTheme="minorHAnsi" w:hAnsiTheme="minorHAnsi" w:cstheme="minorHAnsi"/>
                <w:b/>
              </w:rPr>
              <w:t>7.5%</w:t>
            </w:r>
          </w:p>
          <w:p w:rsidR="00F37F14" w:rsidRPr="00E22768" w:rsidRDefault="00F37F14" w:rsidP="00315A6D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:rsidR="00F37F14" w:rsidRPr="00E22768" w:rsidRDefault="00F37F14" w:rsidP="00315A6D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37F14" w:rsidRPr="00E22768" w:rsidRDefault="00F37F14" w:rsidP="00315A6D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:rsidR="00F37F14" w:rsidRPr="00E22768" w:rsidRDefault="00F37F14" w:rsidP="00315A6D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:rsidR="00F37F14" w:rsidRPr="00E22768" w:rsidRDefault="00F37F14" w:rsidP="00315A6D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:rsidR="00F37F14" w:rsidRPr="00E22768" w:rsidRDefault="00F37F14" w:rsidP="00315A6D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E22768">
              <w:rPr>
                <w:rFonts w:asciiTheme="minorHAnsi" w:hAnsiTheme="minorHAnsi" w:cstheme="minorHAnsi"/>
                <w:b/>
              </w:rPr>
              <w:t xml:space="preserve">Distributed Week 6 Due: </w:t>
            </w:r>
            <w:r w:rsidR="00EF019D" w:rsidRPr="00E22768">
              <w:rPr>
                <w:rFonts w:asciiTheme="minorHAnsi" w:hAnsiTheme="minorHAnsi" w:cstheme="minorHAnsi"/>
                <w:b/>
              </w:rPr>
              <w:t>Week 9</w:t>
            </w:r>
          </w:p>
          <w:p w:rsidR="00F37F14" w:rsidRPr="00E22768" w:rsidRDefault="00F37F14" w:rsidP="00315A6D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:rsidR="00F37F14" w:rsidRPr="00E22768" w:rsidRDefault="00F37F14" w:rsidP="00315A6D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:rsidR="00F37F14" w:rsidRPr="00E22768" w:rsidRDefault="00F37F14" w:rsidP="001500F7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895" w:type="pct"/>
            <w:tcBorders>
              <w:top w:val="single" w:sz="4" w:space="0" w:color="auto"/>
              <w:bottom w:val="single" w:sz="4" w:space="0" w:color="auto"/>
            </w:tcBorders>
          </w:tcPr>
          <w:p w:rsidR="00F37F14" w:rsidRPr="00E22768" w:rsidRDefault="00F37F14" w:rsidP="00315A6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it-IT"/>
              </w:rPr>
            </w:pPr>
            <w:r w:rsidRPr="00E22768">
              <w:rPr>
                <w:rFonts w:asciiTheme="minorHAnsi" w:hAnsiTheme="minorHAnsi" w:cstheme="minorHAnsi"/>
                <w:b/>
                <w:lang w:val="it-IT"/>
              </w:rPr>
              <w:t xml:space="preserve">Task </w:t>
            </w:r>
            <w:r w:rsidR="00EF019D" w:rsidRPr="00E22768">
              <w:rPr>
                <w:rFonts w:asciiTheme="minorHAnsi" w:hAnsiTheme="minorHAnsi" w:cstheme="minorHAnsi"/>
                <w:b/>
                <w:lang w:val="it-IT"/>
              </w:rPr>
              <w:t>3</w:t>
            </w:r>
            <w:r w:rsidRPr="00E22768">
              <w:rPr>
                <w:rFonts w:asciiTheme="minorHAnsi" w:hAnsiTheme="minorHAnsi" w:cstheme="minorHAnsi"/>
                <w:b/>
                <w:lang w:val="it-IT"/>
              </w:rPr>
              <w:t xml:space="preserve"> A: How liveable is your town? Inquiry Task</w:t>
            </w:r>
          </w:p>
          <w:p w:rsidR="00F37F14" w:rsidRPr="00E22768" w:rsidRDefault="00F37F14" w:rsidP="00315A6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lang w:val="en"/>
              </w:rPr>
            </w:pPr>
            <w:r w:rsidRPr="00E22768">
              <w:rPr>
                <w:rFonts w:asciiTheme="minorHAnsi" w:hAnsiTheme="minorHAnsi" w:cstheme="minorHAnsi"/>
                <w:lang w:val="it-IT"/>
              </w:rPr>
              <w:t>Students will apply information and knowledge from fieldwork</w:t>
            </w:r>
            <w:r w:rsidR="0001092D" w:rsidRPr="00E22768">
              <w:rPr>
                <w:rFonts w:asciiTheme="minorHAnsi" w:hAnsiTheme="minorHAnsi" w:cstheme="minorHAnsi"/>
                <w:lang w:val="it-IT"/>
              </w:rPr>
              <w:t>,</w:t>
            </w:r>
            <w:r w:rsidRPr="00E22768">
              <w:rPr>
                <w:rFonts w:asciiTheme="minorHAnsi" w:hAnsiTheme="minorHAnsi" w:cstheme="minorHAnsi"/>
                <w:lang w:val="it-IT"/>
              </w:rPr>
              <w:t xml:space="preserve"> class content knowledge and conduct research on the liveability of their town of residence. </w:t>
            </w:r>
            <w:r w:rsidRPr="00E22768">
              <w:rPr>
                <w:rFonts w:asciiTheme="minorHAnsi" w:hAnsiTheme="minorHAnsi" w:cstheme="minorHAnsi"/>
                <w:lang w:val="en"/>
              </w:rPr>
              <w:t xml:space="preserve">The task will focus on the strategies used to enhance the </w:t>
            </w:r>
            <w:hyperlink r:id="rId8" w:tooltip="Display the glossary entry for liveability" w:history="1">
              <w:proofErr w:type="spellStart"/>
              <w:r w:rsidRPr="00E22768">
                <w:rPr>
                  <w:rFonts w:asciiTheme="minorHAnsi" w:hAnsiTheme="minorHAnsi" w:cstheme="minorHAnsi"/>
                  <w:lang w:val="en"/>
                </w:rPr>
                <w:t>liveability</w:t>
              </w:r>
              <w:proofErr w:type="spellEnd"/>
            </w:hyperlink>
            <w:r w:rsidRPr="00E22768">
              <w:rPr>
                <w:rFonts w:asciiTheme="minorHAnsi" w:hAnsiTheme="minorHAnsi" w:cstheme="minorHAnsi"/>
                <w:lang w:val="en"/>
              </w:rPr>
              <w:t xml:space="preserve"> of places, especially for young people, including examples from Australia and Europe. </w:t>
            </w:r>
          </w:p>
          <w:p w:rsidR="00F37F14" w:rsidRPr="00E22768" w:rsidRDefault="00EF019D" w:rsidP="00315A6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en"/>
              </w:rPr>
            </w:pPr>
            <w:r w:rsidRPr="00E22768">
              <w:rPr>
                <w:rFonts w:asciiTheme="minorHAnsi" w:hAnsiTheme="minorHAnsi" w:cstheme="minorHAnsi"/>
                <w:b/>
                <w:lang w:val="en"/>
              </w:rPr>
              <w:t>Task 3</w:t>
            </w:r>
            <w:r w:rsidR="00F37F14" w:rsidRPr="00E22768">
              <w:rPr>
                <w:rFonts w:asciiTheme="minorHAnsi" w:hAnsiTheme="minorHAnsi" w:cstheme="minorHAnsi"/>
                <w:b/>
                <w:lang w:val="en"/>
              </w:rPr>
              <w:t xml:space="preserve"> B: How </w:t>
            </w:r>
            <w:proofErr w:type="spellStart"/>
            <w:r w:rsidR="00F37F14" w:rsidRPr="00E22768">
              <w:rPr>
                <w:rFonts w:asciiTheme="minorHAnsi" w:hAnsiTheme="minorHAnsi" w:cstheme="minorHAnsi"/>
                <w:b/>
                <w:lang w:val="en"/>
              </w:rPr>
              <w:t>liveable</w:t>
            </w:r>
            <w:proofErr w:type="spellEnd"/>
            <w:r w:rsidR="00F37F14" w:rsidRPr="00E22768">
              <w:rPr>
                <w:rFonts w:asciiTheme="minorHAnsi" w:hAnsiTheme="minorHAnsi" w:cstheme="minorHAnsi"/>
                <w:b/>
                <w:lang w:val="en"/>
              </w:rPr>
              <w:t xml:space="preserve"> is your town? Presentation</w:t>
            </w:r>
          </w:p>
          <w:p w:rsidR="00F37F14" w:rsidRPr="00E22768" w:rsidRDefault="00F37F14" w:rsidP="00315A6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en"/>
              </w:rPr>
            </w:pPr>
            <w:r w:rsidRPr="00E22768">
              <w:rPr>
                <w:rFonts w:asciiTheme="minorHAnsi" w:hAnsiTheme="minorHAnsi" w:cstheme="minorHAnsi"/>
                <w:lang w:val="en"/>
              </w:rPr>
              <w:t xml:space="preserve">Present a strategy using the findings from part A through the use of a visual representation such as a Model, PowerPoint, Computer Assisted Design, hand drawn design or Prezi presentation.  Other methods of presentation may be possible but will need to be discussed with the </w:t>
            </w:r>
            <w:r w:rsidR="0001092D" w:rsidRPr="00E22768">
              <w:rPr>
                <w:rFonts w:asciiTheme="minorHAnsi" w:hAnsiTheme="minorHAnsi" w:cstheme="minorHAnsi"/>
                <w:lang w:val="en"/>
              </w:rPr>
              <w:t xml:space="preserve">class </w:t>
            </w:r>
            <w:r w:rsidR="001500F7" w:rsidRPr="00E22768">
              <w:rPr>
                <w:rFonts w:asciiTheme="minorHAnsi" w:hAnsiTheme="minorHAnsi" w:cstheme="minorHAnsi"/>
                <w:lang w:val="en"/>
              </w:rPr>
              <w:t>teacher</w:t>
            </w:r>
          </w:p>
        </w:tc>
        <w:tc>
          <w:tcPr>
            <w:tcW w:w="498" w:type="pct"/>
            <w:tcBorders>
              <w:top w:val="single" w:sz="4" w:space="0" w:color="auto"/>
              <w:bottom w:val="single" w:sz="4" w:space="0" w:color="auto"/>
            </w:tcBorders>
          </w:tcPr>
          <w:p w:rsidR="00F37F14" w:rsidRPr="00F37F14" w:rsidRDefault="00F37F14" w:rsidP="00315A6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it-IT"/>
              </w:rPr>
            </w:pPr>
          </w:p>
        </w:tc>
      </w:tr>
      <w:tr w:rsidR="00EF019D" w:rsidRPr="00F37F14" w:rsidTr="00756B31">
        <w:trPr>
          <w:trHeight w:val="703"/>
        </w:trPr>
        <w:tc>
          <w:tcPr>
            <w:tcW w:w="6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F019D" w:rsidRPr="00E22768" w:rsidRDefault="00EF019D" w:rsidP="00EF019D">
            <w:pPr>
              <w:ind w:left="3"/>
              <w:jc w:val="center"/>
              <w:rPr>
                <w:rFonts w:asciiTheme="minorHAnsi" w:hAnsiTheme="minorHAnsi" w:cstheme="minorHAnsi"/>
                <w:bCs/>
              </w:rPr>
            </w:pPr>
            <w:r w:rsidRPr="00E22768">
              <w:rPr>
                <w:rFonts w:asciiTheme="minorHAnsi" w:hAnsiTheme="minorHAnsi" w:cstheme="minorHAnsi"/>
                <w:bCs/>
              </w:rPr>
              <w:t>Written Work/Test</w:t>
            </w:r>
          </w:p>
        </w:tc>
        <w:tc>
          <w:tcPr>
            <w:tcW w:w="4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F019D" w:rsidRPr="00E22768" w:rsidRDefault="00E22768" w:rsidP="00EF019D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5.0</w:t>
            </w:r>
            <w:r w:rsidR="00EF019D" w:rsidRPr="00E22768">
              <w:rPr>
                <w:rFonts w:asciiTheme="minorHAnsi" w:hAnsiTheme="minorHAnsi" w:cstheme="minorHAnsi"/>
                <w:b/>
              </w:rPr>
              <w:t>%</w:t>
            </w:r>
          </w:p>
        </w:tc>
        <w:tc>
          <w:tcPr>
            <w:tcW w:w="45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F019D" w:rsidRPr="00E22768" w:rsidRDefault="00EF019D" w:rsidP="00EF019D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E22768">
              <w:rPr>
                <w:rFonts w:asciiTheme="minorHAnsi" w:hAnsiTheme="minorHAnsi" w:cstheme="minorHAnsi"/>
                <w:b/>
              </w:rPr>
              <w:t>Week 10</w:t>
            </w:r>
          </w:p>
        </w:tc>
        <w:tc>
          <w:tcPr>
            <w:tcW w:w="2895" w:type="pct"/>
            <w:tcBorders>
              <w:top w:val="single" w:sz="4" w:space="0" w:color="auto"/>
              <w:bottom w:val="single" w:sz="4" w:space="0" w:color="auto"/>
            </w:tcBorders>
          </w:tcPr>
          <w:p w:rsidR="00EF019D" w:rsidRPr="00E22768" w:rsidRDefault="00EF019D" w:rsidP="00EF019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it-IT"/>
              </w:rPr>
            </w:pPr>
            <w:r w:rsidRPr="00E22768">
              <w:rPr>
                <w:rFonts w:asciiTheme="minorHAnsi" w:hAnsiTheme="minorHAnsi" w:cstheme="minorHAnsi"/>
                <w:b/>
                <w:lang w:val="it-IT"/>
              </w:rPr>
              <w:t>Task 4: In-class Assessment  (Key Topic: Place and Liveability)</w:t>
            </w:r>
          </w:p>
          <w:p w:rsidR="00EF019D" w:rsidRPr="00E22768" w:rsidRDefault="00EF019D" w:rsidP="00EF019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lang w:val="it-IT"/>
              </w:rPr>
            </w:pPr>
            <w:r w:rsidRPr="00E22768">
              <w:rPr>
                <w:rFonts w:asciiTheme="minorHAnsi" w:hAnsiTheme="minorHAnsi" w:cstheme="minorHAnsi"/>
                <w:lang w:val="it-IT"/>
              </w:rPr>
              <w:t>Students will complete an in-class test on the topics covered in Weeks 6 - 9. This will include applying the key geographical skills and concepts to the content. Students will also address validation questions from Task 3A.</w:t>
            </w:r>
          </w:p>
        </w:tc>
        <w:tc>
          <w:tcPr>
            <w:tcW w:w="4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F019D" w:rsidRPr="00F37F14" w:rsidRDefault="00EF019D" w:rsidP="00EF019D">
            <w:pPr>
              <w:ind w:left="3"/>
              <w:jc w:val="center"/>
              <w:rPr>
                <w:rFonts w:asciiTheme="minorHAnsi" w:hAnsiTheme="minorHAnsi" w:cstheme="minorHAnsi"/>
                <w:bCs/>
              </w:rPr>
            </w:pPr>
          </w:p>
        </w:tc>
      </w:tr>
      <w:tr w:rsidR="00F37F14" w:rsidRPr="00F37F14" w:rsidTr="001500F7">
        <w:trPr>
          <w:trHeight w:val="12"/>
        </w:trPr>
        <w:tc>
          <w:tcPr>
            <w:tcW w:w="684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37F14" w:rsidRPr="00E22768" w:rsidRDefault="00F37F14" w:rsidP="00315A6D">
            <w:pPr>
              <w:ind w:left="3"/>
              <w:jc w:val="center"/>
              <w:rPr>
                <w:rFonts w:asciiTheme="minorHAnsi" w:hAnsiTheme="minorHAnsi" w:cstheme="minorHAnsi"/>
                <w:bCs/>
              </w:rPr>
            </w:pPr>
            <w:r w:rsidRPr="00E22768">
              <w:rPr>
                <w:rFonts w:asciiTheme="minorHAnsi" w:hAnsiTheme="minorHAnsi" w:cstheme="minorHAnsi"/>
                <w:bCs/>
              </w:rPr>
              <w:lastRenderedPageBreak/>
              <w:t>Written Work &amp; Visual Representation</w:t>
            </w:r>
          </w:p>
        </w:tc>
        <w:tc>
          <w:tcPr>
            <w:tcW w:w="464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37F14" w:rsidRPr="00E22768" w:rsidRDefault="00F37F14" w:rsidP="00315A6D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E22768">
              <w:rPr>
                <w:rFonts w:asciiTheme="minorHAnsi" w:hAnsiTheme="minorHAnsi" w:cstheme="minorHAnsi"/>
                <w:b/>
              </w:rPr>
              <w:t>5%</w:t>
            </w:r>
          </w:p>
        </w:tc>
        <w:tc>
          <w:tcPr>
            <w:tcW w:w="459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37F14" w:rsidRPr="00E22768" w:rsidRDefault="00F37F14" w:rsidP="00315A6D">
            <w:pPr>
              <w:rPr>
                <w:rFonts w:asciiTheme="minorHAnsi" w:hAnsiTheme="minorHAnsi" w:cstheme="minorHAnsi"/>
                <w:b/>
              </w:rPr>
            </w:pPr>
            <w:r w:rsidRPr="00E22768">
              <w:rPr>
                <w:rFonts w:asciiTheme="minorHAnsi" w:hAnsiTheme="minorHAnsi" w:cstheme="minorHAnsi"/>
                <w:b/>
              </w:rPr>
              <w:t>Distributed Week 2</w:t>
            </w:r>
          </w:p>
          <w:p w:rsidR="00F37F14" w:rsidRPr="00E22768" w:rsidRDefault="00F37F14" w:rsidP="00315A6D">
            <w:pPr>
              <w:rPr>
                <w:rFonts w:asciiTheme="minorHAnsi" w:hAnsiTheme="minorHAnsi" w:cstheme="minorHAnsi"/>
                <w:b/>
              </w:rPr>
            </w:pPr>
            <w:r w:rsidRPr="00E22768">
              <w:rPr>
                <w:rFonts w:asciiTheme="minorHAnsi" w:hAnsiTheme="minorHAnsi" w:cstheme="minorHAnsi"/>
                <w:b/>
              </w:rPr>
              <w:t>Due: Week 3</w:t>
            </w:r>
          </w:p>
          <w:p w:rsidR="00F37F14" w:rsidRPr="00E22768" w:rsidRDefault="00F37F14" w:rsidP="00315A6D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895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F37F14" w:rsidRPr="00E22768" w:rsidRDefault="00F37F14" w:rsidP="00315A6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it-IT"/>
              </w:rPr>
            </w:pPr>
            <w:r w:rsidRPr="00E22768">
              <w:rPr>
                <w:rFonts w:asciiTheme="minorHAnsi" w:hAnsiTheme="minorHAnsi" w:cstheme="minorHAnsi"/>
                <w:b/>
                <w:lang w:val="it-IT"/>
              </w:rPr>
              <w:t xml:space="preserve"> Task </w:t>
            </w:r>
            <w:r w:rsidR="00E22768">
              <w:rPr>
                <w:rFonts w:asciiTheme="minorHAnsi" w:hAnsiTheme="minorHAnsi" w:cstheme="minorHAnsi"/>
                <w:b/>
                <w:lang w:val="it-IT"/>
              </w:rPr>
              <w:t>5</w:t>
            </w:r>
            <w:r w:rsidRPr="00E22768">
              <w:rPr>
                <w:rFonts w:asciiTheme="minorHAnsi" w:hAnsiTheme="minorHAnsi" w:cstheme="minorHAnsi"/>
                <w:b/>
                <w:lang w:val="it-IT"/>
              </w:rPr>
              <w:t>: Case study of an Entrepreneur (Documentary task)</w:t>
            </w:r>
          </w:p>
          <w:p w:rsidR="00F37F14" w:rsidRPr="00E22768" w:rsidRDefault="00F37F14" w:rsidP="00315A6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it-IT"/>
              </w:rPr>
            </w:pPr>
            <w:r w:rsidRPr="00E22768">
              <w:rPr>
                <w:rFonts w:asciiTheme="minorHAnsi" w:hAnsiTheme="minorHAnsi" w:cstheme="minorHAnsi"/>
                <w:b/>
                <w:lang w:val="it-IT"/>
              </w:rPr>
              <w:t xml:space="preserve"> Part A: Summative </w:t>
            </w:r>
          </w:p>
          <w:p w:rsidR="00F37F14" w:rsidRPr="00E22768" w:rsidRDefault="00F37F14" w:rsidP="00315A6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lang w:val="it-IT"/>
              </w:rPr>
            </w:pPr>
            <w:r w:rsidRPr="00E22768">
              <w:rPr>
                <w:rFonts w:asciiTheme="minorHAnsi" w:hAnsiTheme="minorHAnsi" w:cstheme="minorHAnsi"/>
                <w:lang w:val="it-IT"/>
              </w:rPr>
              <w:t xml:space="preserve">Students </w:t>
            </w:r>
            <w:r w:rsidRPr="00E22768">
              <w:rPr>
                <w:rFonts w:asciiTheme="minorHAnsi" w:hAnsiTheme="minorHAnsi" w:cstheme="minorHAnsi"/>
              </w:rPr>
              <w:t xml:space="preserve">will compile notes while watching a documentary on a chosen entrepreneur which will be submitted at the end of the lesson. Notes will focus on the characteristics which entrepreneurs possess.  </w:t>
            </w:r>
          </w:p>
          <w:p w:rsidR="00F37F14" w:rsidRPr="00E22768" w:rsidRDefault="00F37F14" w:rsidP="00315A6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it-IT"/>
              </w:rPr>
            </w:pPr>
            <w:r w:rsidRPr="00E22768">
              <w:rPr>
                <w:rFonts w:asciiTheme="minorHAnsi" w:hAnsiTheme="minorHAnsi" w:cstheme="minorHAnsi"/>
                <w:b/>
                <w:lang w:val="it-IT"/>
              </w:rPr>
              <w:t xml:space="preserve">Part B: In Class Validation </w:t>
            </w:r>
          </w:p>
          <w:p w:rsidR="00F37F14" w:rsidRPr="00E22768" w:rsidRDefault="00F37F14" w:rsidP="0001092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lang w:val="it-IT"/>
              </w:rPr>
            </w:pPr>
            <w:r w:rsidRPr="00E22768">
              <w:rPr>
                <w:rFonts w:asciiTheme="minorHAnsi" w:hAnsiTheme="minorHAnsi" w:cstheme="minorHAnsi"/>
                <w:lang w:val="it-IT"/>
              </w:rPr>
              <w:t>Students will complete short answer questions/responses focusing on the documentary that they have watched in class.</w:t>
            </w:r>
            <w:r w:rsidR="0001092D" w:rsidRPr="00E22768">
              <w:rPr>
                <w:rFonts w:asciiTheme="minorHAnsi" w:hAnsiTheme="minorHAnsi" w:cstheme="minorHAnsi"/>
                <w:lang w:val="it-IT"/>
              </w:rPr>
              <w:t xml:space="preserve"> To be completed in-class under timed, test conditions.</w:t>
            </w:r>
          </w:p>
        </w:tc>
        <w:tc>
          <w:tcPr>
            <w:tcW w:w="49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F37F14" w:rsidRPr="00F37F14" w:rsidRDefault="00F37F14" w:rsidP="00315A6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it-IT"/>
              </w:rPr>
            </w:pPr>
          </w:p>
        </w:tc>
      </w:tr>
      <w:tr w:rsidR="00F37F14" w:rsidRPr="00F37F14" w:rsidTr="001500F7">
        <w:trPr>
          <w:trHeight w:val="38"/>
        </w:trPr>
        <w:tc>
          <w:tcPr>
            <w:tcW w:w="684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37F14" w:rsidRPr="00E22768" w:rsidRDefault="00F37F14" w:rsidP="00315A6D">
            <w:pPr>
              <w:ind w:left="3"/>
              <w:jc w:val="center"/>
              <w:rPr>
                <w:rFonts w:asciiTheme="minorHAnsi" w:hAnsiTheme="minorHAnsi" w:cstheme="minorHAnsi"/>
                <w:bCs/>
              </w:rPr>
            </w:pPr>
            <w:r w:rsidRPr="00E22768">
              <w:rPr>
                <w:rFonts w:asciiTheme="minorHAnsi" w:hAnsiTheme="minorHAnsi" w:cstheme="minorHAnsi"/>
                <w:bCs/>
              </w:rPr>
              <w:t>Written Work &amp; Visual Representation</w:t>
            </w:r>
          </w:p>
        </w:tc>
        <w:tc>
          <w:tcPr>
            <w:tcW w:w="464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37F14" w:rsidRPr="00E22768" w:rsidRDefault="00F37F14" w:rsidP="00315A6D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E22768">
              <w:rPr>
                <w:rFonts w:asciiTheme="minorHAnsi" w:hAnsiTheme="minorHAnsi" w:cstheme="minorHAnsi"/>
                <w:b/>
              </w:rPr>
              <w:t>7.5%</w:t>
            </w:r>
          </w:p>
        </w:tc>
        <w:tc>
          <w:tcPr>
            <w:tcW w:w="459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37F14" w:rsidRPr="00E22768" w:rsidRDefault="00F37F14" w:rsidP="00315A6D">
            <w:pPr>
              <w:rPr>
                <w:rFonts w:asciiTheme="minorHAnsi" w:hAnsiTheme="minorHAnsi" w:cstheme="minorHAnsi"/>
                <w:b/>
              </w:rPr>
            </w:pPr>
            <w:r w:rsidRPr="00E22768">
              <w:rPr>
                <w:rFonts w:asciiTheme="minorHAnsi" w:hAnsiTheme="minorHAnsi" w:cstheme="minorHAnsi"/>
                <w:b/>
              </w:rPr>
              <w:t>Distributed Week 1</w:t>
            </w:r>
          </w:p>
          <w:p w:rsidR="00F37F14" w:rsidRPr="00E22768" w:rsidRDefault="00F37F14" w:rsidP="00315A6D">
            <w:pPr>
              <w:rPr>
                <w:rFonts w:asciiTheme="minorHAnsi" w:hAnsiTheme="minorHAnsi" w:cstheme="minorHAnsi"/>
                <w:b/>
              </w:rPr>
            </w:pPr>
            <w:r w:rsidRPr="00E22768">
              <w:rPr>
                <w:rFonts w:asciiTheme="minorHAnsi" w:hAnsiTheme="minorHAnsi" w:cstheme="minorHAnsi"/>
                <w:b/>
              </w:rPr>
              <w:t>Due: Week 5</w:t>
            </w:r>
          </w:p>
        </w:tc>
        <w:tc>
          <w:tcPr>
            <w:tcW w:w="2895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F37F14" w:rsidRPr="00E22768" w:rsidRDefault="00F37F14" w:rsidP="00315A6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it-IT"/>
              </w:rPr>
            </w:pPr>
            <w:r w:rsidRPr="00E22768">
              <w:rPr>
                <w:rFonts w:asciiTheme="minorHAnsi" w:hAnsiTheme="minorHAnsi" w:cstheme="minorHAnsi"/>
                <w:b/>
                <w:lang w:val="it-IT"/>
              </w:rPr>
              <w:t xml:space="preserve">Task </w:t>
            </w:r>
            <w:r w:rsidR="00E22768">
              <w:rPr>
                <w:rFonts w:asciiTheme="minorHAnsi" w:hAnsiTheme="minorHAnsi" w:cstheme="minorHAnsi"/>
                <w:b/>
                <w:lang w:val="it-IT"/>
              </w:rPr>
              <w:t>6</w:t>
            </w:r>
            <w:r w:rsidRPr="00E22768">
              <w:rPr>
                <w:rFonts w:asciiTheme="minorHAnsi" w:hAnsiTheme="minorHAnsi" w:cstheme="minorHAnsi"/>
                <w:b/>
                <w:lang w:val="it-IT"/>
              </w:rPr>
              <w:t>: ‘Shark Tank’ Task (In Pairs)</w:t>
            </w:r>
          </w:p>
          <w:p w:rsidR="00F37F14" w:rsidRPr="00E22768" w:rsidRDefault="00F37F14" w:rsidP="00315A6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it-IT"/>
              </w:rPr>
            </w:pPr>
            <w:r w:rsidRPr="00E22768">
              <w:rPr>
                <w:rFonts w:asciiTheme="minorHAnsi" w:hAnsiTheme="minorHAnsi" w:cstheme="minorHAnsi"/>
                <w:b/>
                <w:lang w:val="it-IT"/>
              </w:rPr>
              <w:t>Part A: Inquiry Task</w:t>
            </w:r>
          </w:p>
          <w:p w:rsidR="00F37F14" w:rsidRPr="00E22768" w:rsidRDefault="00F37F14" w:rsidP="00315A6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it-IT"/>
              </w:rPr>
            </w:pPr>
            <w:r w:rsidRPr="00E22768">
              <w:rPr>
                <w:rFonts w:asciiTheme="minorHAnsi" w:hAnsiTheme="minorHAnsi" w:cstheme="minorHAnsi"/>
                <w:lang w:val="it-IT"/>
              </w:rPr>
              <w:t xml:space="preserve">Design an adaptation to a </w:t>
            </w:r>
            <w:r w:rsidR="0001092D" w:rsidRPr="00E22768">
              <w:rPr>
                <w:rFonts w:asciiTheme="minorHAnsi" w:hAnsiTheme="minorHAnsi" w:cstheme="minorHAnsi"/>
                <w:lang w:val="it-IT"/>
              </w:rPr>
              <w:t xml:space="preserve">consumer </w:t>
            </w:r>
            <w:r w:rsidRPr="00E22768">
              <w:rPr>
                <w:rFonts w:asciiTheme="minorHAnsi" w:hAnsiTheme="minorHAnsi" w:cstheme="minorHAnsi"/>
                <w:lang w:val="it-IT"/>
              </w:rPr>
              <w:t>good</w:t>
            </w:r>
            <w:r w:rsidR="0001092D" w:rsidRPr="00E22768">
              <w:rPr>
                <w:rFonts w:asciiTheme="minorHAnsi" w:hAnsiTheme="minorHAnsi" w:cstheme="minorHAnsi"/>
                <w:lang w:val="it-IT"/>
              </w:rPr>
              <w:t xml:space="preserve"> or service</w:t>
            </w:r>
            <w:r w:rsidRPr="00E22768">
              <w:rPr>
                <w:rFonts w:asciiTheme="minorHAnsi" w:hAnsiTheme="minorHAnsi" w:cstheme="minorHAnsi"/>
                <w:lang w:val="it-IT"/>
              </w:rPr>
              <w:t xml:space="preserve"> that will either solve a problem or make life easier</w:t>
            </w:r>
            <w:r w:rsidR="0001092D" w:rsidRPr="00E22768">
              <w:rPr>
                <w:rFonts w:asciiTheme="minorHAnsi" w:hAnsiTheme="minorHAnsi" w:cstheme="minorHAnsi"/>
                <w:lang w:val="it-IT"/>
              </w:rPr>
              <w:t xml:space="preserve"> for consumers</w:t>
            </w:r>
            <w:r w:rsidRPr="00E22768">
              <w:rPr>
                <w:rFonts w:asciiTheme="minorHAnsi" w:hAnsiTheme="minorHAnsi" w:cstheme="minorHAnsi"/>
                <w:lang w:val="it-IT"/>
              </w:rPr>
              <w:t>. This task will be completed in pairs and students will complete an inquiry/design booklet.</w:t>
            </w:r>
          </w:p>
          <w:p w:rsidR="00F37F14" w:rsidRPr="00E22768" w:rsidRDefault="00F37F14" w:rsidP="00315A6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it-IT"/>
              </w:rPr>
            </w:pPr>
            <w:r w:rsidRPr="00E22768">
              <w:rPr>
                <w:rFonts w:asciiTheme="minorHAnsi" w:hAnsiTheme="minorHAnsi" w:cstheme="minorHAnsi"/>
                <w:b/>
                <w:lang w:val="it-IT"/>
              </w:rPr>
              <w:t xml:space="preserve">Part B: Panel discussion </w:t>
            </w:r>
          </w:p>
          <w:p w:rsidR="00F37F14" w:rsidRPr="00E22768" w:rsidRDefault="00F37F14" w:rsidP="00315A6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it-IT"/>
              </w:rPr>
            </w:pPr>
            <w:r w:rsidRPr="00E22768">
              <w:rPr>
                <w:rFonts w:asciiTheme="minorHAnsi" w:hAnsiTheme="minorHAnsi" w:cstheme="minorHAnsi"/>
                <w:lang w:val="it-IT"/>
              </w:rPr>
              <w:t xml:space="preserve">Students will use their findings from their design booklet to complete a presentation to a panel.  </w:t>
            </w:r>
            <w:r w:rsidRPr="00E22768">
              <w:rPr>
                <w:rFonts w:asciiTheme="minorHAnsi" w:hAnsiTheme="minorHAnsi" w:cstheme="minorHAnsi"/>
                <w:i/>
                <w:lang w:val="it-IT"/>
              </w:rPr>
              <w:t>Please note that this task will not be assessed as part of formal assessment.</w:t>
            </w:r>
            <w:r w:rsidRPr="00E22768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49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F37F14" w:rsidRPr="00F37F14" w:rsidRDefault="00F37F14" w:rsidP="00315A6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it-IT"/>
              </w:rPr>
            </w:pPr>
          </w:p>
        </w:tc>
      </w:tr>
      <w:tr w:rsidR="00F37F14" w:rsidRPr="00F37F14" w:rsidTr="001500F7">
        <w:trPr>
          <w:trHeight w:val="38"/>
        </w:trPr>
        <w:tc>
          <w:tcPr>
            <w:tcW w:w="684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37F14" w:rsidRPr="00E22768" w:rsidRDefault="00F37F14" w:rsidP="00315A6D">
            <w:pPr>
              <w:ind w:left="3"/>
              <w:jc w:val="center"/>
              <w:rPr>
                <w:rFonts w:asciiTheme="minorHAnsi" w:hAnsiTheme="minorHAnsi" w:cstheme="minorHAnsi"/>
                <w:bCs/>
              </w:rPr>
            </w:pPr>
            <w:r w:rsidRPr="00E22768">
              <w:rPr>
                <w:rFonts w:asciiTheme="minorHAnsi" w:hAnsiTheme="minorHAnsi" w:cstheme="minorHAnsi"/>
                <w:bCs/>
              </w:rPr>
              <w:t>Graphic Organiser</w:t>
            </w:r>
          </w:p>
        </w:tc>
        <w:tc>
          <w:tcPr>
            <w:tcW w:w="464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37F14" w:rsidRPr="00E22768" w:rsidRDefault="00F37F14" w:rsidP="00315A6D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E22768">
              <w:rPr>
                <w:rFonts w:asciiTheme="minorHAnsi" w:hAnsiTheme="minorHAnsi" w:cstheme="minorHAnsi"/>
                <w:b/>
              </w:rPr>
              <w:t>2.5%</w:t>
            </w:r>
          </w:p>
        </w:tc>
        <w:tc>
          <w:tcPr>
            <w:tcW w:w="459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37F14" w:rsidRPr="00E22768" w:rsidRDefault="00F37F14" w:rsidP="00315A6D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E22768">
              <w:rPr>
                <w:rFonts w:asciiTheme="minorHAnsi" w:hAnsiTheme="minorHAnsi" w:cstheme="minorHAnsi"/>
                <w:b/>
              </w:rPr>
              <w:t>Distributed Week 4 Due: Week 4</w:t>
            </w:r>
          </w:p>
        </w:tc>
        <w:tc>
          <w:tcPr>
            <w:tcW w:w="2895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F37F14" w:rsidRPr="00E22768" w:rsidRDefault="00F37F14" w:rsidP="00315A6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it-IT"/>
              </w:rPr>
            </w:pPr>
            <w:r w:rsidRPr="00E22768">
              <w:rPr>
                <w:rFonts w:asciiTheme="minorHAnsi" w:hAnsiTheme="minorHAnsi" w:cstheme="minorHAnsi"/>
                <w:b/>
                <w:lang w:val="it-IT"/>
              </w:rPr>
              <w:t xml:space="preserve"> Task </w:t>
            </w:r>
            <w:r w:rsidR="00E22768">
              <w:rPr>
                <w:rFonts w:asciiTheme="minorHAnsi" w:hAnsiTheme="minorHAnsi" w:cstheme="minorHAnsi"/>
                <w:b/>
                <w:lang w:val="it-IT"/>
              </w:rPr>
              <w:t>7</w:t>
            </w:r>
            <w:r w:rsidRPr="00E22768">
              <w:rPr>
                <w:rFonts w:asciiTheme="minorHAnsi" w:hAnsiTheme="minorHAnsi" w:cstheme="minorHAnsi"/>
                <w:b/>
                <w:lang w:val="it-IT"/>
              </w:rPr>
              <w:t>: Homework Task (Venn diagram)</w:t>
            </w:r>
          </w:p>
          <w:p w:rsidR="00F37F14" w:rsidRPr="00E22768" w:rsidRDefault="00F37F14" w:rsidP="0001092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lang w:val="it-IT"/>
              </w:rPr>
            </w:pPr>
            <w:r w:rsidRPr="00E22768">
              <w:rPr>
                <w:rFonts w:asciiTheme="minorHAnsi" w:hAnsiTheme="minorHAnsi" w:cstheme="minorHAnsi"/>
                <w:b/>
                <w:lang w:val="it-IT"/>
              </w:rPr>
              <w:t xml:space="preserve"> </w:t>
            </w:r>
            <w:r w:rsidRPr="00E22768">
              <w:rPr>
                <w:rFonts w:asciiTheme="minorHAnsi" w:hAnsiTheme="minorHAnsi" w:cstheme="minorHAnsi"/>
                <w:lang w:val="it-IT"/>
              </w:rPr>
              <w:t>Complete a Venn diagram to show similarities and differences and</w:t>
            </w:r>
            <w:r w:rsidR="0001092D" w:rsidRPr="00E22768">
              <w:rPr>
                <w:rFonts w:asciiTheme="minorHAnsi" w:hAnsiTheme="minorHAnsi" w:cstheme="minorHAnsi"/>
                <w:lang w:val="it-IT"/>
              </w:rPr>
              <w:t xml:space="preserve"> examples on a chosen economic concept or topic. </w:t>
            </w:r>
          </w:p>
        </w:tc>
        <w:tc>
          <w:tcPr>
            <w:tcW w:w="49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F37F14" w:rsidRPr="00F37F14" w:rsidRDefault="00F37F14" w:rsidP="00315A6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it-IT"/>
              </w:rPr>
            </w:pPr>
          </w:p>
        </w:tc>
      </w:tr>
      <w:tr w:rsidR="00F37F14" w:rsidRPr="00F37F14" w:rsidTr="001500F7">
        <w:trPr>
          <w:trHeight w:val="440"/>
        </w:trPr>
        <w:tc>
          <w:tcPr>
            <w:tcW w:w="684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37F14" w:rsidRPr="00E22768" w:rsidRDefault="00F37F14" w:rsidP="00315A6D">
            <w:pPr>
              <w:ind w:left="3"/>
              <w:jc w:val="center"/>
              <w:rPr>
                <w:rFonts w:asciiTheme="minorHAnsi" w:hAnsiTheme="minorHAnsi" w:cstheme="minorHAnsi"/>
                <w:bCs/>
              </w:rPr>
            </w:pPr>
            <w:r w:rsidRPr="00E22768">
              <w:rPr>
                <w:rFonts w:asciiTheme="minorHAnsi" w:hAnsiTheme="minorHAnsi" w:cstheme="minorHAnsi"/>
                <w:bCs/>
              </w:rPr>
              <w:t>Written Work/Test</w:t>
            </w:r>
          </w:p>
        </w:tc>
        <w:tc>
          <w:tcPr>
            <w:tcW w:w="464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37F14" w:rsidRPr="00E22768" w:rsidRDefault="00F37F14" w:rsidP="00315A6D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E22768">
              <w:rPr>
                <w:rFonts w:asciiTheme="minorHAnsi" w:hAnsiTheme="minorHAnsi" w:cstheme="minorHAnsi"/>
                <w:b/>
              </w:rPr>
              <w:t>10%</w:t>
            </w:r>
          </w:p>
        </w:tc>
        <w:tc>
          <w:tcPr>
            <w:tcW w:w="459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37F14" w:rsidRPr="00E22768" w:rsidRDefault="00F37F14" w:rsidP="00315A6D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E22768">
              <w:rPr>
                <w:rFonts w:asciiTheme="minorHAnsi" w:hAnsiTheme="minorHAnsi" w:cstheme="minorHAnsi"/>
                <w:b/>
              </w:rPr>
              <w:t>Week 6</w:t>
            </w:r>
          </w:p>
        </w:tc>
        <w:tc>
          <w:tcPr>
            <w:tcW w:w="2895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F37F14" w:rsidRPr="00E22768" w:rsidRDefault="00F37F14" w:rsidP="00315A6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it-IT"/>
              </w:rPr>
            </w:pPr>
            <w:r w:rsidRPr="00E22768">
              <w:rPr>
                <w:rFonts w:asciiTheme="minorHAnsi" w:hAnsiTheme="minorHAnsi" w:cstheme="minorHAnsi"/>
                <w:b/>
                <w:lang w:val="it-IT"/>
              </w:rPr>
              <w:t xml:space="preserve"> Task</w:t>
            </w:r>
            <w:r w:rsidR="00E22768">
              <w:rPr>
                <w:rFonts w:asciiTheme="minorHAnsi" w:hAnsiTheme="minorHAnsi" w:cstheme="minorHAnsi"/>
                <w:b/>
                <w:lang w:val="it-IT"/>
              </w:rPr>
              <w:t xml:space="preserve"> 8</w:t>
            </w:r>
            <w:r w:rsidRPr="00E22768">
              <w:rPr>
                <w:rFonts w:asciiTheme="minorHAnsi" w:hAnsiTheme="minorHAnsi" w:cstheme="minorHAnsi"/>
                <w:b/>
                <w:lang w:val="it-IT"/>
              </w:rPr>
              <w:t>: In-class Test  (Topics: Work, Types of work, Sources of Income, Producers and Consumers, Simple circular flow of income, Changing demand, price and demand, Entrepreneurs)</w:t>
            </w:r>
          </w:p>
          <w:p w:rsidR="00F37F14" w:rsidRPr="00E22768" w:rsidRDefault="00F37F14" w:rsidP="0001092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it-IT"/>
              </w:rPr>
            </w:pPr>
            <w:r w:rsidRPr="00E22768">
              <w:rPr>
                <w:rFonts w:asciiTheme="minorHAnsi" w:hAnsiTheme="minorHAnsi" w:cstheme="minorHAnsi"/>
                <w:b/>
                <w:lang w:val="it-IT"/>
              </w:rPr>
              <w:t xml:space="preserve"> </w:t>
            </w:r>
            <w:r w:rsidRPr="00E22768">
              <w:rPr>
                <w:rFonts w:asciiTheme="minorHAnsi" w:hAnsiTheme="minorHAnsi" w:cstheme="minorHAnsi"/>
                <w:lang w:val="it-IT"/>
              </w:rPr>
              <w:t xml:space="preserve">Students will complete an in-class test on the content covered in Weeks 1-6. This </w:t>
            </w:r>
            <w:r w:rsidR="0001092D" w:rsidRPr="00E22768">
              <w:rPr>
                <w:rFonts w:asciiTheme="minorHAnsi" w:hAnsiTheme="minorHAnsi" w:cstheme="minorHAnsi"/>
                <w:lang w:val="it-IT"/>
              </w:rPr>
              <w:t>will include applying the key E</w:t>
            </w:r>
            <w:r w:rsidRPr="00E22768">
              <w:rPr>
                <w:rFonts w:asciiTheme="minorHAnsi" w:hAnsiTheme="minorHAnsi" w:cstheme="minorHAnsi"/>
                <w:lang w:val="it-IT"/>
              </w:rPr>
              <w:t>conomic</w:t>
            </w:r>
            <w:r w:rsidR="0001092D" w:rsidRPr="00E22768">
              <w:rPr>
                <w:rFonts w:asciiTheme="minorHAnsi" w:hAnsiTheme="minorHAnsi" w:cstheme="minorHAnsi"/>
                <w:lang w:val="it-IT"/>
              </w:rPr>
              <w:t>s</w:t>
            </w:r>
            <w:r w:rsidRPr="00E22768">
              <w:rPr>
                <w:rFonts w:asciiTheme="minorHAnsi" w:hAnsiTheme="minorHAnsi" w:cstheme="minorHAnsi"/>
                <w:lang w:val="it-IT"/>
              </w:rPr>
              <w:t xml:space="preserve"> and </w:t>
            </w:r>
            <w:r w:rsidR="0001092D" w:rsidRPr="00E22768">
              <w:rPr>
                <w:rFonts w:asciiTheme="minorHAnsi" w:hAnsiTheme="minorHAnsi" w:cstheme="minorHAnsi"/>
                <w:lang w:val="it-IT"/>
              </w:rPr>
              <w:t>B</w:t>
            </w:r>
            <w:r w:rsidRPr="00E22768">
              <w:rPr>
                <w:rFonts w:asciiTheme="minorHAnsi" w:hAnsiTheme="minorHAnsi" w:cstheme="minorHAnsi"/>
                <w:lang w:val="it-IT"/>
              </w:rPr>
              <w:t>usiness concepts to the content.</w:t>
            </w:r>
          </w:p>
        </w:tc>
        <w:tc>
          <w:tcPr>
            <w:tcW w:w="49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F37F14" w:rsidRPr="00F37F14" w:rsidRDefault="00F37F14" w:rsidP="00315A6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lang w:val="it-IT"/>
              </w:rPr>
            </w:pPr>
          </w:p>
        </w:tc>
      </w:tr>
      <w:tr w:rsidR="00F37F14" w:rsidRPr="00F37F14" w:rsidTr="001500F7">
        <w:trPr>
          <w:trHeight w:val="12"/>
        </w:trPr>
        <w:tc>
          <w:tcPr>
            <w:tcW w:w="684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F37F14" w:rsidRPr="00F37F14" w:rsidRDefault="00F37F14" w:rsidP="00361826">
            <w:pPr>
              <w:pStyle w:val="Title"/>
              <w:ind w:left="93"/>
              <w:rPr>
                <w:rFonts w:asciiTheme="minorHAnsi" w:hAnsiTheme="minorHAnsi" w:cstheme="minorHAnsi"/>
                <w:sz w:val="22"/>
                <w:szCs w:val="22"/>
              </w:rPr>
            </w:pPr>
            <w:r w:rsidRPr="00F37F14">
              <w:rPr>
                <w:rFonts w:asciiTheme="minorHAnsi" w:hAnsiTheme="minorHAnsi" w:cstheme="minorHAnsi"/>
                <w:sz w:val="22"/>
                <w:szCs w:val="22"/>
              </w:rPr>
              <w:t>Total</w:t>
            </w:r>
          </w:p>
        </w:tc>
        <w:tc>
          <w:tcPr>
            <w:tcW w:w="464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F37F14" w:rsidRPr="00F37F14" w:rsidRDefault="00F37F14" w:rsidP="00361826">
            <w:pPr>
              <w:pStyle w:val="Title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  <w:r w:rsidRPr="00F37F14">
              <w:rPr>
                <w:rFonts w:asciiTheme="minorHAnsi" w:hAnsiTheme="minorHAnsi" w:cstheme="minorHAnsi"/>
                <w:bCs w:val="0"/>
                <w:sz w:val="22"/>
                <w:szCs w:val="22"/>
              </w:rPr>
              <w:t>50%</w:t>
            </w:r>
          </w:p>
        </w:tc>
        <w:tc>
          <w:tcPr>
            <w:tcW w:w="459" w:type="pct"/>
            <w:tcBorders>
              <w:top w:val="single" w:sz="4" w:space="0" w:color="auto"/>
            </w:tcBorders>
            <w:shd w:val="clear" w:color="auto" w:fill="92D050"/>
          </w:tcPr>
          <w:p w:rsidR="00F37F14" w:rsidRPr="00F37F14" w:rsidRDefault="00F37F14" w:rsidP="00361826">
            <w:pPr>
              <w:ind w:left="93"/>
              <w:rPr>
                <w:rFonts w:asciiTheme="minorHAnsi" w:hAnsiTheme="minorHAnsi" w:cstheme="minorHAnsi"/>
                <w:b/>
                <w:bCs/>
                <w:lang w:val="en-US" w:eastAsia="en-US"/>
              </w:rPr>
            </w:pPr>
          </w:p>
        </w:tc>
        <w:tc>
          <w:tcPr>
            <w:tcW w:w="2895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F37F14" w:rsidRPr="00F37F14" w:rsidRDefault="00F37F14" w:rsidP="00361826">
            <w:pPr>
              <w:ind w:left="93" w:right="71"/>
              <w:rPr>
                <w:rFonts w:asciiTheme="minorHAnsi" w:hAnsiTheme="minorHAnsi" w:cstheme="minorHAnsi"/>
                <w:b/>
                <w:bCs/>
                <w:lang w:val="en-US" w:eastAsia="en-US"/>
              </w:rPr>
            </w:pPr>
          </w:p>
        </w:tc>
        <w:tc>
          <w:tcPr>
            <w:tcW w:w="498" w:type="pct"/>
            <w:tcBorders>
              <w:top w:val="single" w:sz="4" w:space="0" w:color="auto"/>
            </w:tcBorders>
            <w:shd w:val="clear" w:color="auto" w:fill="92D050"/>
          </w:tcPr>
          <w:p w:rsidR="00F37F14" w:rsidRPr="00F37F14" w:rsidRDefault="00F37F14" w:rsidP="00361826">
            <w:pPr>
              <w:ind w:left="93" w:right="71"/>
              <w:rPr>
                <w:rFonts w:asciiTheme="minorHAnsi" w:hAnsiTheme="minorHAnsi" w:cstheme="minorHAnsi"/>
                <w:b/>
                <w:bCs/>
                <w:lang w:val="en-US" w:eastAsia="en-US"/>
              </w:rPr>
            </w:pPr>
          </w:p>
        </w:tc>
      </w:tr>
    </w:tbl>
    <w:p w:rsidR="00315A6D" w:rsidRDefault="00315A6D" w:rsidP="00361826">
      <w:pPr>
        <w:ind w:left="-567"/>
        <w:jc w:val="center"/>
        <w:rPr>
          <w:rFonts w:cs="Arial"/>
          <w:b/>
          <w:i/>
          <w:sz w:val="24"/>
          <w:szCs w:val="24"/>
          <w:lang w:val="en-GB" w:eastAsia="ja-JP"/>
        </w:rPr>
      </w:pPr>
    </w:p>
    <w:p w:rsidR="00DB0FC4" w:rsidRPr="00361826" w:rsidRDefault="00F47133" w:rsidP="00361826">
      <w:pPr>
        <w:ind w:left="-567"/>
        <w:jc w:val="center"/>
        <w:rPr>
          <w:rFonts w:cs="Arial"/>
          <w:b/>
          <w:i/>
          <w:sz w:val="24"/>
          <w:szCs w:val="24"/>
          <w:lang w:val="en-GB" w:eastAsia="ja-JP"/>
        </w:rPr>
      </w:pPr>
      <w:r w:rsidRPr="003344E9">
        <w:rPr>
          <w:rFonts w:cs="Arial"/>
          <w:b/>
          <w:i/>
          <w:sz w:val="24"/>
          <w:szCs w:val="24"/>
          <w:lang w:val="en-GB" w:eastAsia="ja-JP"/>
        </w:rPr>
        <w:t>Note: Please make sure you understand the Whole School Assessment Policy and your responsibilities in relation to assessments.</w:t>
      </w:r>
    </w:p>
    <w:p w:rsidR="00315A6D" w:rsidRDefault="00315A6D" w:rsidP="00315A6D">
      <w:pPr>
        <w:pStyle w:val="NormalWeb"/>
        <w:shd w:val="clear" w:color="auto" w:fill="FEFEFE"/>
        <w:spacing w:before="0" w:beforeAutospacing="0" w:after="191" w:afterAutospacing="0"/>
        <w:ind w:left="-567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  <w:u w:val="single"/>
        </w:rPr>
        <w:t>Year 7</w:t>
      </w:r>
      <w:r w:rsidR="00DB0FC4" w:rsidRPr="003344E9">
        <w:rPr>
          <w:rFonts w:ascii="Arial" w:hAnsi="Arial" w:cs="Arial"/>
          <w:sz w:val="22"/>
          <w:u w:val="single"/>
        </w:rPr>
        <w:t xml:space="preserve"> HASS Geography and Economics and Business</w:t>
      </w:r>
      <w:r w:rsidR="006830D8" w:rsidRPr="003344E9">
        <w:rPr>
          <w:rFonts w:ascii="Arial" w:hAnsi="Arial" w:cs="Arial"/>
          <w:sz w:val="22"/>
          <w:u w:val="single"/>
        </w:rPr>
        <w:t xml:space="preserve"> Overview</w:t>
      </w:r>
      <w:r w:rsidR="009E246B">
        <w:rPr>
          <w:rFonts w:ascii="Arial" w:hAnsi="Arial" w:cs="Arial"/>
          <w:sz w:val="22"/>
          <w:u w:val="single"/>
        </w:rPr>
        <w:t>:</w:t>
      </w:r>
      <w:r w:rsidR="003344E9" w:rsidRPr="009E246B">
        <w:rPr>
          <w:rFonts w:ascii="Arial" w:hAnsi="Arial" w:cs="Arial"/>
          <w:sz w:val="22"/>
        </w:rPr>
        <w:t xml:space="preserve"> </w:t>
      </w:r>
      <w:r w:rsidRPr="00315A6D">
        <w:rPr>
          <w:rFonts w:ascii="Arial" w:hAnsi="Arial" w:cs="Arial"/>
          <w:sz w:val="22"/>
        </w:rPr>
        <w:t>The concepts of </w:t>
      </w:r>
      <w:hyperlink r:id="rId9" w:tooltip="Display the glossary entry for place" w:history="1">
        <w:r w:rsidRPr="00315A6D">
          <w:rPr>
            <w:rStyle w:val="Hyperlink"/>
            <w:rFonts w:ascii="Arial" w:hAnsi="Arial" w:cs="Arial"/>
            <w:sz w:val="22"/>
          </w:rPr>
          <w:t>place</w:t>
        </w:r>
      </w:hyperlink>
      <w:r w:rsidRPr="00315A6D">
        <w:rPr>
          <w:rFonts w:ascii="Arial" w:hAnsi="Arial" w:cs="Arial"/>
          <w:sz w:val="22"/>
        </w:rPr>
        <w:t>, </w:t>
      </w:r>
      <w:hyperlink r:id="rId10" w:tooltip="Display the glossary entry for space" w:history="1">
        <w:r w:rsidRPr="00315A6D">
          <w:rPr>
            <w:rStyle w:val="Hyperlink"/>
            <w:rFonts w:ascii="Arial" w:hAnsi="Arial" w:cs="Arial"/>
            <w:sz w:val="22"/>
          </w:rPr>
          <w:t>space</w:t>
        </w:r>
      </w:hyperlink>
      <w:r w:rsidRPr="00315A6D">
        <w:rPr>
          <w:rFonts w:ascii="Arial" w:hAnsi="Arial" w:cs="Arial"/>
          <w:sz w:val="22"/>
        </w:rPr>
        <w:t>, environment, </w:t>
      </w:r>
      <w:hyperlink r:id="rId11" w:tooltip="Display the glossary entry for interconnection" w:history="1">
        <w:r w:rsidRPr="00315A6D">
          <w:rPr>
            <w:rStyle w:val="Hyperlink"/>
            <w:rFonts w:ascii="Arial" w:hAnsi="Arial" w:cs="Arial"/>
            <w:sz w:val="22"/>
          </w:rPr>
          <w:t>interconnection</w:t>
        </w:r>
      </w:hyperlink>
      <w:r w:rsidRPr="00315A6D">
        <w:rPr>
          <w:rFonts w:ascii="Arial" w:hAnsi="Arial" w:cs="Arial"/>
          <w:sz w:val="22"/>
        </w:rPr>
        <w:t>, sustainability and </w:t>
      </w:r>
      <w:hyperlink r:id="rId12" w:tooltip="Display the glossary entry for change" w:history="1">
        <w:r w:rsidRPr="00315A6D">
          <w:rPr>
            <w:rStyle w:val="Hyperlink"/>
            <w:rFonts w:ascii="Arial" w:hAnsi="Arial" w:cs="Arial"/>
            <w:sz w:val="22"/>
          </w:rPr>
          <w:t>change</w:t>
        </w:r>
      </w:hyperlink>
      <w:r w:rsidRPr="00315A6D">
        <w:rPr>
          <w:rFonts w:ascii="Arial" w:hAnsi="Arial" w:cs="Arial"/>
          <w:sz w:val="22"/>
        </w:rPr>
        <w:t> continue to be developed as a way of thinking and provide students with the opportunity to inquire into the nature of water as a natural resource. The concept of </w:t>
      </w:r>
      <w:hyperlink r:id="rId13" w:tooltip="Display the glossary entry for place" w:history="1">
        <w:r w:rsidRPr="00315A6D">
          <w:rPr>
            <w:rStyle w:val="Hyperlink"/>
            <w:rFonts w:ascii="Arial" w:hAnsi="Arial" w:cs="Arial"/>
            <w:sz w:val="22"/>
          </w:rPr>
          <w:t>place</w:t>
        </w:r>
      </w:hyperlink>
      <w:r w:rsidRPr="00315A6D">
        <w:rPr>
          <w:rFonts w:ascii="Arial" w:hAnsi="Arial" w:cs="Arial"/>
          <w:sz w:val="22"/>
        </w:rPr>
        <w:t> is expanded through students' investigation of the </w:t>
      </w:r>
      <w:hyperlink r:id="rId14" w:tooltip="Display the glossary entry for liveability" w:history="1">
        <w:r w:rsidRPr="00315A6D">
          <w:rPr>
            <w:rStyle w:val="Hyperlink"/>
            <w:rFonts w:ascii="Arial" w:hAnsi="Arial" w:cs="Arial"/>
            <w:sz w:val="22"/>
          </w:rPr>
          <w:t>liveability</w:t>
        </w:r>
      </w:hyperlink>
      <w:r w:rsidRPr="00315A6D">
        <w:rPr>
          <w:rFonts w:ascii="Arial" w:hAnsi="Arial" w:cs="Arial"/>
          <w:sz w:val="22"/>
        </w:rPr>
        <w:t> of their own </w:t>
      </w:r>
      <w:hyperlink r:id="rId15" w:tooltip="Display the glossary entry for place" w:history="1">
        <w:r w:rsidRPr="00315A6D">
          <w:rPr>
            <w:rStyle w:val="Hyperlink"/>
            <w:rFonts w:ascii="Arial" w:hAnsi="Arial" w:cs="Arial"/>
            <w:sz w:val="22"/>
          </w:rPr>
          <w:t>place</w:t>
        </w:r>
      </w:hyperlink>
      <w:r w:rsidRPr="00315A6D">
        <w:rPr>
          <w:rFonts w:ascii="Arial" w:hAnsi="Arial" w:cs="Arial"/>
          <w:sz w:val="22"/>
        </w:rPr>
        <w:t>. They apply this understanding to a wide range of places and environments at the full range of scales, from </w:t>
      </w:r>
      <w:hyperlink r:id="rId16" w:tooltip="Display the glossary entry for local" w:history="1">
        <w:r w:rsidRPr="00315A6D">
          <w:rPr>
            <w:rStyle w:val="Hyperlink"/>
            <w:rFonts w:ascii="Arial" w:hAnsi="Arial" w:cs="Arial"/>
            <w:sz w:val="22"/>
          </w:rPr>
          <w:t>local</w:t>
        </w:r>
      </w:hyperlink>
      <w:r w:rsidRPr="00315A6D">
        <w:rPr>
          <w:rFonts w:ascii="Arial" w:hAnsi="Arial" w:cs="Arial"/>
          <w:sz w:val="22"/>
        </w:rPr>
        <w:t> to global, and in a range of locations.</w:t>
      </w:r>
      <w:r>
        <w:rPr>
          <w:rFonts w:ascii="Arial" w:hAnsi="Arial" w:cs="Arial"/>
          <w:sz w:val="22"/>
        </w:rPr>
        <w:t xml:space="preserve"> </w:t>
      </w:r>
      <w:r w:rsidRPr="00315A6D">
        <w:rPr>
          <w:rFonts w:ascii="Arial" w:hAnsi="Arial" w:cs="Arial"/>
          <w:sz w:val="22"/>
        </w:rPr>
        <w:t>Students continue to build on their understanding of the concepts of the Westminster </w:t>
      </w:r>
      <w:hyperlink r:id="rId17" w:tooltip="Display the glossary entry for system" w:history="1">
        <w:r w:rsidRPr="00315A6D">
          <w:rPr>
            <w:rStyle w:val="Hyperlink"/>
            <w:rFonts w:ascii="Arial" w:hAnsi="Arial" w:cs="Arial"/>
            <w:sz w:val="22"/>
          </w:rPr>
          <w:t>system</w:t>
        </w:r>
      </w:hyperlink>
      <w:r w:rsidRPr="00315A6D">
        <w:rPr>
          <w:rFonts w:ascii="Arial" w:hAnsi="Arial" w:cs="Arial"/>
          <w:sz w:val="22"/>
        </w:rPr>
        <w:t> and </w:t>
      </w:r>
      <w:hyperlink r:id="rId18" w:tooltip="Display the glossary entry for democracy" w:history="1">
        <w:r w:rsidRPr="00315A6D">
          <w:rPr>
            <w:rStyle w:val="Hyperlink"/>
            <w:rFonts w:ascii="Arial" w:hAnsi="Arial" w:cs="Arial"/>
            <w:sz w:val="22"/>
          </w:rPr>
          <w:t>democracy</w:t>
        </w:r>
      </w:hyperlink>
      <w:r w:rsidRPr="00315A6D">
        <w:rPr>
          <w:rFonts w:ascii="Arial" w:hAnsi="Arial" w:cs="Arial"/>
          <w:sz w:val="22"/>
        </w:rPr>
        <w:t> by examining the key </w:t>
      </w:r>
      <w:hyperlink r:id="rId19" w:tooltip="Display the glossary entry for features" w:history="1">
        <w:r w:rsidRPr="00315A6D">
          <w:rPr>
            <w:rStyle w:val="Hyperlink"/>
            <w:rFonts w:ascii="Arial" w:hAnsi="Arial" w:cs="Arial"/>
            <w:sz w:val="22"/>
          </w:rPr>
          <w:t>features</w:t>
        </w:r>
      </w:hyperlink>
      <w:r w:rsidRPr="00315A6D">
        <w:rPr>
          <w:rFonts w:ascii="Arial" w:hAnsi="Arial" w:cs="Arial"/>
          <w:sz w:val="22"/>
        </w:rPr>
        <w:t> of Australia's </w:t>
      </w:r>
      <w:hyperlink r:id="rId20" w:tooltip="Display the glossary entry for democracy" w:history="1">
        <w:r w:rsidRPr="00315A6D">
          <w:rPr>
            <w:rStyle w:val="Hyperlink"/>
            <w:rFonts w:ascii="Arial" w:hAnsi="Arial" w:cs="Arial"/>
            <w:sz w:val="22"/>
          </w:rPr>
          <w:t>democracy</w:t>
        </w:r>
      </w:hyperlink>
      <w:r w:rsidRPr="00315A6D">
        <w:rPr>
          <w:rFonts w:ascii="Arial" w:hAnsi="Arial" w:cs="Arial"/>
          <w:sz w:val="22"/>
        </w:rPr>
        <w:t>, and how it is shaped through the Australian Constitution and constitutional </w:t>
      </w:r>
      <w:hyperlink r:id="rId21" w:tooltip="Display the glossary entry for change" w:history="1">
        <w:r w:rsidRPr="00315A6D">
          <w:rPr>
            <w:rStyle w:val="Hyperlink"/>
            <w:rFonts w:ascii="Arial" w:hAnsi="Arial" w:cs="Arial"/>
            <w:sz w:val="22"/>
          </w:rPr>
          <w:t>change</w:t>
        </w:r>
      </w:hyperlink>
      <w:r w:rsidRPr="00315A6D">
        <w:rPr>
          <w:rFonts w:ascii="Arial" w:hAnsi="Arial" w:cs="Arial"/>
          <w:sz w:val="22"/>
        </w:rPr>
        <w:t>. The concepts of </w:t>
      </w:r>
      <w:hyperlink r:id="rId22" w:tooltip="Display the glossary entry for justice" w:history="1">
        <w:r w:rsidRPr="00315A6D">
          <w:rPr>
            <w:rStyle w:val="Hyperlink"/>
            <w:rFonts w:ascii="Arial" w:hAnsi="Arial" w:cs="Arial"/>
            <w:sz w:val="22"/>
          </w:rPr>
          <w:t>justice</w:t>
        </w:r>
      </w:hyperlink>
      <w:r w:rsidRPr="00315A6D">
        <w:rPr>
          <w:rFonts w:ascii="Arial" w:hAnsi="Arial" w:cs="Arial"/>
          <w:sz w:val="22"/>
        </w:rPr>
        <w:t>, </w:t>
      </w:r>
      <w:hyperlink r:id="rId23" w:tooltip="Display the glossary entry for rights and responsibilities" w:history="1">
        <w:r w:rsidRPr="00315A6D">
          <w:rPr>
            <w:rStyle w:val="Hyperlink"/>
            <w:rFonts w:ascii="Arial" w:hAnsi="Arial" w:cs="Arial"/>
            <w:sz w:val="22"/>
          </w:rPr>
          <w:t>rights and responsibilities</w:t>
        </w:r>
      </w:hyperlink>
      <w:r w:rsidRPr="00315A6D">
        <w:rPr>
          <w:rFonts w:ascii="Arial" w:hAnsi="Arial" w:cs="Arial"/>
          <w:sz w:val="22"/>
        </w:rPr>
        <w:t> are further developed through a focus on Australia's </w:t>
      </w:r>
      <w:hyperlink r:id="rId24" w:tooltip="Display the glossary entry for legal system" w:history="1">
        <w:r w:rsidRPr="00315A6D">
          <w:rPr>
            <w:rStyle w:val="Hyperlink"/>
            <w:rFonts w:ascii="Arial" w:hAnsi="Arial" w:cs="Arial"/>
            <w:sz w:val="22"/>
          </w:rPr>
          <w:t>legal system</w:t>
        </w:r>
      </w:hyperlink>
      <w:r w:rsidRPr="00315A6D">
        <w:rPr>
          <w:rFonts w:ascii="Arial" w:hAnsi="Arial" w:cs="Arial"/>
          <w:sz w:val="22"/>
        </w:rPr>
        <w:t>.</w:t>
      </w:r>
    </w:p>
    <w:p w:rsidR="003344E9" w:rsidRPr="003344E9" w:rsidRDefault="003344E9" w:rsidP="00315A6D">
      <w:pPr>
        <w:pStyle w:val="NormalWeb"/>
        <w:shd w:val="clear" w:color="auto" w:fill="FEFEFE"/>
        <w:spacing w:before="0" w:beforeAutospacing="0" w:after="191" w:afterAutospacing="0"/>
        <w:ind w:left="-567"/>
        <w:jc w:val="both"/>
        <w:rPr>
          <w:rFonts w:ascii="Arial" w:hAnsi="Arial" w:cs="Arial"/>
          <w:sz w:val="22"/>
          <w:u w:val="single"/>
        </w:rPr>
      </w:pPr>
      <w:r w:rsidRPr="003344E9">
        <w:rPr>
          <w:rFonts w:ascii="Arial" w:hAnsi="Arial" w:cs="Arial"/>
          <w:sz w:val="22"/>
        </w:rPr>
        <w:t>Sourced from:</w:t>
      </w:r>
      <w:r w:rsidR="00361826">
        <w:rPr>
          <w:rFonts w:ascii="Arial" w:hAnsi="Arial" w:cs="Arial"/>
          <w:sz w:val="22"/>
        </w:rPr>
        <w:t xml:space="preserve"> </w:t>
      </w:r>
      <w:hyperlink r:id="rId25" w:history="1">
        <w:r w:rsidRPr="003344E9">
          <w:rPr>
            <w:rStyle w:val="Hyperlink"/>
            <w:rFonts w:ascii="Arial" w:hAnsi="Arial" w:cs="Arial"/>
            <w:sz w:val="22"/>
          </w:rPr>
          <w:t>https://k10outline.scsa.wa.edu.au/home/teaching/curriculum-browser/humanities-and-social-sciences</w:t>
        </w:r>
      </w:hyperlink>
      <w:r w:rsidRPr="003344E9">
        <w:rPr>
          <w:rFonts w:ascii="Arial" w:hAnsi="Arial" w:cs="Arial"/>
          <w:sz w:val="22"/>
          <w:u w:val="single"/>
        </w:rPr>
        <w:t xml:space="preserve"> </w:t>
      </w:r>
    </w:p>
    <w:sectPr w:rsidR="003344E9" w:rsidRPr="003344E9" w:rsidSect="00C87FDA">
      <w:footerReference w:type="default" r:id="rId26"/>
      <w:headerReference w:type="first" r:id="rId27"/>
      <w:footerReference w:type="first" r:id="rId28"/>
      <w:pgSz w:w="16838" w:h="11906" w:orient="landscape"/>
      <w:pgMar w:top="426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491C" w:rsidRDefault="00BB491C" w:rsidP="00E35001">
      <w:r>
        <w:separator/>
      </w:r>
    </w:p>
  </w:endnote>
  <w:endnote w:type="continuationSeparator" w:id="0">
    <w:p w:rsidR="00BB491C" w:rsidRDefault="00BB491C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491C" w:rsidRPr="00897899" w:rsidRDefault="00BB491C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proofErr w:type="gramEnd"/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491C" w:rsidRPr="00A41897" w:rsidRDefault="00BB491C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| </w:t>
    </w:r>
    <w:r w:rsidR="00E22768">
      <w:rPr>
        <w:rFonts w:ascii="Franklin Gothic Book" w:hAnsi="Franklin Gothic Book"/>
        <w:b/>
        <w:noProof/>
        <w:color w:val="342568"/>
        <w:sz w:val="18"/>
        <w:szCs w:val="18"/>
      </w:rPr>
      <w:t>Geography and Economics &amp; Business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 w:rsidR="00E22768">
      <w:rPr>
        <w:rFonts w:ascii="Franklin Gothic Book" w:hAnsi="Franklin Gothic Book"/>
        <w:b/>
        <w:noProof/>
        <w:color w:val="342568"/>
        <w:sz w:val="18"/>
        <w:szCs w:val="18"/>
      </w:rPr>
      <w:t xml:space="preserve"> | </w:t>
    </w:r>
    <w:r w:rsidR="00F37F14">
      <w:rPr>
        <w:rFonts w:ascii="Franklin Gothic Book" w:hAnsi="Franklin Gothic Book"/>
        <w:b/>
        <w:noProof/>
        <w:color w:val="342568"/>
        <w:sz w:val="18"/>
        <w:szCs w:val="18"/>
      </w:rPr>
      <w:t xml:space="preserve">Year 7 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HASS </w:t>
    </w:r>
    <w:r w:rsidR="00821533">
      <w:rPr>
        <w:rFonts w:ascii="Franklin Gothic Book" w:hAnsi="Franklin Gothic Book"/>
        <w:b/>
        <w:noProof/>
        <w:color w:val="342568"/>
        <w:sz w:val="18"/>
        <w:szCs w:val="18"/>
      </w:rPr>
      <w:t>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491C" w:rsidRDefault="00BB491C" w:rsidP="00E35001">
      <w:r>
        <w:separator/>
      </w:r>
    </w:p>
  </w:footnote>
  <w:footnote w:type="continuationSeparator" w:id="0">
    <w:p w:rsidR="00BB491C" w:rsidRDefault="00BB491C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491C" w:rsidRPr="00A233EF" w:rsidRDefault="00BB491C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1" locked="0" layoutInCell="1" allowOverlap="1" wp14:anchorId="1A8D3E3B" wp14:editId="37990CF0">
          <wp:simplePos x="0" y="0"/>
          <wp:positionH relativeFrom="column">
            <wp:posOffset>8201025</wp:posOffset>
          </wp:positionH>
          <wp:positionV relativeFrom="paragraph">
            <wp:posOffset>257175</wp:posOffset>
          </wp:positionV>
          <wp:extent cx="1162050" cy="925195"/>
          <wp:effectExtent l="0" t="0" r="0" b="8255"/>
          <wp:wrapTight wrapText="bothSides">
            <wp:wrapPolygon edited="0">
              <wp:start x="1416" y="0"/>
              <wp:lineTo x="1416" y="21348"/>
              <wp:lineTo x="19830" y="21348"/>
              <wp:lineTo x="19830" y="0"/>
              <wp:lineTo x="1416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6064A6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 w15:restartNumberingAfterBreak="0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evenAndOddHeaders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B65"/>
    <w:rsid w:val="00004815"/>
    <w:rsid w:val="0001092D"/>
    <w:rsid w:val="00013D37"/>
    <w:rsid w:val="00026B90"/>
    <w:rsid w:val="000424CB"/>
    <w:rsid w:val="00073688"/>
    <w:rsid w:val="000808B7"/>
    <w:rsid w:val="00095331"/>
    <w:rsid w:val="0009688C"/>
    <w:rsid w:val="000A604B"/>
    <w:rsid w:val="000B641E"/>
    <w:rsid w:val="000C2C98"/>
    <w:rsid w:val="000C5216"/>
    <w:rsid w:val="000E2055"/>
    <w:rsid w:val="000E3AF4"/>
    <w:rsid w:val="000E641D"/>
    <w:rsid w:val="00102DCF"/>
    <w:rsid w:val="0013404D"/>
    <w:rsid w:val="001424E0"/>
    <w:rsid w:val="001500F7"/>
    <w:rsid w:val="001651F2"/>
    <w:rsid w:val="001667C5"/>
    <w:rsid w:val="00170D34"/>
    <w:rsid w:val="0017191C"/>
    <w:rsid w:val="0018039B"/>
    <w:rsid w:val="0018429F"/>
    <w:rsid w:val="00184D4D"/>
    <w:rsid w:val="001869B3"/>
    <w:rsid w:val="001931C0"/>
    <w:rsid w:val="00195599"/>
    <w:rsid w:val="001970FF"/>
    <w:rsid w:val="001A104A"/>
    <w:rsid w:val="001B1EAB"/>
    <w:rsid w:val="001B4B7B"/>
    <w:rsid w:val="001C481D"/>
    <w:rsid w:val="001D7A62"/>
    <w:rsid w:val="001E4BA7"/>
    <w:rsid w:val="001E6F89"/>
    <w:rsid w:val="001F41B4"/>
    <w:rsid w:val="00200736"/>
    <w:rsid w:val="00206296"/>
    <w:rsid w:val="0022634E"/>
    <w:rsid w:val="0023352E"/>
    <w:rsid w:val="00243995"/>
    <w:rsid w:val="0025432A"/>
    <w:rsid w:val="00266776"/>
    <w:rsid w:val="00273861"/>
    <w:rsid w:val="00276B40"/>
    <w:rsid w:val="00281BB5"/>
    <w:rsid w:val="00283FDF"/>
    <w:rsid w:val="00293BC8"/>
    <w:rsid w:val="002953BD"/>
    <w:rsid w:val="00296258"/>
    <w:rsid w:val="00296392"/>
    <w:rsid w:val="002A0153"/>
    <w:rsid w:val="002A27AB"/>
    <w:rsid w:val="002B053C"/>
    <w:rsid w:val="002C1C02"/>
    <w:rsid w:val="002C57FB"/>
    <w:rsid w:val="002D2D42"/>
    <w:rsid w:val="002E4E73"/>
    <w:rsid w:val="002F0D8B"/>
    <w:rsid w:val="00307024"/>
    <w:rsid w:val="00313837"/>
    <w:rsid w:val="00315761"/>
    <w:rsid w:val="00315A6D"/>
    <w:rsid w:val="00316ED5"/>
    <w:rsid w:val="00321E9A"/>
    <w:rsid w:val="00327E16"/>
    <w:rsid w:val="003335FA"/>
    <w:rsid w:val="003344E9"/>
    <w:rsid w:val="003352EF"/>
    <w:rsid w:val="00335C59"/>
    <w:rsid w:val="00340811"/>
    <w:rsid w:val="00351758"/>
    <w:rsid w:val="003600D4"/>
    <w:rsid w:val="00361826"/>
    <w:rsid w:val="00361B00"/>
    <w:rsid w:val="003710FF"/>
    <w:rsid w:val="00382214"/>
    <w:rsid w:val="003858FA"/>
    <w:rsid w:val="003867B2"/>
    <w:rsid w:val="003A00E9"/>
    <w:rsid w:val="003A221B"/>
    <w:rsid w:val="003B2383"/>
    <w:rsid w:val="003B31DE"/>
    <w:rsid w:val="003C0817"/>
    <w:rsid w:val="003C2E8B"/>
    <w:rsid w:val="003C580E"/>
    <w:rsid w:val="003C6BEF"/>
    <w:rsid w:val="003D60C7"/>
    <w:rsid w:val="003E2A6C"/>
    <w:rsid w:val="003F4FD6"/>
    <w:rsid w:val="00407FE7"/>
    <w:rsid w:val="004147A1"/>
    <w:rsid w:val="00415144"/>
    <w:rsid w:val="00434143"/>
    <w:rsid w:val="0043442F"/>
    <w:rsid w:val="00437A9F"/>
    <w:rsid w:val="004437FA"/>
    <w:rsid w:val="00466161"/>
    <w:rsid w:val="004736E2"/>
    <w:rsid w:val="004969F9"/>
    <w:rsid w:val="004A2C74"/>
    <w:rsid w:val="004A63C9"/>
    <w:rsid w:val="004B0D8D"/>
    <w:rsid w:val="004C3AF0"/>
    <w:rsid w:val="004F09F1"/>
    <w:rsid w:val="004F2F81"/>
    <w:rsid w:val="004F627A"/>
    <w:rsid w:val="00502306"/>
    <w:rsid w:val="00514399"/>
    <w:rsid w:val="00523C56"/>
    <w:rsid w:val="00526E7D"/>
    <w:rsid w:val="0053723F"/>
    <w:rsid w:val="005442C0"/>
    <w:rsid w:val="00546FF1"/>
    <w:rsid w:val="00571385"/>
    <w:rsid w:val="0057243F"/>
    <w:rsid w:val="0058300A"/>
    <w:rsid w:val="00590104"/>
    <w:rsid w:val="0059111E"/>
    <w:rsid w:val="005A4B87"/>
    <w:rsid w:val="005B0B0F"/>
    <w:rsid w:val="005B4B65"/>
    <w:rsid w:val="005B528C"/>
    <w:rsid w:val="005B5857"/>
    <w:rsid w:val="005C24E4"/>
    <w:rsid w:val="005C419D"/>
    <w:rsid w:val="005D31C7"/>
    <w:rsid w:val="005E6365"/>
    <w:rsid w:val="00600890"/>
    <w:rsid w:val="0060573A"/>
    <w:rsid w:val="006064A6"/>
    <w:rsid w:val="00625F21"/>
    <w:rsid w:val="0066067E"/>
    <w:rsid w:val="0067275D"/>
    <w:rsid w:val="006830D8"/>
    <w:rsid w:val="006A6531"/>
    <w:rsid w:val="006B0000"/>
    <w:rsid w:val="006B16F2"/>
    <w:rsid w:val="006C29A4"/>
    <w:rsid w:val="006D760B"/>
    <w:rsid w:val="006F67F2"/>
    <w:rsid w:val="007044C5"/>
    <w:rsid w:val="00717862"/>
    <w:rsid w:val="00720A7B"/>
    <w:rsid w:val="00721710"/>
    <w:rsid w:val="007266A9"/>
    <w:rsid w:val="00734A80"/>
    <w:rsid w:val="00735907"/>
    <w:rsid w:val="00743CF0"/>
    <w:rsid w:val="0076797F"/>
    <w:rsid w:val="00783AD4"/>
    <w:rsid w:val="00793078"/>
    <w:rsid w:val="00793A91"/>
    <w:rsid w:val="007C5B95"/>
    <w:rsid w:val="007C7707"/>
    <w:rsid w:val="007D69BA"/>
    <w:rsid w:val="007D70D1"/>
    <w:rsid w:val="00803555"/>
    <w:rsid w:val="00806F11"/>
    <w:rsid w:val="00821533"/>
    <w:rsid w:val="00843BC7"/>
    <w:rsid w:val="008617FA"/>
    <w:rsid w:val="0087462B"/>
    <w:rsid w:val="008761E9"/>
    <w:rsid w:val="0088565F"/>
    <w:rsid w:val="00897899"/>
    <w:rsid w:val="008A0328"/>
    <w:rsid w:val="008A5A20"/>
    <w:rsid w:val="008B35EB"/>
    <w:rsid w:val="008E5E95"/>
    <w:rsid w:val="008F290C"/>
    <w:rsid w:val="009160F5"/>
    <w:rsid w:val="0091790E"/>
    <w:rsid w:val="00922BD9"/>
    <w:rsid w:val="00924459"/>
    <w:rsid w:val="009272EA"/>
    <w:rsid w:val="0094412C"/>
    <w:rsid w:val="00945A94"/>
    <w:rsid w:val="009611AB"/>
    <w:rsid w:val="0097029B"/>
    <w:rsid w:val="009862DC"/>
    <w:rsid w:val="00987428"/>
    <w:rsid w:val="00996731"/>
    <w:rsid w:val="009A1430"/>
    <w:rsid w:val="009B2B32"/>
    <w:rsid w:val="009E0600"/>
    <w:rsid w:val="009E246B"/>
    <w:rsid w:val="009E38A1"/>
    <w:rsid w:val="00A05496"/>
    <w:rsid w:val="00A0705A"/>
    <w:rsid w:val="00A12808"/>
    <w:rsid w:val="00A14612"/>
    <w:rsid w:val="00A233EF"/>
    <w:rsid w:val="00A26B1A"/>
    <w:rsid w:val="00A3348F"/>
    <w:rsid w:val="00A44EC6"/>
    <w:rsid w:val="00A50ECC"/>
    <w:rsid w:val="00A57E85"/>
    <w:rsid w:val="00A57F08"/>
    <w:rsid w:val="00A672E2"/>
    <w:rsid w:val="00A75CE9"/>
    <w:rsid w:val="00A841CC"/>
    <w:rsid w:val="00AA394D"/>
    <w:rsid w:val="00AB1446"/>
    <w:rsid w:val="00AB2394"/>
    <w:rsid w:val="00AB2557"/>
    <w:rsid w:val="00AB4862"/>
    <w:rsid w:val="00AB753B"/>
    <w:rsid w:val="00AD733B"/>
    <w:rsid w:val="00AF32FD"/>
    <w:rsid w:val="00AF607B"/>
    <w:rsid w:val="00B0709B"/>
    <w:rsid w:val="00B117F3"/>
    <w:rsid w:val="00B2394B"/>
    <w:rsid w:val="00B26468"/>
    <w:rsid w:val="00B26490"/>
    <w:rsid w:val="00B329C8"/>
    <w:rsid w:val="00B378DE"/>
    <w:rsid w:val="00B41B07"/>
    <w:rsid w:val="00B4330D"/>
    <w:rsid w:val="00B43633"/>
    <w:rsid w:val="00B46006"/>
    <w:rsid w:val="00B5364C"/>
    <w:rsid w:val="00B767B6"/>
    <w:rsid w:val="00B93360"/>
    <w:rsid w:val="00BA0BAA"/>
    <w:rsid w:val="00BB0BC2"/>
    <w:rsid w:val="00BB284A"/>
    <w:rsid w:val="00BB449F"/>
    <w:rsid w:val="00BB491C"/>
    <w:rsid w:val="00BC29F2"/>
    <w:rsid w:val="00BC5BA9"/>
    <w:rsid w:val="00BD4C1C"/>
    <w:rsid w:val="00C06064"/>
    <w:rsid w:val="00C15211"/>
    <w:rsid w:val="00C2515D"/>
    <w:rsid w:val="00C27BFC"/>
    <w:rsid w:val="00C3104D"/>
    <w:rsid w:val="00C33853"/>
    <w:rsid w:val="00C34582"/>
    <w:rsid w:val="00C44B53"/>
    <w:rsid w:val="00C51FFA"/>
    <w:rsid w:val="00C57B0C"/>
    <w:rsid w:val="00C6570F"/>
    <w:rsid w:val="00C66D64"/>
    <w:rsid w:val="00C87FDA"/>
    <w:rsid w:val="00C94C42"/>
    <w:rsid w:val="00CB187F"/>
    <w:rsid w:val="00CB1A6C"/>
    <w:rsid w:val="00CC4A70"/>
    <w:rsid w:val="00CD5A13"/>
    <w:rsid w:val="00CD633F"/>
    <w:rsid w:val="00CF2B72"/>
    <w:rsid w:val="00CF6EE0"/>
    <w:rsid w:val="00D02FC4"/>
    <w:rsid w:val="00D12B70"/>
    <w:rsid w:val="00D3543E"/>
    <w:rsid w:val="00D3709E"/>
    <w:rsid w:val="00D42DF7"/>
    <w:rsid w:val="00D52045"/>
    <w:rsid w:val="00D60A51"/>
    <w:rsid w:val="00D673D0"/>
    <w:rsid w:val="00D908E8"/>
    <w:rsid w:val="00DA4D4A"/>
    <w:rsid w:val="00DB0FC4"/>
    <w:rsid w:val="00DB263A"/>
    <w:rsid w:val="00DC0357"/>
    <w:rsid w:val="00DC04C7"/>
    <w:rsid w:val="00DC50A1"/>
    <w:rsid w:val="00DE6A8C"/>
    <w:rsid w:val="00DF1929"/>
    <w:rsid w:val="00DF6261"/>
    <w:rsid w:val="00E026EA"/>
    <w:rsid w:val="00E0384F"/>
    <w:rsid w:val="00E045B3"/>
    <w:rsid w:val="00E04BAF"/>
    <w:rsid w:val="00E062E2"/>
    <w:rsid w:val="00E15698"/>
    <w:rsid w:val="00E20FFB"/>
    <w:rsid w:val="00E22768"/>
    <w:rsid w:val="00E33F28"/>
    <w:rsid w:val="00E35001"/>
    <w:rsid w:val="00E36D6D"/>
    <w:rsid w:val="00E6067C"/>
    <w:rsid w:val="00E606D7"/>
    <w:rsid w:val="00E60D62"/>
    <w:rsid w:val="00E63C3E"/>
    <w:rsid w:val="00E70121"/>
    <w:rsid w:val="00E84037"/>
    <w:rsid w:val="00E8527B"/>
    <w:rsid w:val="00E94391"/>
    <w:rsid w:val="00EB1E15"/>
    <w:rsid w:val="00EB55F2"/>
    <w:rsid w:val="00EB6696"/>
    <w:rsid w:val="00ED4901"/>
    <w:rsid w:val="00EE308C"/>
    <w:rsid w:val="00EE70DA"/>
    <w:rsid w:val="00EF019D"/>
    <w:rsid w:val="00F00820"/>
    <w:rsid w:val="00F01F86"/>
    <w:rsid w:val="00F11EA3"/>
    <w:rsid w:val="00F14325"/>
    <w:rsid w:val="00F15D0C"/>
    <w:rsid w:val="00F20BA2"/>
    <w:rsid w:val="00F261F4"/>
    <w:rsid w:val="00F37F14"/>
    <w:rsid w:val="00F47133"/>
    <w:rsid w:val="00F51A2E"/>
    <w:rsid w:val="00F52861"/>
    <w:rsid w:val="00F60A46"/>
    <w:rsid w:val="00F62FF7"/>
    <w:rsid w:val="00F82C86"/>
    <w:rsid w:val="00F92601"/>
    <w:rsid w:val="00F93CEC"/>
    <w:rsid w:val="00FA22CD"/>
    <w:rsid w:val="00FB16F0"/>
    <w:rsid w:val="00FD2673"/>
    <w:rsid w:val="00FF330C"/>
    <w:rsid w:val="00FF4FF7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."/>
  <w:listSeparator w:val=","/>
  <w14:docId w14:val="77595B49"/>
  <w15:docId w15:val="{99A1620D-3452-48E6-9BD0-296726533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4E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91933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B0FC4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B0FC4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4E9"/>
    <w:rPr>
      <w:rFonts w:asciiTheme="majorHAnsi" w:eastAsiaTheme="majorEastAsia" w:hAnsiTheme="majorHAnsi" w:cstheme="majorBidi"/>
      <w:b/>
      <w:bCs/>
      <w:color w:val="291933" w:themeColor="accent1"/>
      <w:lang w:eastAsia="en-AU"/>
    </w:rPr>
  </w:style>
  <w:style w:type="character" w:styleId="Strong">
    <w:name w:val="Strong"/>
    <w:basedOn w:val="DefaultParagraphFont"/>
    <w:uiPriority w:val="22"/>
    <w:qFormat/>
    <w:rsid w:val="003344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61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337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24" w:space="15" w:color="EFEFEF"/>
            <w:right w:val="none" w:sz="0" w:space="0" w:color="auto"/>
          </w:divBdr>
          <w:divsChild>
            <w:div w:id="12564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10outline.scsa.wa.edu.au/home/p-10-curriculum/curriculum-browser/humanities-and-social-sciences/humanities-overview/glossary/liveability" TargetMode="External"/><Relationship Id="rId13" Type="http://schemas.openxmlformats.org/officeDocument/2006/relationships/hyperlink" Target="https://k10outline.scsa.wa.edu.au/home/p-10-curriculum/curriculum-browser/syllabus/humanities-overview/glossary/place" TargetMode="External"/><Relationship Id="rId18" Type="http://schemas.openxmlformats.org/officeDocument/2006/relationships/hyperlink" Target="https://k10outline.scsa.wa.edu.au/home/p-10-curriculum/curriculum-browser/syllabus/humanities-overview/glossary/democracy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k10outline.scsa.wa.edu.au/home/p-10-curriculum/curriculum-browser/syllabus/humanities-overview/glossary/change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k10outline.scsa.wa.edu.au/home/p-10-curriculum/curriculum-browser/syllabus/humanities-overview/glossary/change" TargetMode="External"/><Relationship Id="rId17" Type="http://schemas.openxmlformats.org/officeDocument/2006/relationships/hyperlink" Target="https://k10outline.scsa.wa.edu.au/home/p-10-curriculum/curriculum-browser/syllabus/humanities-overview/glossary/system" TargetMode="External"/><Relationship Id="rId25" Type="http://schemas.openxmlformats.org/officeDocument/2006/relationships/hyperlink" Target="https://k10outline.scsa.wa.edu.au/home/teaching/curriculum-browser/humanities-and-social-science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10outline.scsa.wa.edu.au/home/p-10-curriculum/curriculum-browser/syllabus/humanities-overview/glossary/local" TargetMode="External"/><Relationship Id="rId20" Type="http://schemas.openxmlformats.org/officeDocument/2006/relationships/hyperlink" Target="https://k10outline.scsa.wa.edu.au/home/p-10-curriculum/curriculum-browser/syllabus/humanities-overview/glossary/democracy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10outline.scsa.wa.edu.au/home/p-10-curriculum/curriculum-browser/syllabus/humanities-overview/glossary/interconnection" TargetMode="External"/><Relationship Id="rId24" Type="http://schemas.openxmlformats.org/officeDocument/2006/relationships/hyperlink" Target="https://k10outline.scsa.wa.edu.au/home/p-10-curriculum/curriculum-browser/syllabus/humanities-overview/glossary/legal-syste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k10outline.scsa.wa.edu.au/home/p-10-curriculum/curriculum-browser/syllabus/humanities-overview/glossary/place" TargetMode="External"/><Relationship Id="rId23" Type="http://schemas.openxmlformats.org/officeDocument/2006/relationships/hyperlink" Target="https://k10outline.scsa.wa.edu.au/home/p-10-curriculum/curriculum-browser/syllabus/humanities-overview/glossary/rights-and-responsibilities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k10outline.scsa.wa.edu.au/home/p-10-curriculum/curriculum-browser/syllabus/humanities-overview/glossary/space" TargetMode="External"/><Relationship Id="rId19" Type="http://schemas.openxmlformats.org/officeDocument/2006/relationships/hyperlink" Target="https://k10outline.scsa.wa.edu.au/home/p-10-curriculum/curriculum-browser/syllabus/humanities-overview/glossary/featur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10outline.scsa.wa.edu.au/home/p-10-curriculum/curriculum-browser/syllabus/humanities-overview/glossary/place" TargetMode="External"/><Relationship Id="rId14" Type="http://schemas.openxmlformats.org/officeDocument/2006/relationships/hyperlink" Target="https://k10outline.scsa.wa.edu.au/home/p-10-curriculum/curriculum-browser/syllabus/humanities-overview/glossary/liveability" TargetMode="External"/><Relationship Id="rId22" Type="http://schemas.openxmlformats.org/officeDocument/2006/relationships/hyperlink" Target="https://k10outline.scsa.wa.edu.au/home/p-10-curriculum/curriculum-browser/syllabus/humanities-overview/glossary/justice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C2823F-7E2E-4C4C-A439-2AA3F8033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5914278</Template>
  <TotalTime>52</TotalTime>
  <Pages>2</Pages>
  <Words>1268</Words>
  <Characters>7234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DONAVON Rebecca [Narrogin Senior High School]</cp:lastModifiedBy>
  <cp:revision>8</cp:revision>
  <cp:lastPrinted>2019-02-11T05:25:00Z</cp:lastPrinted>
  <dcterms:created xsi:type="dcterms:W3CDTF">2019-02-01T05:39:00Z</dcterms:created>
  <dcterms:modified xsi:type="dcterms:W3CDTF">2019-03-11T02:39:00Z</dcterms:modified>
</cp:coreProperties>
</file>