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Pr="00D96FBA" w:rsidRDefault="00D96FBA" w:rsidP="00D96FBA">
      <w:pPr>
        <w:jc w:val="center"/>
        <w:rPr>
          <w:b/>
          <w:sz w:val="36"/>
          <w:szCs w:val="36"/>
          <w:u w:val="single"/>
        </w:rPr>
      </w:pPr>
      <w:r w:rsidRPr="00D96FBA">
        <w:rPr>
          <w:b/>
          <w:sz w:val="36"/>
          <w:szCs w:val="36"/>
          <w:u w:val="single"/>
        </w:rPr>
        <w:t>Fuel cell – fill in the gaps</w:t>
      </w:r>
    </w:p>
    <w:p w:rsidR="00D96FBA" w:rsidRDefault="00D96FBA" w:rsidP="00D96FBA">
      <w:pPr>
        <w:jc w:val="center"/>
      </w:pPr>
      <w:r>
        <w:rPr>
          <w:noProof/>
          <w:lang w:eastAsia="en-AU"/>
        </w:rPr>
        <w:drawing>
          <wp:inline distT="0" distB="0" distL="0" distR="0" wp14:anchorId="3A1FF575" wp14:editId="7F402646">
            <wp:extent cx="5486400" cy="554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FBA" w:rsidRDefault="00D96FBA" w:rsidP="00D96FBA"/>
    <w:p w:rsidR="00D96FBA" w:rsidRDefault="00D96FBA" w:rsidP="00D96FBA">
      <w:r>
        <w:t>Anode reaction:</w:t>
      </w:r>
    </w:p>
    <w:p w:rsidR="00D96FBA" w:rsidRDefault="00D96FBA" w:rsidP="00D96FBA"/>
    <w:p w:rsidR="00D96FBA" w:rsidRDefault="00D96FBA" w:rsidP="00D96FBA">
      <w:r>
        <w:t>Cathode reaction</w:t>
      </w:r>
      <w:r w:rsidR="000237D7">
        <w:t>:</w:t>
      </w:r>
    </w:p>
    <w:p w:rsidR="00D96FBA" w:rsidRDefault="00D96FBA" w:rsidP="00D96FBA"/>
    <w:p w:rsidR="00D96FBA" w:rsidRDefault="00D96FBA">
      <w:r>
        <w:t>Overall reaction</w:t>
      </w:r>
      <w:r w:rsidR="000237D7">
        <w:t>:</w:t>
      </w:r>
      <w:bookmarkStart w:id="0" w:name="_GoBack"/>
      <w:bookmarkEnd w:id="0"/>
    </w:p>
    <w:p w:rsidR="00D96FBA" w:rsidRDefault="00D96FBA"/>
    <w:p w:rsidR="00D96FBA" w:rsidRDefault="00D96FBA"/>
    <w:p w:rsidR="00D96FBA" w:rsidRDefault="00D96FBA"/>
    <w:p w:rsidR="00D96FBA" w:rsidRDefault="00D96FBA"/>
    <w:p w:rsidR="00D96FBA" w:rsidRDefault="00D96FBA"/>
    <w:sectPr w:rsidR="00D96FBA" w:rsidSect="00D96F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FBA"/>
    <w:rsid w:val="000237D7"/>
    <w:rsid w:val="000541FF"/>
    <w:rsid w:val="00D9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15E8"/>
  <w15:chartTrackingRefBased/>
  <w15:docId w15:val="{A62BFB69-3E88-48AE-9652-9B638D73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dcterms:created xsi:type="dcterms:W3CDTF">2022-04-27T01:53:00Z</dcterms:created>
  <dcterms:modified xsi:type="dcterms:W3CDTF">2022-04-27T01:55:00Z</dcterms:modified>
</cp:coreProperties>
</file>