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24079E" w:rsidP="0024079E">
      <w:pPr>
        <w:jc w:val="center"/>
        <w:rPr>
          <w:b/>
        </w:rPr>
      </w:pPr>
      <w:r w:rsidRPr="0024079E">
        <w:rPr>
          <w:b/>
        </w:rPr>
        <w:t>Domestic Violence</w:t>
      </w:r>
      <w:r>
        <w:rPr>
          <w:b/>
        </w:rPr>
        <w:t xml:space="preserve">: </w:t>
      </w:r>
      <w:r w:rsidRPr="0024079E">
        <w:rPr>
          <w:b/>
        </w:rPr>
        <w:t>Mamma Mia posts</w:t>
      </w:r>
    </w:p>
    <w:p w:rsidR="0024079E" w:rsidRDefault="0024079E" w:rsidP="0024079E">
      <w:pPr>
        <w:jc w:val="center"/>
        <w:rPr>
          <w:b/>
        </w:rPr>
      </w:pPr>
    </w:p>
    <w:p w:rsidR="0024079E" w:rsidRDefault="0024079E" w:rsidP="0024079E">
      <w:pPr>
        <w:rPr>
          <w:b/>
          <w:sz w:val="20"/>
          <w:szCs w:val="20"/>
        </w:rPr>
      </w:pPr>
      <w:r>
        <w:rPr>
          <w:b/>
          <w:sz w:val="20"/>
          <w:szCs w:val="20"/>
        </w:rPr>
        <w:t>David Morrison – Australian of the Year</w:t>
      </w:r>
    </w:p>
    <w:p w:rsidR="0024079E" w:rsidRDefault="0024079E" w:rsidP="0024079E">
      <w:pPr>
        <w:rPr>
          <w:b/>
          <w:sz w:val="20"/>
          <w:szCs w:val="20"/>
        </w:rPr>
      </w:pPr>
      <w:hyperlink r:id="rId5" w:history="1">
        <w:r w:rsidRPr="008A1A1B">
          <w:rPr>
            <w:rStyle w:val="Hyperlink"/>
            <w:b/>
            <w:sz w:val="20"/>
            <w:szCs w:val="20"/>
          </w:rPr>
          <w:t>http://www.mamamia.com.au/the-australian-of-the-year-david-morrison-is-a-warrior-for-women/?utm_source=Mamamia.com.au&amp;utm_campaign=282cabeb43-MM_Daily_eDM_New_Template2_11_2015&amp;utm_medium=email&amp;utm_term=0_cd7be778cb-282cabeb43-232099405&amp;mc_cid=282cabeb43&amp;mc_eid=f0386a45c6</w:t>
        </w:r>
      </w:hyperlink>
    </w:p>
    <w:p w:rsidR="0024079E" w:rsidRDefault="0024079E" w:rsidP="0024079E">
      <w:pPr>
        <w:rPr>
          <w:b/>
          <w:sz w:val="20"/>
          <w:szCs w:val="20"/>
        </w:rPr>
      </w:pPr>
    </w:p>
    <w:p w:rsidR="0024079E" w:rsidRPr="0024079E" w:rsidRDefault="0024079E" w:rsidP="0024079E">
      <w:pPr>
        <w:rPr>
          <w:b/>
          <w:sz w:val="20"/>
          <w:szCs w:val="20"/>
        </w:rPr>
      </w:pPr>
      <w:bookmarkStart w:id="0" w:name="_GoBack"/>
      <w:bookmarkEnd w:id="0"/>
    </w:p>
    <w:sectPr w:rsidR="0024079E" w:rsidRPr="002407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79E"/>
    <w:rsid w:val="0024079E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407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407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amamia.com.au/the-australian-of-the-year-david-morrison-is-a-warrior-for-women/?utm_source=Mamamia.com.au&amp;utm_campaign=282cabeb43-MM_Daily_eDM_New_Template2_11_2015&amp;utm_medium=email&amp;utm_term=0_cd7be778cb-282cabeb43-232099405&amp;mc_cid=282cabeb43&amp;mc_eid=f0386a45c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2CF6BA5F</Template>
  <TotalTime>1</TotalTime>
  <Pages>1</Pages>
  <Words>12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2016-01-26T08:29:00Z</dcterms:created>
  <dcterms:modified xsi:type="dcterms:W3CDTF">2016-01-26T08:30:00Z</dcterms:modified>
</cp:coreProperties>
</file>