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7651" w:rsidRDefault="001A7651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Letter Your Teenager Can’t Write You</w:t>
      </w:r>
    </w:p>
    <w:p w:rsidR="00D00BEC" w:rsidRDefault="001A7651">
      <w:pPr>
        <w:rPr>
          <w:rFonts w:ascii="Arial" w:hAnsi="Arial" w:cs="Arial"/>
          <w:color w:val="000000"/>
          <w:sz w:val="20"/>
          <w:szCs w:val="20"/>
        </w:rPr>
      </w:pPr>
      <w:hyperlink r:id="rId5" w:history="1">
        <w:r w:rsidRPr="008A1A1B">
          <w:rPr>
            <w:rStyle w:val="Hyperlink"/>
            <w:rFonts w:ascii="Arial" w:hAnsi="Arial" w:cs="Arial"/>
            <w:sz w:val="20"/>
            <w:szCs w:val="20"/>
          </w:rPr>
          <w:t>http://www.emotionalgeographic.com/parents-corner/2015/6/23/the-letter-your-teenager-cant-write-you</w:t>
        </w:r>
      </w:hyperlink>
    </w:p>
    <w:p w:rsidR="001A7651" w:rsidRPr="001A7651" w:rsidRDefault="001A7651">
      <w:pPr>
        <w:rPr>
          <w:sz w:val="20"/>
          <w:szCs w:val="20"/>
        </w:rPr>
      </w:pPr>
      <w:bookmarkStart w:id="0" w:name="_GoBack"/>
      <w:bookmarkEnd w:id="0"/>
    </w:p>
    <w:sectPr w:rsidR="001A7651" w:rsidRPr="001A765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651"/>
    <w:rsid w:val="001A7651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A765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A76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motionalgeographic.com/parents-corner/2015/6/23/the-letter-your-teenager-cant-write-yo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2CF6BA5F</Template>
  <TotalTime>1</TotalTime>
  <Pages>1</Pages>
  <Words>8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2016-01-26T08:31:00Z</dcterms:created>
  <dcterms:modified xsi:type="dcterms:W3CDTF">2016-01-26T08:32:00Z</dcterms:modified>
</cp:coreProperties>
</file>