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B03" w:rsidRPr="00761A6B" w:rsidRDefault="000D6B03" w:rsidP="000D6B03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334037C5" wp14:editId="41A85CF4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7302D50E" wp14:editId="4EB460D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B03" w:rsidRPr="00761A6B" w:rsidRDefault="000D6B03" w:rsidP="002F06BF">
      <w:pPr>
        <w:spacing w:after="3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Year </w:t>
      </w:r>
      <w:r w:rsidR="004A473C">
        <w:rPr>
          <w:rFonts w:ascii="Arial" w:hAnsi="Arial" w:cs="Arial"/>
          <w:b/>
        </w:rPr>
        <w:t>12</w:t>
      </w:r>
      <w:r w:rsidR="00D10978">
        <w:rPr>
          <w:rFonts w:ascii="Arial" w:hAnsi="Arial" w:cs="Arial"/>
          <w:b/>
        </w:rPr>
        <w:t xml:space="preserve"> General English</w:t>
      </w:r>
    </w:p>
    <w:tbl>
      <w:tblPr>
        <w:tblW w:w="1034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222" w:rsidRDefault="000D6B03" w:rsidP="005F3D0F">
            <w:pPr>
              <w:spacing w:before="12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Student:                               </w:t>
            </w:r>
            <w:r w:rsidR="005F3D0F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Teacher:    </w:t>
            </w:r>
            <w:r w:rsidR="005F3D0F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</w:t>
            </w:r>
            <w:r w:rsidR="004A473C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</w:t>
            </w:r>
          </w:p>
          <w:p w:rsidR="00CD6EBE" w:rsidRDefault="000D6B03" w:rsidP="002F71B9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>Date</w:t>
            </w:r>
            <w:r w:rsidR="006B4222">
              <w:rPr>
                <w:rFonts w:ascii="Arial" w:hAnsi="Arial" w:cs="Arial"/>
                <w:b/>
                <w:sz w:val="24"/>
                <w:szCs w:val="24"/>
                <w:lang w:val="en-US"/>
              </w:rPr>
              <w:t>s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Due:</w:t>
            </w:r>
            <w:r w:rsidR="006B422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Book</w:t>
            </w:r>
            <w:r w:rsidR="000025F0">
              <w:rPr>
                <w:rFonts w:ascii="Arial" w:hAnsi="Arial" w:cs="Arial"/>
                <w:b/>
                <w:sz w:val="24"/>
                <w:szCs w:val="24"/>
                <w:lang w:val="en-US"/>
              </w:rPr>
              <w:t>let</w:t>
            </w:r>
            <w:r w:rsidR="006B422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0025F0">
              <w:rPr>
                <w:rFonts w:ascii="Arial" w:hAnsi="Arial" w:cs="Arial"/>
                <w:b/>
                <w:sz w:val="24"/>
                <w:szCs w:val="24"/>
                <w:lang w:val="en-US"/>
              </w:rPr>
              <w:t>1</w:t>
            </w:r>
            <w:r w:rsidR="006B422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– Monday April 19;</w:t>
            </w:r>
            <w:r w:rsidR="000025F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Booklet 2 – Monday April 26; </w:t>
            </w:r>
          </w:p>
          <w:p w:rsidR="000D6B03" w:rsidRPr="002F71B9" w:rsidRDefault="002F71B9" w:rsidP="002F71B9">
            <w:pPr>
              <w:spacing w:after="0"/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ab/>
              <w:t xml:space="preserve">         </w:t>
            </w:r>
            <w:r w:rsidR="000025F0" w:rsidRPr="002F71B9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EST </w:t>
            </w:r>
            <w:r w:rsidR="00CD6EBE" w:rsidRPr="002F71B9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2 – Friday April 30</w:t>
            </w:r>
          </w:p>
        </w:tc>
      </w:tr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B03" w:rsidRPr="00FD6F9C" w:rsidRDefault="000D6B03" w:rsidP="009216F6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Assessment Type: </w:t>
            </w:r>
            <w:r w:rsidR="00213EA0">
              <w:rPr>
                <w:rFonts w:ascii="Arial" w:hAnsi="Arial" w:cs="Arial"/>
                <w:sz w:val="24"/>
                <w:szCs w:val="24"/>
                <w:lang w:val="en-US"/>
              </w:rPr>
              <w:t>Responding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</w:t>
            </w:r>
          </w:p>
          <w:p w:rsidR="000D6B03" w:rsidRPr="00C324DB" w:rsidRDefault="00570E45" w:rsidP="000D6B03">
            <w:pPr>
              <w:spacing w:before="120"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Task 4</w:t>
            </w:r>
            <w:r w:rsid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  <w:p w:rsidR="004A473C" w:rsidRPr="004A473C" w:rsidRDefault="004A473C" w:rsidP="004A47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A473C">
              <w:rPr>
                <w:rFonts w:ascii="Arial" w:hAnsi="Arial" w:cs="Arial"/>
                <w:sz w:val="24"/>
                <w:szCs w:val="24"/>
              </w:rPr>
              <w:t xml:space="preserve">Complete Student Booklet 1 and Student Booklet 2 (News &amp; Views). </w:t>
            </w:r>
          </w:p>
          <w:p w:rsidR="004A473C" w:rsidRPr="004A473C" w:rsidRDefault="004A473C" w:rsidP="004A47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A473C">
              <w:rPr>
                <w:rFonts w:ascii="Arial" w:hAnsi="Arial" w:cs="Arial"/>
                <w:sz w:val="24"/>
                <w:szCs w:val="24"/>
              </w:rPr>
              <w:t xml:space="preserve">Respond to two separate EST styled </w:t>
            </w:r>
            <w:r>
              <w:rPr>
                <w:rFonts w:ascii="Arial" w:hAnsi="Arial" w:cs="Arial"/>
                <w:sz w:val="24"/>
                <w:szCs w:val="24"/>
              </w:rPr>
              <w:t>questions under</w:t>
            </w:r>
            <w:r w:rsidR="00491611">
              <w:rPr>
                <w:rFonts w:ascii="Arial" w:hAnsi="Arial" w:cs="Arial"/>
                <w:sz w:val="24"/>
                <w:szCs w:val="24"/>
              </w:rPr>
              <w:t xml:space="preserve"> test conditions</w:t>
            </w:r>
            <w:r w:rsidRPr="004A473C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4A473C" w:rsidRDefault="004A473C" w:rsidP="004A473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D6B03" w:rsidRDefault="000D6B03" w:rsidP="004A473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Time allocation: </w:t>
            </w:r>
          </w:p>
          <w:p w:rsidR="004A473C" w:rsidRPr="005C73B0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Booklet 1: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="00991FFB">
              <w:rPr>
                <w:rFonts w:ascii="Arial" w:hAnsi="Arial" w:cs="Arial"/>
                <w:sz w:val="24"/>
                <w:szCs w:val="24"/>
                <w:lang w:val="en-US"/>
              </w:rPr>
              <w:t>One</w:t>
            </w:r>
            <w:r w:rsidR="001F71F7">
              <w:rPr>
                <w:rFonts w:ascii="Arial" w:hAnsi="Arial" w:cs="Arial"/>
                <w:sz w:val="24"/>
                <w:szCs w:val="24"/>
                <w:lang w:val="en-US"/>
              </w:rPr>
              <w:t xml:space="preserve"> week</w:t>
            </w:r>
            <w:r w:rsidR="00570E4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:rsidR="004A473C" w:rsidRPr="005C73B0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Booklet 2: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="00570E45">
              <w:rPr>
                <w:rFonts w:ascii="Arial" w:hAnsi="Arial" w:cs="Arial"/>
                <w:sz w:val="24"/>
                <w:szCs w:val="24"/>
                <w:lang w:val="en-US"/>
              </w:rPr>
              <w:t xml:space="preserve">Two weeks </w:t>
            </w:r>
          </w:p>
          <w:p w:rsidR="004A473C" w:rsidRPr="005C73B0" w:rsidRDefault="006B4222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EST Practice 2.1</w:t>
            </w:r>
            <w:r w:rsidR="004A47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</w:t>
            </w:r>
            <w:r w:rsidR="004A473C" w:rsidRPr="005C73B0">
              <w:rPr>
                <w:rFonts w:ascii="Arial" w:hAnsi="Arial" w:cs="Arial"/>
                <w:sz w:val="24"/>
                <w:szCs w:val="24"/>
                <w:lang w:val="en-US"/>
              </w:rPr>
              <w:t>In-c</w:t>
            </w:r>
            <w:r w:rsidR="00570E45">
              <w:rPr>
                <w:rFonts w:ascii="Arial" w:hAnsi="Arial" w:cs="Arial"/>
                <w:sz w:val="24"/>
                <w:szCs w:val="24"/>
                <w:lang w:val="en-US"/>
              </w:rPr>
              <w:t>lass one lesson</w:t>
            </w:r>
          </w:p>
          <w:p w:rsidR="004A473C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EST Practice 2</w:t>
            </w:r>
            <w:r w:rsidR="006B4222">
              <w:rPr>
                <w:rFonts w:ascii="Arial" w:hAnsi="Arial" w:cs="Arial"/>
                <w:sz w:val="24"/>
                <w:szCs w:val="24"/>
                <w:lang w:val="en-US"/>
              </w:rPr>
              <w:t>.2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</w:t>
            </w:r>
            <w:r w:rsidR="006B422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</w:t>
            </w:r>
            <w:r w:rsidR="00570E45">
              <w:rPr>
                <w:rFonts w:ascii="Arial" w:hAnsi="Arial" w:cs="Arial"/>
                <w:sz w:val="24"/>
                <w:szCs w:val="24"/>
                <w:lang w:val="en-US"/>
              </w:rPr>
              <w:t>In-class one lesson</w:t>
            </w:r>
          </w:p>
          <w:p w:rsidR="004A473C" w:rsidRPr="004A473C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4A473C" w:rsidRDefault="000D6B03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Conditions: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C324DB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</w:p>
          <w:p w:rsidR="000D6B03" w:rsidRPr="005C73B0" w:rsidRDefault="004A473C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Booklets:</w:t>
            </w:r>
            <w:r w:rsidR="00C324DB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In-</w:t>
            </w:r>
            <w:r w:rsidR="00426F22" w:rsidRPr="005C73B0">
              <w:rPr>
                <w:rFonts w:ascii="Arial" w:hAnsi="Arial" w:cs="Arial"/>
                <w:sz w:val="24"/>
                <w:szCs w:val="24"/>
                <w:lang w:val="en-US"/>
              </w:rPr>
              <w:t>class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and at home</w:t>
            </w:r>
          </w:p>
          <w:p w:rsidR="004A473C" w:rsidRPr="00FD6F9C" w:rsidRDefault="00BE0A3C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EST Practice 1&amp;2</w:t>
            </w:r>
            <w:r w:rsidR="004A473C" w:rsidRPr="005C73B0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4A473C">
              <w:rPr>
                <w:rFonts w:ascii="Arial" w:hAnsi="Arial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A473C">
              <w:rPr>
                <w:rFonts w:ascii="Arial" w:hAnsi="Arial" w:cs="Arial"/>
                <w:sz w:val="24"/>
                <w:szCs w:val="24"/>
                <w:lang w:val="en-US"/>
              </w:rPr>
              <w:t xml:space="preserve">In-class              </w:t>
            </w:r>
          </w:p>
          <w:p w:rsidR="000D6B03" w:rsidRPr="00FD6F9C" w:rsidRDefault="000D6B03" w:rsidP="00FD6F9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:rsidR="000D6B03" w:rsidRPr="009216F6" w:rsidRDefault="000D6B03" w:rsidP="005C73B0">
            <w:pPr>
              <w:spacing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Weighting:  </w:t>
            </w:r>
            <w:r w:rsidR="00C324D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</w:t>
            </w:r>
            <w:r w:rsidR="00BE0A3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</w:t>
            </w:r>
            <w:r w:rsidR="00213EA0">
              <w:rPr>
                <w:rFonts w:ascii="Arial" w:hAnsi="Arial" w:cs="Arial"/>
                <w:sz w:val="24"/>
                <w:szCs w:val="24"/>
                <w:lang w:val="en-US"/>
              </w:rPr>
              <w:t>Responding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10%</w:t>
            </w:r>
            <w:r w:rsidR="00184456">
              <w:rPr>
                <w:rFonts w:ascii="Arial" w:hAnsi="Arial" w:cs="Arial"/>
                <w:sz w:val="24"/>
                <w:szCs w:val="24"/>
                <w:lang w:val="en-US"/>
              </w:rPr>
              <w:t>: Booklets 2.5% each &amp; EST Practices 2.5% each.</w:t>
            </w:r>
          </w:p>
        </w:tc>
      </w:tr>
    </w:tbl>
    <w:p w:rsidR="000D6B03" w:rsidRPr="00761A6B" w:rsidRDefault="000D6B03" w:rsidP="009E2EE0">
      <w:pPr>
        <w:spacing w:after="120"/>
        <w:rPr>
          <w:rFonts w:ascii="Arial" w:hAnsi="Arial" w:cs="Arial"/>
          <w:b/>
          <w:u w:val="single"/>
          <w:lang w:val="en-US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53"/>
        <w:gridCol w:w="1440"/>
        <w:gridCol w:w="729"/>
        <w:gridCol w:w="709"/>
        <w:gridCol w:w="1417"/>
      </w:tblGrid>
      <w:tr w:rsidR="00743805" w:rsidRPr="00761A6B" w:rsidTr="00743805">
        <w:tc>
          <w:tcPr>
            <w:tcW w:w="6053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1440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Date Due</w:t>
            </w:r>
          </w:p>
        </w:tc>
        <w:tc>
          <w:tcPr>
            <w:tcW w:w="729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YES</w:t>
            </w:r>
          </w:p>
        </w:tc>
        <w:tc>
          <w:tcPr>
            <w:tcW w:w="709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NO</w:t>
            </w: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Pr="00761A6B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Booklet 1                                  (2.5%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Booklet 2                                  (2.5%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Pr="005C73B0" w:rsidRDefault="00743805" w:rsidP="00DE522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 w:rsidRPr="005C73B0">
              <w:rPr>
                <w:rFonts w:ascii="Arial" w:hAnsi="Arial" w:cs="Arial"/>
              </w:rPr>
              <w:t xml:space="preserve">EST Practice 1          </w:t>
            </w:r>
            <w:r>
              <w:rPr>
                <w:rFonts w:ascii="Arial" w:hAnsi="Arial" w:cs="Arial"/>
              </w:rPr>
              <w:t xml:space="preserve">               (</w:t>
            </w:r>
            <w:r w:rsidR="00DE522D">
              <w:rPr>
                <w:rFonts w:ascii="Arial" w:hAnsi="Arial" w:cs="Arial"/>
              </w:rPr>
              <w:t>1.25</w:t>
            </w:r>
            <w:r>
              <w:rPr>
                <w:rFonts w:ascii="Arial" w:hAnsi="Arial" w:cs="Arial"/>
              </w:rPr>
              <w:t>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Default="00743805" w:rsidP="00DE522D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 Practice 2                         (</w:t>
            </w:r>
            <w:r w:rsidR="00DE522D">
              <w:rPr>
                <w:rFonts w:ascii="Arial" w:hAnsi="Arial" w:cs="Arial"/>
              </w:rPr>
              <w:t>1.25</w:t>
            </w:r>
            <w:bookmarkStart w:id="0" w:name="_GoBack"/>
            <w:bookmarkEnd w:id="0"/>
            <w:r>
              <w:rPr>
                <w:rFonts w:ascii="Arial" w:hAnsi="Arial" w:cs="Arial"/>
              </w:rPr>
              <w:t>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B41900" w:rsidRPr="00761A6B" w:rsidTr="002F06BF">
        <w:tc>
          <w:tcPr>
            <w:tcW w:w="8931" w:type="dxa"/>
            <w:gridSpan w:val="4"/>
          </w:tcPr>
          <w:p w:rsidR="00B41900" w:rsidRPr="00761A6B" w:rsidRDefault="00B41900" w:rsidP="00B41900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MARKS TOTAL</w:t>
            </w:r>
          </w:p>
        </w:tc>
        <w:tc>
          <w:tcPr>
            <w:tcW w:w="1417" w:type="dxa"/>
          </w:tcPr>
          <w:p w:rsidR="00B41900" w:rsidRDefault="00B41900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/100</w:t>
            </w:r>
          </w:p>
        </w:tc>
      </w:tr>
    </w:tbl>
    <w:p w:rsidR="000D6B03" w:rsidRDefault="00916D2D" w:rsidP="002F06BF">
      <w:pPr>
        <w:spacing w:before="240"/>
        <w:ind w:left="-567"/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="000D6B03" w:rsidRPr="00FD6F9C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F52089" w:rsidRDefault="00F52089" w:rsidP="00F52089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GENERAL ENGLISH                                                                                             MARKING KEY                    </w:t>
      </w:r>
    </w:p>
    <w:p w:rsidR="00F52089" w:rsidRDefault="00F5208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                                                                                                                                EST Practise </w:t>
      </w:r>
      <w:r w:rsidR="00C9202F">
        <w:rPr>
          <w:rFonts w:ascii="Arial" w:hAnsi="Arial" w:cs="Arial"/>
          <w:b/>
          <w:sz w:val="24"/>
          <w:szCs w:val="24"/>
        </w:rPr>
        <w:t>2.</w:t>
      </w:r>
      <w:r>
        <w:rPr>
          <w:rFonts w:ascii="Arial" w:hAnsi="Arial" w:cs="Arial"/>
          <w:b/>
          <w:sz w:val="24"/>
          <w:szCs w:val="24"/>
        </w:rPr>
        <w:t>1</w:t>
      </w:r>
    </w:p>
    <w:p w:rsidR="00F52089" w:rsidRDefault="00F5208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1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             (25 marks)</w:t>
      </w:r>
    </w:p>
    <w:p w:rsidR="00CA435F" w:rsidRDefault="00CA435F" w:rsidP="00CA43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Explain how facts and supporting evidence are used to support at least two perspectives in the news article, “Riot police called out to control drunk teens.”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CA435F" w:rsidTr="00CA435F">
        <w:tc>
          <w:tcPr>
            <w:tcW w:w="9209" w:type="dxa"/>
          </w:tcPr>
          <w:p w:rsidR="00CA435F" w:rsidRPr="00316CA5" w:rsidRDefault="00CA435F" w:rsidP="00CA43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Criteria</w:t>
            </w:r>
          </w:p>
        </w:tc>
        <w:tc>
          <w:tcPr>
            <w:tcW w:w="1247" w:type="dxa"/>
          </w:tcPr>
          <w:p w:rsidR="00CA435F" w:rsidRPr="00316CA5" w:rsidRDefault="00CA435F" w:rsidP="00CA43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Marks</w:t>
            </w:r>
          </w:p>
        </w:tc>
      </w:tr>
      <w:tr w:rsidR="00CA435F" w:rsidTr="00CA435F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CA435F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Facts</w:t>
            </w:r>
            <w:r w:rsidR="00D3734E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examples of facts and explains clearly how they are used to support two perspectives.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examples of facts and explains clearly how they are used to support one perspective.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fact and explains how it is used to develop one or more perspectives.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fact and attempts to explain how it develops one or more perspectives.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D3734E" w:rsidP="00D3734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Little or n</w:t>
            </w:r>
            <w:r w:rsidR="00257C59" w:rsidRPr="00316CA5">
              <w:rPr>
                <w:rFonts w:ascii="Arial" w:hAnsi="Arial" w:cs="Arial"/>
                <w:sz w:val="20"/>
                <w:szCs w:val="20"/>
              </w:rPr>
              <w:t>o evidence of this criterion.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0-1</w:t>
            </w:r>
          </w:p>
        </w:tc>
      </w:tr>
      <w:tr w:rsidR="00CA435F" w:rsidTr="00257C59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257C59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Supporting evidence</w:t>
            </w:r>
            <w:r w:rsidR="00D3734E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257C59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 three or more examples of supporting evidence and explains in some detail how these are used to support two perspectives.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two or three examples of supporting evidence and explains how these are used to support one perspective.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supporting evidence and explains how it supports a perspective.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to select an example of supporting evidence and explain how it supports a perspective.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D3734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Little or no evidence of this criterion.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0-1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Structure                                                                                                                                   Subtotal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5.5-6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  <w:r w:rsidR="00316CA5" w:rsidRPr="00316CA5">
              <w:rPr>
                <w:rFonts w:ascii="Arial" w:hAnsi="Arial" w:cs="Arial"/>
                <w:sz w:val="20"/>
                <w:szCs w:val="20"/>
              </w:rPr>
              <w:t>.5</w:t>
            </w:r>
            <w:r w:rsidRPr="00316CA5">
              <w:rPr>
                <w:rFonts w:ascii="Arial" w:hAnsi="Arial" w:cs="Arial"/>
                <w:sz w:val="20"/>
                <w:szCs w:val="20"/>
              </w:rPr>
              <w:t>-1</w:t>
            </w:r>
          </w:p>
        </w:tc>
      </w:tr>
      <w:tr w:rsidR="00316CA5" w:rsidTr="00CA435F">
        <w:tc>
          <w:tcPr>
            <w:tcW w:w="9209" w:type="dxa"/>
          </w:tcPr>
          <w:p w:rsidR="00316CA5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316CA5" w:rsidRPr="00316CA5" w:rsidRDefault="00316CA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Spelling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Spelling mostly correct for first draft.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Some common words misspelt.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Many words misspelt.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Vocabulary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unambiguous in conveying a clear response to the task and includes some appropriate subject-specific terminology.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mostly suited to the task and includes some subject-specific terminology.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Vocabulary used does not always suit the task.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Grammar and punctuation</w:t>
            </w:r>
            <w:r w:rsidR="001E5F45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Errors in grammar, sentence structure and punctuation impeded meaning of response.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261375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1E5F45" w:rsidP="00316CA5">
            <w:pPr>
              <w:shd w:val="clear" w:color="auto" w:fill="D9D9D9" w:themeFill="background1" w:themeFillShade="D9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:rsidR="00316CA5" w:rsidRPr="00316CA5" w:rsidRDefault="00316CA5" w:rsidP="00316CA5">
            <w:pPr>
              <w:shd w:val="clear" w:color="auto" w:fill="D9D9D9" w:themeFill="background1" w:themeFillShade="D9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                                                                                                                                                        Total</w:t>
            </w:r>
          </w:p>
        </w:tc>
        <w:tc>
          <w:tcPr>
            <w:tcW w:w="1247" w:type="dxa"/>
          </w:tcPr>
          <w:p w:rsidR="00CA435F" w:rsidRPr="00316CA5" w:rsidRDefault="00CA435F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16CA5" w:rsidRPr="00316CA5" w:rsidRDefault="00316CA5" w:rsidP="00316CA5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/25</w:t>
            </w:r>
          </w:p>
        </w:tc>
      </w:tr>
    </w:tbl>
    <w:p w:rsidR="00F52089" w:rsidRDefault="00F52089">
      <w:pPr>
        <w:rPr>
          <w:rFonts w:ascii="Arial" w:hAnsi="Arial" w:cs="Arial"/>
          <w:b/>
          <w:sz w:val="24"/>
          <w:szCs w:val="24"/>
        </w:rPr>
      </w:pPr>
    </w:p>
    <w:p w:rsidR="00C9202F" w:rsidRDefault="00C9202F" w:rsidP="00EA475F">
      <w:pPr>
        <w:spacing w:after="120"/>
        <w:rPr>
          <w:rFonts w:ascii="Arial" w:hAnsi="Arial" w:cs="Arial"/>
          <w:b/>
        </w:rPr>
      </w:pPr>
    </w:p>
    <w:p w:rsidR="00CD6EBE" w:rsidRDefault="00CD6EBE" w:rsidP="00EA475F">
      <w:pPr>
        <w:spacing w:after="120"/>
        <w:rPr>
          <w:rFonts w:ascii="Arial" w:hAnsi="Arial" w:cs="Arial"/>
          <w:b/>
        </w:rPr>
      </w:pPr>
    </w:p>
    <w:p w:rsidR="00E973B7" w:rsidRPr="00E706DE" w:rsidRDefault="00E973B7" w:rsidP="00EA475F">
      <w:pPr>
        <w:spacing w:after="120"/>
        <w:rPr>
          <w:rFonts w:ascii="Arial" w:hAnsi="Arial" w:cs="Arial"/>
          <w:b/>
        </w:rPr>
      </w:pPr>
      <w:r w:rsidRPr="00E706DE">
        <w:rPr>
          <w:rFonts w:ascii="Arial" w:hAnsi="Arial" w:cs="Arial"/>
          <w:b/>
        </w:rPr>
        <w:t xml:space="preserve">GENERAL ENGLISH                                                             </w:t>
      </w:r>
      <w:r w:rsidR="00EA475F">
        <w:rPr>
          <w:rFonts w:ascii="Arial" w:hAnsi="Arial" w:cs="Arial"/>
          <w:b/>
        </w:rPr>
        <w:t xml:space="preserve">                   MARKING KEY </w:t>
      </w:r>
      <w:r w:rsidR="00C9202F">
        <w:rPr>
          <w:rFonts w:ascii="Arial" w:hAnsi="Arial" w:cs="Arial"/>
          <w:b/>
        </w:rPr>
        <w:t>EST Practise 2.2</w:t>
      </w:r>
    </w:p>
    <w:p w:rsidR="00E973B7" w:rsidRPr="007C0172" w:rsidRDefault="00E973B7" w:rsidP="00E973B7">
      <w:pPr>
        <w:rPr>
          <w:rFonts w:ascii="Arial" w:hAnsi="Arial" w:cs="Arial"/>
          <w:b/>
          <w:sz w:val="20"/>
          <w:szCs w:val="20"/>
        </w:rPr>
      </w:pPr>
      <w:r w:rsidRPr="00CD6EBE">
        <w:rPr>
          <w:rFonts w:ascii="Arial" w:hAnsi="Arial" w:cs="Arial"/>
          <w:b/>
          <w:sz w:val="24"/>
          <w:szCs w:val="24"/>
        </w:rPr>
        <w:lastRenderedPageBreak/>
        <w:t>Question 2</w:t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  <w:t xml:space="preserve">                 </w:t>
      </w:r>
      <w:r w:rsidR="00EA475F">
        <w:rPr>
          <w:rFonts w:ascii="Arial" w:hAnsi="Arial" w:cs="Arial"/>
          <w:b/>
          <w:sz w:val="20"/>
          <w:szCs w:val="20"/>
        </w:rPr>
        <w:t xml:space="preserve">     </w:t>
      </w:r>
      <w:r w:rsidRPr="00CD6EBE">
        <w:rPr>
          <w:rFonts w:ascii="Arial" w:hAnsi="Arial" w:cs="Arial"/>
          <w:b/>
          <w:sz w:val="24"/>
          <w:szCs w:val="24"/>
        </w:rPr>
        <w:t>(25 marks)</w:t>
      </w:r>
    </w:p>
    <w:p w:rsidR="00E973B7" w:rsidRPr="00F13C8B" w:rsidRDefault="003D790C" w:rsidP="00EA475F">
      <w:pPr>
        <w:spacing w:after="120"/>
        <w:rPr>
          <w:rFonts w:ascii="Arial" w:hAnsi="Arial" w:cs="Arial"/>
          <w:sz w:val="24"/>
          <w:szCs w:val="24"/>
        </w:rPr>
      </w:pPr>
      <w:r w:rsidRPr="00F13C8B">
        <w:rPr>
          <w:rFonts w:ascii="Arial" w:hAnsi="Arial" w:cs="Arial"/>
          <w:sz w:val="24"/>
          <w:szCs w:val="24"/>
        </w:rPr>
        <w:t>Select an article and discuss how the author’s values and attitudes are reflected through language features.</w:t>
      </w:r>
      <w:r w:rsidR="00E973B7" w:rsidRPr="00F13C8B">
        <w:rPr>
          <w:rFonts w:ascii="Arial" w:hAnsi="Arial" w:cs="Arial"/>
          <w:sz w:val="24"/>
          <w:szCs w:val="24"/>
        </w:rPr>
        <w:t xml:space="preserve"> Use paragraphs to organise your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Criteria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Marks</w:t>
            </w:r>
          </w:p>
        </w:tc>
      </w:tr>
      <w:tr w:rsidR="00E973B7" w:rsidTr="00E973B7">
        <w:tc>
          <w:tcPr>
            <w:tcW w:w="9209" w:type="dxa"/>
            <w:shd w:val="clear" w:color="auto" w:fill="D9D9D9" w:themeFill="background1" w:themeFillShade="D9"/>
          </w:tcPr>
          <w:p w:rsidR="00E973B7" w:rsidRPr="00316CA5" w:rsidRDefault="000E66B9" w:rsidP="00E973B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Values and attitudes</w:t>
            </w:r>
            <w:r w:rsidR="00E973B7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Subtotal</w:t>
            </w:r>
            <w:r w:rsidR="00E973B7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973B7" w:rsidRPr="00316CA5" w:rsidRDefault="00110D12" w:rsidP="00E973B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0E66B9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Selects multiple examples of author’s values/attitudes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 xml:space="preserve"> and explains clearly how they are used to support </w:t>
            </w:r>
            <w:r>
              <w:rPr>
                <w:rFonts w:ascii="Arial" w:hAnsi="Arial" w:cs="Arial"/>
                <w:sz w:val="20"/>
                <w:szCs w:val="20"/>
              </w:rPr>
              <w:t>perspective.</w:t>
            </w:r>
          </w:p>
        </w:tc>
        <w:tc>
          <w:tcPr>
            <w:tcW w:w="1247" w:type="dxa"/>
          </w:tcPr>
          <w:p w:rsidR="00E973B7" w:rsidRPr="00316CA5" w:rsidRDefault="00110D12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5-6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0E66B9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Selects an example of author’s value/attitude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and</w:t>
            </w:r>
            <w:proofErr w:type="spellEnd"/>
            <w:r w:rsidR="00E973B7" w:rsidRPr="00316CA5">
              <w:rPr>
                <w:rFonts w:ascii="Arial" w:hAnsi="Arial" w:cs="Arial"/>
                <w:sz w:val="20"/>
                <w:szCs w:val="20"/>
              </w:rPr>
              <w:t xml:space="preserve"> exp</w:t>
            </w:r>
            <w:r>
              <w:rPr>
                <w:rFonts w:ascii="Arial" w:hAnsi="Arial" w:cs="Arial"/>
                <w:sz w:val="20"/>
                <w:szCs w:val="20"/>
              </w:rPr>
              <w:t>lains how it is used to develop</w:t>
            </w:r>
            <w:r w:rsidR="00E973B7">
              <w:rPr>
                <w:rFonts w:ascii="Arial" w:hAnsi="Arial" w:cs="Arial"/>
                <w:sz w:val="20"/>
                <w:szCs w:val="20"/>
              </w:rPr>
              <w:t xml:space="preserve"> perspective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973B7" w:rsidRPr="00316CA5" w:rsidRDefault="00110D12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3-4.5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0E66B9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Selects an example of either value or attitude 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and atte</w:t>
            </w:r>
            <w:r>
              <w:rPr>
                <w:rFonts w:ascii="Arial" w:hAnsi="Arial" w:cs="Arial"/>
                <w:sz w:val="20"/>
                <w:szCs w:val="20"/>
              </w:rPr>
              <w:t xml:space="preserve">mpts to explain how it develops </w:t>
            </w:r>
            <w:r w:rsidR="00E973B7">
              <w:rPr>
                <w:rFonts w:ascii="Arial" w:hAnsi="Arial" w:cs="Arial"/>
                <w:sz w:val="20"/>
                <w:szCs w:val="20"/>
              </w:rPr>
              <w:t>perspective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973B7" w:rsidRPr="00316CA5" w:rsidRDefault="00110D12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1-2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316CA5">
              <w:rPr>
                <w:rFonts w:ascii="Arial" w:hAnsi="Arial" w:cs="Arial"/>
                <w:sz w:val="20"/>
                <w:szCs w:val="20"/>
              </w:rPr>
              <w:t>o evidence of this criterion.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973B7" w:rsidTr="00E973B7">
        <w:tc>
          <w:tcPr>
            <w:tcW w:w="9209" w:type="dxa"/>
            <w:shd w:val="clear" w:color="auto" w:fill="D9D9D9" w:themeFill="background1" w:themeFillShade="D9"/>
          </w:tcPr>
          <w:p w:rsidR="00E973B7" w:rsidRPr="00316CA5" w:rsidRDefault="00E973B7" w:rsidP="00E973B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Supporting evidence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973B7" w:rsidRPr="00316CA5" w:rsidRDefault="00E973B7" w:rsidP="00E973B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a </w:t>
            </w:r>
            <w:r>
              <w:rPr>
                <w:rFonts w:ascii="Arial" w:hAnsi="Arial" w:cs="Arial"/>
                <w:sz w:val="20"/>
                <w:szCs w:val="20"/>
              </w:rPr>
              <w:t>range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of supporting evidence and explains in some detail h</w:t>
            </w:r>
            <w:r>
              <w:rPr>
                <w:rFonts w:ascii="Arial" w:hAnsi="Arial" w:cs="Arial"/>
                <w:sz w:val="20"/>
                <w:szCs w:val="20"/>
              </w:rPr>
              <w:t>ow these are used to support the author’s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perspectiv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supporting evidence and explains how it supports a perspective.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to select an example of supporting evidence and explain how it supports a perspective.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Structure                                                                                                                                   Subtotal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5.5-6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Spelling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Spelling mostly correct for first draft.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Some common words misspelt.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Many words misspelt.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Vocabulary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unambiguous in conveying a clear response to the task and includes some appropriate subject-specific terminology.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mostly suited to the task and includes some subject-specific terminology.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Vocabulary used does not always suit the task.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Grammar and punctuation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1247" w:type="dxa"/>
          </w:tcPr>
          <w:p w:rsidR="00E77387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1247" w:type="dxa"/>
          </w:tcPr>
          <w:p w:rsidR="00E77387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7C0172" w:rsidTr="00E973B7">
        <w:tc>
          <w:tcPr>
            <w:tcW w:w="9209" w:type="dxa"/>
          </w:tcPr>
          <w:p w:rsidR="007C0172" w:rsidRPr="00316CA5" w:rsidRDefault="007C0172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</w:t>
            </w:r>
            <w:r>
              <w:rPr>
                <w:rFonts w:ascii="Arial" w:hAnsi="Arial" w:cs="Arial"/>
                <w:sz w:val="20"/>
                <w:szCs w:val="20"/>
              </w:rPr>
              <w:t>re and punctuation contains many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errors, but they do not impede meaning.</w:t>
            </w:r>
          </w:p>
        </w:tc>
        <w:tc>
          <w:tcPr>
            <w:tcW w:w="1247" w:type="dxa"/>
          </w:tcPr>
          <w:p w:rsidR="007C0172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Errors in grammar, sentence structure and punctuation impeded meaning of response.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A475F">
            <w:pPr>
              <w:shd w:val="clear" w:color="auto" w:fill="D9D9D9" w:themeFill="background1" w:themeFillShade="D9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316CA5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                                                                                                                                                     Total</w:t>
            </w:r>
          </w:p>
        </w:tc>
        <w:tc>
          <w:tcPr>
            <w:tcW w:w="1247" w:type="dxa"/>
          </w:tcPr>
          <w:p w:rsidR="00E77387" w:rsidRPr="00316CA5" w:rsidRDefault="007C0172" w:rsidP="007C0172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E77387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/25</w:t>
            </w:r>
          </w:p>
        </w:tc>
      </w:tr>
    </w:tbl>
    <w:p w:rsidR="00662FE4" w:rsidRDefault="00662FE4" w:rsidP="00EA475F">
      <w:pPr>
        <w:rPr>
          <w:rFonts w:ascii="Arial" w:hAnsi="Arial" w:cs="Arial"/>
          <w:b/>
          <w:sz w:val="24"/>
          <w:szCs w:val="24"/>
        </w:rPr>
      </w:pPr>
    </w:p>
    <w:sectPr w:rsidR="00662FE4" w:rsidSect="00014A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40159"/>
    <w:multiLevelType w:val="hybridMultilevel"/>
    <w:tmpl w:val="D4FA2E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D7AC3"/>
    <w:multiLevelType w:val="hybridMultilevel"/>
    <w:tmpl w:val="AFBE944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12"/>
    <w:rsid w:val="000025F0"/>
    <w:rsid w:val="00014A03"/>
    <w:rsid w:val="00054ECA"/>
    <w:rsid w:val="00084616"/>
    <w:rsid w:val="0009123A"/>
    <w:rsid w:val="000C3C78"/>
    <w:rsid w:val="000D6B03"/>
    <w:rsid w:val="000E66B9"/>
    <w:rsid w:val="00110D12"/>
    <w:rsid w:val="00182E91"/>
    <w:rsid w:val="00184456"/>
    <w:rsid w:val="001C5AAA"/>
    <w:rsid w:val="001E1B5A"/>
    <w:rsid w:val="001E5F45"/>
    <w:rsid w:val="001F35E0"/>
    <w:rsid w:val="001F71F7"/>
    <w:rsid w:val="00207939"/>
    <w:rsid w:val="00213EA0"/>
    <w:rsid w:val="002338A7"/>
    <w:rsid w:val="00237F0D"/>
    <w:rsid w:val="00257C59"/>
    <w:rsid w:val="00261375"/>
    <w:rsid w:val="00273104"/>
    <w:rsid w:val="002C6BEE"/>
    <w:rsid w:val="002F06BF"/>
    <w:rsid w:val="002F71B9"/>
    <w:rsid w:val="003131B2"/>
    <w:rsid w:val="00316CA5"/>
    <w:rsid w:val="00320713"/>
    <w:rsid w:val="0035775F"/>
    <w:rsid w:val="003619F9"/>
    <w:rsid w:val="003A05EE"/>
    <w:rsid w:val="003A5A1E"/>
    <w:rsid w:val="003D790C"/>
    <w:rsid w:val="003E12F4"/>
    <w:rsid w:val="003E7697"/>
    <w:rsid w:val="004039A2"/>
    <w:rsid w:val="00413642"/>
    <w:rsid w:val="00417C15"/>
    <w:rsid w:val="00426F22"/>
    <w:rsid w:val="00491611"/>
    <w:rsid w:val="004A473C"/>
    <w:rsid w:val="004A61BD"/>
    <w:rsid w:val="004C64F7"/>
    <w:rsid w:val="004E3BED"/>
    <w:rsid w:val="00507BDF"/>
    <w:rsid w:val="00534D0B"/>
    <w:rsid w:val="0056202F"/>
    <w:rsid w:val="00570E45"/>
    <w:rsid w:val="0058079C"/>
    <w:rsid w:val="005B6EFE"/>
    <w:rsid w:val="005C73B0"/>
    <w:rsid w:val="005C7751"/>
    <w:rsid w:val="005E0BD3"/>
    <w:rsid w:val="005E6BF7"/>
    <w:rsid w:val="005F3D0F"/>
    <w:rsid w:val="00625221"/>
    <w:rsid w:val="00662FE4"/>
    <w:rsid w:val="00680473"/>
    <w:rsid w:val="006933AA"/>
    <w:rsid w:val="006B4222"/>
    <w:rsid w:val="006C0AC5"/>
    <w:rsid w:val="00727A59"/>
    <w:rsid w:val="00736498"/>
    <w:rsid w:val="00743805"/>
    <w:rsid w:val="0074584F"/>
    <w:rsid w:val="00747C48"/>
    <w:rsid w:val="00752B52"/>
    <w:rsid w:val="007611D8"/>
    <w:rsid w:val="00765495"/>
    <w:rsid w:val="00783ECD"/>
    <w:rsid w:val="007B6C4A"/>
    <w:rsid w:val="007C0172"/>
    <w:rsid w:val="007E01AE"/>
    <w:rsid w:val="008166CC"/>
    <w:rsid w:val="00817711"/>
    <w:rsid w:val="0086678D"/>
    <w:rsid w:val="008832BD"/>
    <w:rsid w:val="00911C12"/>
    <w:rsid w:val="00916D2D"/>
    <w:rsid w:val="009216F6"/>
    <w:rsid w:val="00923EE0"/>
    <w:rsid w:val="0096233D"/>
    <w:rsid w:val="0096465A"/>
    <w:rsid w:val="009825DC"/>
    <w:rsid w:val="00991DE0"/>
    <w:rsid w:val="00991FFB"/>
    <w:rsid w:val="009D58ED"/>
    <w:rsid w:val="009E2EE0"/>
    <w:rsid w:val="00A72BBB"/>
    <w:rsid w:val="00AB2C10"/>
    <w:rsid w:val="00AD3952"/>
    <w:rsid w:val="00B038ED"/>
    <w:rsid w:val="00B04E45"/>
    <w:rsid w:val="00B139B6"/>
    <w:rsid w:val="00B41900"/>
    <w:rsid w:val="00B45BAA"/>
    <w:rsid w:val="00B85B00"/>
    <w:rsid w:val="00BC5F2C"/>
    <w:rsid w:val="00BE0A3C"/>
    <w:rsid w:val="00BF2F5C"/>
    <w:rsid w:val="00BF3A84"/>
    <w:rsid w:val="00C324DB"/>
    <w:rsid w:val="00C418C5"/>
    <w:rsid w:val="00C9202F"/>
    <w:rsid w:val="00CA435F"/>
    <w:rsid w:val="00CB579A"/>
    <w:rsid w:val="00CC6102"/>
    <w:rsid w:val="00CD6EBE"/>
    <w:rsid w:val="00CE53D9"/>
    <w:rsid w:val="00CF3EE0"/>
    <w:rsid w:val="00CF40EB"/>
    <w:rsid w:val="00D10978"/>
    <w:rsid w:val="00D1433E"/>
    <w:rsid w:val="00D23F60"/>
    <w:rsid w:val="00D3734E"/>
    <w:rsid w:val="00D94977"/>
    <w:rsid w:val="00DC2A5C"/>
    <w:rsid w:val="00DE3D9D"/>
    <w:rsid w:val="00DE522D"/>
    <w:rsid w:val="00E11AED"/>
    <w:rsid w:val="00E23D05"/>
    <w:rsid w:val="00E31903"/>
    <w:rsid w:val="00E40D30"/>
    <w:rsid w:val="00E706DE"/>
    <w:rsid w:val="00E76289"/>
    <w:rsid w:val="00E77191"/>
    <w:rsid w:val="00E77387"/>
    <w:rsid w:val="00E973B7"/>
    <w:rsid w:val="00EA475F"/>
    <w:rsid w:val="00EA4D8D"/>
    <w:rsid w:val="00F13C8B"/>
    <w:rsid w:val="00F52089"/>
    <w:rsid w:val="00F85B55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BBBD"/>
  <w15:chartTrackingRefBased/>
  <w15:docId w15:val="{DA20C40C-8FDE-46F2-B896-BB9953BF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11C12"/>
    <w:rPr>
      <w:color w:val="0000FF"/>
      <w:u w:val="single"/>
    </w:rPr>
  </w:style>
  <w:style w:type="table" w:styleId="TableGrid">
    <w:name w:val="Table Grid"/>
    <w:basedOn w:val="TableNormal"/>
    <w:uiPriority w:val="39"/>
    <w:rsid w:val="004E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2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1903"/>
    <w:rPr>
      <w:b/>
      <w:bCs/>
    </w:rPr>
  </w:style>
  <w:style w:type="character" w:customStyle="1" w:styleId="apple-converted-space">
    <w:name w:val="apple-converted-space"/>
    <w:basedOn w:val="DefaultParagraphFont"/>
    <w:rsid w:val="00D23F60"/>
  </w:style>
  <w:style w:type="paragraph" w:styleId="NormalWeb">
    <w:name w:val="Normal (Web)"/>
    <w:basedOn w:val="Normal"/>
    <w:link w:val="NormalWebChar"/>
    <w:uiPriority w:val="99"/>
    <w:unhideWhenUsed/>
    <w:rsid w:val="00CE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WebChar">
    <w:name w:val="Normal (Web) Char"/>
    <w:basedOn w:val="DefaultParagraphFont"/>
    <w:link w:val="NormalWeb"/>
    <w:uiPriority w:val="99"/>
    <w:rsid w:val="00CE53D9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3</Pages>
  <Words>1314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LINDSAY Janette [Narrogin Senior High School]</cp:lastModifiedBy>
  <cp:revision>17</cp:revision>
  <cp:lastPrinted>2020-02-18T01:52:00Z</cp:lastPrinted>
  <dcterms:created xsi:type="dcterms:W3CDTF">2020-03-12T08:36:00Z</dcterms:created>
  <dcterms:modified xsi:type="dcterms:W3CDTF">2021-03-23T23:59:00Z</dcterms:modified>
</cp:coreProperties>
</file>