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458" w:rsidRDefault="00F91BCF" w:rsidP="00BA6458">
      <w:pPr>
        <w:spacing w:after="12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 w:rsidRPr="007E2A94">
        <w:rPr>
          <w:b/>
          <w:sz w:val="28"/>
          <w:szCs w:val="28"/>
        </w:rPr>
        <w:t>Individual Pathways</w:t>
      </w:r>
      <w:r w:rsidR="00BA6458">
        <w:rPr>
          <w:b/>
          <w:sz w:val="28"/>
          <w:szCs w:val="28"/>
        </w:rPr>
        <w:t xml:space="preserve"> </w:t>
      </w:r>
      <w:r w:rsidRPr="007E2A94">
        <w:rPr>
          <w:b/>
          <w:sz w:val="28"/>
          <w:szCs w:val="28"/>
        </w:rPr>
        <w:t xml:space="preserve">Activity </w:t>
      </w:r>
      <w:r w:rsidR="00BA6458">
        <w:rPr>
          <w:b/>
          <w:sz w:val="28"/>
          <w:szCs w:val="28"/>
        </w:rPr>
        <w:t>10.1</w:t>
      </w:r>
    </w:p>
    <w:p w:rsidR="00F91BCF" w:rsidRDefault="007E4E88" w:rsidP="00F91BCF">
      <w:pPr>
        <w:spacing w:after="24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Answers</w:t>
      </w:r>
    </w:p>
    <w:p w:rsidR="009528B4" w:rsidRPr="007E2A94" w:rsidRDefault="002D6C74" w:rsidP="0095059D">
      <w:pPr>
        <w:tabs>
          <w:tab w:val="right" w:pos="9639"/>
        </w:tabs>
        <w:rPr>
          <w:b/>
          <w:sz w:val="28"/>
          <w:szCs w:val="28"/>
        </w:rPr>
      </w:pPr>
      <w:r w:rsidRPr="0016459A">
        <w:rPr>
          <w:b/>
          <w:sz w:val="28"/>
          <w:szCs w:val="28"/>
        </w:rPr>
        <w:t>Transforming and transferring energy</w:t>
      </w:r>
      <w:r w:rsidRPr="0016459A">
        <w:rPr>
          <w:b/>
          <w:sz w:val="28"/>
          <w:szCs w:val="28"/>
        </w:rPr>
        <w:tab/>
      </w:r>
    </w:p>
    <w:p w:rsidR="00955FDC" w:rsidRDefault="00955FDC" w:rsidP="0016459A">
      <w:pPr>
        <w:pStyle w:val="ColorfulList-Accent11"/>
        <w:numPr>
          <w:ilvl w:val="0"/>
          <w:numId w:val="1"/>
        </w:numPr>
        <w:spacing w:before="240" w:after="120" w:line="240" w:lineRule="auto"/>
        <w:ind w:left="425" w:hanging="425"/>
        <w:contextualSpacing w:val="0"/>
      </w:pPr>
      <w:r>
        <w:t xml:space="preserve">Energy is defined as the ability to do work. Energy can be described as </w:t>
      </w:r>
      <w:r w:rsidRPr="002D6C74">
        <w:t>either potential or kinetic</w:t>
      </w:r>
      <w:r w:rsidR="00F950B1" w:rsidRPr="002D6C74">
        <w:t>. Complete the following statements about these forms of energ</w:t>
      </w:r>
      <w:r w:rsidR="00F950B1">
        <w:t>y</w:t>
      </w:r>
    </w:p>
    <w:p w:rsidR="00955FDC" w:rsidRPr="0016459A" w:rsidRDefault="00955FDC" w:rsidP="0016459A">
      <w:pPr>
        <w:pStyle w:val="ColorfulList-Accent11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All objects that are moving have </w:t>
      </w:r>
      <w:r w:rsidR="002D6C74" w:rsidRPr="0016459A">
        <w:rPr>
          <w:u w:val="dotted"/>
        </w:rPr>
        <w:t>kinetic</w:t>
      </w:r>
      <w:r w:rsidR="002D6C74" w:rsidRPr="0016459A">
        <w:t xml:space="preserve"> </w:t>
      </w:r>
      <w:r w:rsidRPr="0016459A">
        <w:t>energy</w:t>
      </w:r>
      <w:r w:rsidR="002D6C74" w:rsidRPr="0016459A">
        <w:t>.</w:t>
      </w:r>
    </w:p>
    <w:p w:rsidR="00955FDC" w:rsidRPr="0016459A" w:rsidRDefault="00955FDC" w:rsidP="0016459A">
      <w:pPr>
        <w:pStyle w:val="ColorfulList-Accent11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All </w:t>
      </w:r>
      <w:r w:rsidR="002D6C74" w:rsidRPr="0016459A">
        <w:t xml:space="preserve">substances and objects possess </w:t>
      </w:r>
      <w:r w:rsidR="002D6C74" w:rsidRPr="0016459A">
        <w:rPr>
          <w:u w:val="dotted"/>
        </w:rPr>
        <w:t>potential</w:t>
      </w:r>
      <w:r w:rsidRPr="0016459A">
        <w:t xml:space="preserve"> energy.</w:t>
      </w:r>
      <w:r w:rsidR="00F04462" w:rsidRPr="0016459A">
        <w:t xml:space="preserve"> This is also </w:t>
      </w:r>
      <w:r w:rsidR="002D6C74" w:rsidRPr="0016459A">
        <w:t>called</w:t>
      </w:r>
      <w:r w:rsidR="00F04462" w:rsidRPr="0016459A">
        <w:t xml:space="preserve"> stored energy.</w:t>
      </w:r>
    </w:p>
    <w:p w:rsidR="00955FDC" w:rsidRPr="0016459A" w:rsidRDefault="00955FDC" w:rsidP="0016459A">
      <w:pPr>
        <w:spacing w:before="240" w:after="240" w:line="240" w:lineRule="auto"/>
        <w:ind w:left="357"/>
      </w:pPr>
      <w:r w:rsidRPr="0016459A">
        <w:t>There are four types of potential energy: chemical, elastic, gravitational and nuclear. Identify the types of potential energy in the examples below.</w:t>
      </w:r>
    </w:p>
    <w:p w:rsidR="00955FDC" w:rsidRPr="0016459A" w:rsidRDefault="00955FDC" w:rsidP="0016459A">
      <w:pPr>
        <w:pStyle w:val="ColorfulList-Accent11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 battery has </w:t>
      </w:r>
      <w:r w:rsidR="002D6C74" w:rsidRPr="0016459A">
        <w:rPr>
          <w:u w:val="dotted"/>
        </w:rPr>
        <w:t>chemical</w:t>
      </w:r>
      <w:r w:rsidR="002D6C74" w:rsidRPr="0016459A">
        <w:t xml:space="preserve"> </w:t>
      </w:r>
      <w:r w:rsidRPr="0016459A">
        <w:t>energy.</w:t>
      </w:r>
    </w:p>
    <w:p w:rsidR="00955FDC" w:rsidRPr="0016459A" w:rsidRDefault="00955FDC" w:rsidP="0016459A">
      <w:pPr>
        <w:pStyle w:val="ColorfulList-Accent11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The sun generates its energy by </w:t>
      </w:r>
      <w:r w:rsidR="002D6C74" w:rsidRPr="0016459A">
        <w:rPr>
          <w:u w:val="dotted"/>
        </w:rPr>
        <w:t>nuclear</w:t>
      </w:r>
      <w:r w:rsidRPr="0016459A">
        <w:t xml:space="preserve"> energy.</w:t>
      </w:r>
    </w:p>
    <w:p w:rsidR="00955FDC" w:rsidRPr="0016459A" w:rsidRDefault="00955FDC" w:rsidP="0016459A">
      <w:pPr>
        <w:pStyle w:val="ColorfulList-Accent11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>When an elastic band i</w:t>
      </w:r>
      <w:r w:rsidR="00826A54" w:rsidRPr="0016459A">
        <w:t>s</w:t>
      </w:r>
      <w:r w:rsidRPr="0016459A">
        <w:t xml:space="preserve"> stretched</w:t>
      </w:r>
      <w:r w:rsidR="00826A54" w:rsidRPr="0016459A">
        <w:t>,</w:t>
      </w:r>
      <w:r w:rsidRPr="0016459A">
        <w:t xml:space="preserve"> </w:t>
      </w:r>
      <w:r w:rsidR="002D6C74" w:rsidRPr="0016459A">
        <w:t xml:space="preserve">it has </w:t>
      </w:r>
      <w:r w:rsidR="002D6C74" w:rsidRPr="0016459A">
        <w:rPr>
          <w:u w:val="dotted"/>
        </w:rPr>
        <w:t>elastic</w:t>
      </w:r>
      <w:r w:rsidR="002D6C74" w:rsidRPr="0016459A">
        <w:t xml:space="preserve"> </w:t>
      </w:r>
      <w:r w:rsidRPr="0016459A">
        <w:t>potential energy.</w:t>
      </w:r>
    </w:p>
    <w:p w:rsidR="00955FDC" w:rsidRPr="0016459A" w:rsidRDefault="00955FDC" w:rsidP="0016459A">
      <w:pPr>
        <w:pStyle w:val="ColorfulList-Accent11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 pen placed on the end of a bench has </w:t>
      </w:r>
      <w:r w:rsidR="002D6C74" w:rsidRPr="0016459A">
        <w:rPr>
          <w:u w:val="dotted"/>
        </w:rPr>
        <w:t>gravitational</w:t>
      </w:r>
      <w:r w:rsidRPr="0016459A">
        <w:t xml:space="preserve"> potential energy.</w:t>
      </w:r>
    </w:p>
    <w:p w:rsidR="00F950B1" w:rsidRPr="0016459A" w:rsidRDefault="00F950B1" w:rsidP="00505FB4">
      <w:pPr>
        <w:spacing w:before="240" w:after="240" w:line="240" w:lineRule="auto"/>
        <w:ind w:left="426"/>
      </w:pPr>
      <w:r w:rsidRPr="0016459A">
        <w:t>There are five types of kinetic energy: motion, light, sound, heat and electrical. Identify the types of kinetic energy in the examples below.</w:t>
      </w:r>
    </w:p>
    <w:p w:rsidR="00F950B1" w:rsidRPr="0016459A" w:rsidRDefault="00F950B1" w:rsidP="00505FB4">
      <w:pPr>
        <w:pStyle w:val="ColorfulList-Accent11"/>
        <w:numPr>
          <w:ilvl w:val="0"/>
          <w:numId w:val="2"/>
        </w:numPr>
        <w:tabs>
          <w:tab w:val="left" w:pos="851"/>
          <w:tab w:val="left" w:pos="7797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energy of runner in the 100</w:t>
      </w:r>
      <w:r w:rsidR="002D6C74" w:rsidRPr="0016459A">
        <w:t xml:space="preserve"> </w:t>
      </w:r>
      <w:r w:rsidRPr="0016459A">
        <w:t xml:space="preserve">m dash at the </w:t>
      </w:r>
      <w:r w:rsidR="002D6C74" w:rsidRPr="0016459A">
        <w:t>O</w:t>
      </w:r>
      <w:r w:rsidRPr="0016459A">
        <w:t>lympics</w:t>
      </w:r>
      <w:r w:rsidRPr="0016459A">
        <w:tab/>
      </w:r>
      <w:r w:rsidR="00826A54" w:rsidRPr="0016459A">
        <w:rPr>
          <w:u w:val="dotted"/>
        </w:rPr>
        <w:t>Motion</w:t>
      </w:r>
    </w:p>
    <w:p w:rsidR="00F950B1" w:rsidRPr="0016459A" w:rsidRDefault="00F950B1" w:rsidP="00505FB4">
      <w:pPr>
        <w:pStyle w:val="ColorfulList-Accent11"/>
        <w:numPr>
          <w:ilvl w:val="0"/>
          <w:numId w:val="2"/>
        </w:numPr>
        <w:tabs>
          <w:tab w:val="left" w:pos="851"/>
          <w:tab w:val="left" w:pos="7797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energy produced when a trumpet is played</w:t>
      </w:r>
      <w:r w:rsidRPr="0016459A">
        <w:tab/>
      </w:r>
      <w:r w:rsidR="00826A54" w:rsidRPr="0016459A">
        <w:rPr>
          <w:u w:val="dotted"/>
        </w:rPr>
        <w:t>Sound</w:t>
      </w:r>
    </w:p>
    <w:p w:rsidR="00F950B1" w:rsidRPr="0016459A" w:rsidRDefault="00F950B1" w:rsidP="00505FB4">
      <w:pPr>
        <w:pStyle w:val="ColorfulList-Accent11"/>
        <w:numPr>
          <w:ilvl w:val="0"/>
          <w:numId w:val="2"/>
        </w:numPr>
        <w:tabs>
          <w:tab w:val="left" w:pos="851"/>
          <w:tab w:val="left" w:pos="7797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 xml:space="preserve">The main energy given off by the blue flame of a Bunsen burner </w:t>
      </w:r>
      <w:r w:rsidRPr="0016459A">
        <w:tab/>
      </w:r>
      <w:r w:rsidR="006A4DF7" w:rsidRPr="006A4DF7">
        <w:rPr>
          <w:u w:val="dotted"/>
        </w:rPr>
        <w:t>Heat</w:t>
      </w:r>
    </w:p>
    <w:p w:rsidR="00F950B1" w:rsidRPr="0016459A" w:rsidRDefault="00F950B1" w:rsidP="00505FB4">
      <w:pPr>
        <w:pStyle w:val="ColorfulList-Accent11"/>
        <w:numPr>
          <w:ilvl w:val="0"/>
          <w:numId w:val="2"/>
        </w:numPr>
        <w:tabs>
          <w:tab w:val="left" w:pos="851"/>
          <w:tab w:val="left" w:pos="7797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energy used to power a toaster</w:t>
      </w:r>
      <w:r w:rsidRPr="0016459A">
        <w:tab/>
      </w:r>
      <w:r w:rsidR="00826A54" w:rsidRPr="0016459A">
        <w:rPr>
          <w:u w:val="dotted"/>
        </w:rPr>
        <w:t>Electrica</w:t>
      </w:r>
      <w:r w:rsidR="00826A54" w:rsidRPr="00505FB4">
        <w:rPr>
          <w:u w:val="dotted"/>
        </w:rPr>
        <w:t>l</w:t>
      </w:r>
    </w:p>
    <w:p w:rsidR="00F950B1" w:rsidRPr="0016459A" w:rsidRDefault="00F950B1" w:rsidP="00505FB4">
      <w:pPr>
        <w:pStyle w:val="ColorfulList-Accent11"/>
        <w:numPr>
          <w:ilvl w:val="0"/>
          <w:numId w:val="2"/>
        </w:numPr>
        <w:tabs>
          <w:tab w:val="left" w:pos="851"/>
          <w:tab w:val="left" w:pos="7797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main energy given off by a torch</w:t>
      </w:r>
      <w:r w:rsidRPr="0016459A">
        <w:tab/>
      </w:r>
      <w:r w:rsidR="00826A54" w:rsidRPr="0016459A">
        <w:rPr>
          <w:u w:val="dotted"/>
        </w:rPr>
        <w:t>Light</w:t>
      </w:r>
    </w:p>
    <w:p w:rsidR="006C39BC" w:rsidRDefault="00F04462" w:rsidP="0016459A">
      <w:pPr>
        <w:pStyle w:val="ColorfulList-Accent11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Heat can be transferred by conduction, convection and radiation. In the example below</w:t>
      </w:r>
      <w:r w:rsidR="006C39BC">
        <w:t>,</w:t>
      </w:r>
      <w:r>
        <w:t xml:space="preserve"> the sentences have been separated. </w:t>
      </w:r>
      <w:r w:rsidR="006C39BC">
        <w:t>R</w:t>
      </w:r>
      <w:r>
        <w:t>ejoin the sentences</w:t>
      </w:r>
      <w:r w:rsidR="004360F3">
        <w:t>,</w:t>
      </w:r>
      <w:r>
        <w:t xml:space="preserve"> and state which type of heat moveme</w:t>
      </w:r>
      <w:r w:rsidR="003B564C">
        <w:t>nt the sentence is referring to.</w:t>
      </w:r>
      <w:r w:rsidR="007C2F56">
        <w:t xml:space="preserve"> </w:t>
      </w:r>
    </w:p>
    <w:tbl>
      <w:tblPr>
        <w:tblW w:w="9519" w:type="dxa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64"/>
        <w:gridCol w:w="3465"/>
        <w:gridCol w:w="2590"/>
      </w:tblGrid>
      <w:tr w:rsidR="0016459A" w:rsidRPr="00B84B9B" w:rsidTr="0016459A">
        <w:tc>
          <w:tcPr>
            <w:tcW w:w="3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A765C" w:rsidRPr="00B84B9B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b/>
                <w:bCs/>
                <w:sz w:val="22"/>
                <w:highlight w:val="yellow"/>
                <w:u w:val="single"/>
              </w:rPr>
            </w:pP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A765C" w:rsidRPr="00B84B9B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b/>
                <w:bCs/>
                <w:sz w:val="22"/>
                <w:highlight w:val="yellow"/>
                <w:u w:val="single"/>
              </w:rPr>
            </w:pPr>
          </w:p>
        </w:tc>
        <w:tc>
          <w:tcPr>
            <w:tcW w:w="2590" w:type="dxa"/>
            <w:tcBorders>
              <w:left w:val="single" w:sz="4" w:space="0" w:color="auto"/>
            </w:tcBorders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  <w:highlight w:val="yellow"/>
              </w:rPr>
            </w:pPr>
            <w:r w:rsidRPr="0016459A">
              <w:rPr>
                <w:b/>
                <w:bCs/>
                <w:sz w:val="22"/>
              </w:rPr>
              <w:t>Conduction, convection or radiation?</w:t>
            </w:r>
          </w:p>
        </w:tc>
      </w:tr>
      <w:tr w:rsidR="0016459A" w:rsidRPr="00B84B9B" w:rsidTr="0016459A">
        <w:tc>
          <w:tcPr>
            <w:tcW w:w="3464" w:type="dxa"/>
            <w:tcBorders>
              <w:top w:val="single" w:sz="4" w:space="0" w:color="auto"/>
            </w:tcBorders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When particles very close together, such as in a solid, vibrate …</w:t>
            </w:r>
          </w:p>
        </w:tc>
        <w:tc>
          <w:tcPr>
            <w:tcW w:w="3465" w:type="dxa"/>
            <w:tcBorders>
              <w:top w:val="single" w:sz="4" w:space="0" w:color="auto"/>
            </w:tcBorders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… the heat is moved from particle to particle.</w:t>
            </w:r>
          </w:p>
        </w:tc>
        <w:tc>
          <w:tcPr>
            <w:tcW w:w="2590" w:type="dxa"/>
            <w:vAlign w:val="center"/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sz w:val="22"/>
                <w:u w:val="dotted"/>
              </w:rPr>
            </w:pPr>
            <w:r w:rsidRPr="0016459A">
              <w:rPr>
                <w:sz w:val="22"/>
                <w:u w:val="dotted"/>
              </w:rPr>
              <w:t>Conduction</w:t>
            </w:r>
          </w:p>
        </w:tc>
      </w:tr>
      <w:tr w:rsidR="0016459A" w:rsidRPr="00B84B9B" w:rsidTr="0016459A">
        <w:tc>
          <w:tcPr>
            <w:tcW w:w="3464" w:type="dxa"/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Heat causes the particles to gain energy …</w:t>
            </w:r>
          </w:p>
        </w:tc>
        <w:tc>
          <w:tcPr>
            <w:tcW w:w="3465" w:type="dxa"/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… and spread apart, as in a liquid.</w:t>
            </w:r>
          </w:p>
        </w:tc>
        <w:tc>
          <w:tcPr>
            <w:tcW w:w="2590" w:type="dxa"/>
            <w:vAlign w:val="center"/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sz w:val="22"/>
                <w:u w:val="dotted"/>
              </w:rPr>
            </w:pPr>
            <w:r w:rsidRPr="0016459A">
              <w:rPr>
                <w:sz w:val="22"/>
                <w:u w:val="dotted"/>
              </w:rPr>
              <w:t>Convection</w:t>
            </w:r>
          </w:p>
        </w:tc>
      </w:tr>
      <w:tr w:rsidR="0016459A" w:rsidRPr="00B84B9B" w:rsidTr="0016459A">
        <w:tc>
          <w:tcPr>
            <w:tcW w:w="3464" w:type="dxa"/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Heat can be transferred without the …</w:t>
            </w:r>
          </w:p>
        </w:tc>
        <w:tc>
          <w:tcPr>
            <w:tcW w:w="3465" w:type="dxa"/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… need for particles, such as the heat from the sun.</w:t>
            </w:r>
          </w:p>
        </w:tc>
        <w:tc>
          <w:tcPr>
            <w:tcW w:w="2590" w:type="dxa"/>
            <w:vAlign w:val="center"/>
          </w:tcPr>
          <w:p w:rsidR="002A765C" w:rsidRPr="0016459A" w:rsidRDefault="002A765C" w:rsidP="0016459A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sz w:val="22"/>
                <w:u w:val="dotted"/>
              </w:rPr>
            </w:pPr>
            <w:r w:rsidRPr="0016459A">
              <w:rPr>
                <w:sz w:val="22"/>
                <w:u w:val="dotted"/>
              </w:rPr>
              <w:t>Radiation</w:t>
            </w:r>
          </w:p>
        </w:tc>
      </w:tr>
    </w:tbl>
    <w:p w:rsidR="002A765C" w:rsidRDefault="002A765C" w:rsidP="004360F3">
      <w:pPr>
        <w:pStyle w:val="ColorfulList-Accent11"/>
        <w:ind w:left="360"/>
      </w:pPr>
    </w:p>
    <w:p w:rsidR="007C2F56" w:rsidRDefault="007C2F56" w:rsidP="0016459A">
      <w:pPr>
        <w:pStyle w:val="ColorfulList-Accent11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 xml:space="preserve">Using a diagram, describe at least four ways in which a person could make their house more energy efficient. </w:t>
      </w:r>
    </w:p>
    <w:p w:rsidR="005B3B1A" w:rsidRPr="00505FB4" w:rsidRDefault="005B3B1A" w:rsidP="00505FB4">
      <w:pPr>
        <w:pStyle w:val="ColorfulList-Accent11"/>
        <w:tabs>
          <w:tab w:val="right" w:pos="9638"/>
        </w:tabs>
        <w:ind w:left="426"/>
        <w:rPr>
          <w:u w:val="dotted"/>
        </w:rPr>
      </w:pPr>
      <w:r w:rsidRPr="00505FB4">
        <w:rPr>
          <w:u w:val="dotted"/>
        </w:rPr>
        <w:lastRenderedPageBreak/>
        <w:t xml:space="preserve">Answers will vary but </w:t>
      </w:r>
      <w:r w:rsidR="00CB65FB" w:rsidRPr="00505FB4">
        <w:rPr>
          <w:u w:val="dotted"/>
        </w:rPr>
        <w:t xml:space="preserve">may include those listed </w:t>
      </w:r>
      <w:r w:rsidR="001208B4" w:rsidRPr="00505FB4">
        <w:rPr>
          <w:u w:val="dotted"/>
        </w:rPr>
        <w:t>on pages 3</w:t>
      </w:r>
      <w:r w:rsidR="006A4DF7">
        <w:rPr>
          <w:u w:val="dotted"/>
        </w:rPr>
        <w:t>17</w:t>
      </w:r>
      <w:r w:rsidR="001208B4" w:rsidRPr="00505FB4">
        <w:rPr>
          <w:rFonts w:cs="Times New Roman"/>
          <w:u w:val="dotted"/>
        </w:rPr>
        <w:t>–</w:t>
      </w:r>
      <w:r w:rsidR="001208B4" w:rsidRPr="00505FB4">
        <w:rPr>
          <w:u w:val="dotted"/>
        </w:rPr>
        <w:t>1</w:t>
      </w:r>
      <w:r w:rsidR="006A4DF7">
        <w:rPr>
          <w:u w:val="dotted"/>
        </w:rPr>
        <w:t>8</w:t>
      </w:r>
      <w:r w:rsidR="00CB65FB" w:rsidRPr="00505FB4">
        <w:rPr>
          <w:u w:val="dotted"/>
        </w:rPr>
        <w:t xml:space="preserve"> of </w:t>
      </w:r>
      <w:r w:rsidRPr="00505FB4">
        <w:rPr>
          <w:i/>
          <w:iCs/>
          <w:u w:val="dotted"/>
        </w:rPr>
        <w:t>Science Quest 8</w:t>
      </w:r>
      <w:r w:rsidRPr="00505FB4">
        <w:rPr>
          <w:u w:val="dotted"/>
        </w:rPr>
        <w:t>.</w:t>
      </w:r>
    </w:p>
    <w:p w:rsidR="00D51F89" w:rsidRDefault="00D51F89" w:rsidP="0016459A">
      <w:pPr>
        <w:pStyle w:val="ColorfulList-Accent11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In the following matrix</w:t>
      </w:r>
      <w:r w:rsidR="00AE3B7C">
        <w:t>,</w:t>
      </w:r>
      <w:r>
        <w:t xml:space="preserve"> </w:t>
      </w:r>
      <w:r w:rsidR="0079702C">
        <w:t xml:space="preserve">use a tick to </w:t>
      </w:r>
      <w:r>
        <w:t>indicate whether the objects</w:t>
      </w:r>
      <w:r w:rsidR="00D15787">
        <w:t xml:space="preserve"> are luminous or non-luminous. Some objects may be both</w:t>
      </w:r>
      <w:r w:rsidR="0079702C">
        <w:t xml:space="preserve"> luminous and non-luminous; for example</w:t>
      </w:r>
      <w:r w:rsidR="00D15787">
        <w:t>,</w:t>
      </w:r>
      <w:r w:rsidR="0079702C">
        <w:t xml:space="preserve"> when a torch is turned on, it is</w:t>
      </w:r>
      <w:r w:rsidR="00D15787">
        <w:t xml:space="preserve"> luminous, but whe</w:t>
      </w:r>
      <w:r w:rsidR="0079702C">
        <w:t>n</w:t>
      </w:r>
      <w:r w:rsidR="00D15787">
        <w:t xml:space="preserve"> </w:t>
      </w:r>
      <w:r w:rsidR="0079702C">
        <w:t xml:space="preserve">it is </w:t>
      </w:r>
      <w:r w:rsidR="00B201D4">
        <w:t>turned</w:t>
      </w:r>
      <w:r w:rsidR="0079702C">
        <w:t xml:space="preserve"> off, it </w:t>
      </w:r>
      <w:r w:rsidR="00D15787">
        <w:t>is non-luminous.</w:t>
      </w:r>
      <w:r w:rsidR="00CC493C">
        <w:t xml:space="preserve"> </w:t>
      </w:r>
    </w:p>
    <w:tbl>
      <w:tblPr>
        <w:tblW w:w="0" w:type="auto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0"/>
        <w:gridCol w:w="2410"/>
        <w:gridCol w:w="2410"/>
      </w:tblGrid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b/>
                <w:bCs/>
                <w:sz w:val="22"/>
              </w:rPr>
            </w:pPr>
            <w:r w:rsidRPr="00B84B9B">
              <w:rPr>
                <w:b/>
                <w:bCs/>
                <w:sz w:val="22"/>
              </w:rPr>
              <w:t>Object</w:t>
            </w:r>
          </w:p>
        </w:tc>
        <w:tc>
          <w:tcPr>
            <w:tcW w:w="241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B84B9B">
              <w:rPr>
                <w:b/>
                <w:bCs/>
                <w:sz w:val="22"/>
              </w:rPr>
              <w:t>Luminous</w:t>
            </w:r>
          </w:p>
        </w:tc>
        <w:tc>
          <w:tcPr>
            <w:tcW w:w="241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B84B9B">
              <w:rPr>
                <w:b/>
                <w:bCs/>
                <w:sz w:val="22"/>
              </w:rPr>
              <w:t>Non-luminous</w:t>
            </w: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Sun</w:t>
            </w: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  <w:tc>
          <w:tcPr>
            <w:tcW w:w="2410" w:type="dxa"/>
          </w:tcPr>
          <w:p w:rsidR="00D15787" w:rsidRPr="00505FB4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AE3B7C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D</w:t>
            </w:r>
            <w:r w:rsidR="00D15787" w:rsidRPr="00B84B9B">
              <w:rPr>
                <w:sz w:val="22"/>
              </w:rPr>
              <w:t>iamond</w:t>
            </w:r>
          </w:p>
        </w:tc>
        <w:tc>
          <w:tcPr>
            <w:tcW w:w="2410" w:type="dxa"/>
          </w:tcPr>
          <w:p w:rsidR="00D15787" w:rsidRPr="00505FB4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Moon</w:t>
            </w:r>
          </w:p>
        </w:tc>
        <w:tc>
          <w:tcPr>
            <w:tcW w:w="2410" w:type="dxa"/>
          </w:tcPr>
          <w:p w:rsidR="00D15787" w:rsidRPr="00505FB4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Mars</w:t>
            </w:r>
          </w:p>
        </w:tc>
        <w:tc>
          <w:tcPr>
            <w:tcW w:w="2410" w:type="dxa"/>
          </w:tcPr>
          <w:p w:rsidR="00D15787" w:rsidRPr="00505FB4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Light globe</w:t>
            </w: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Yellow Bunsen burner flame</w:t>
            </w: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  <w:tc>
          <w:tcPr>
            <w:tcW w:w="2410" w:type="dxa"/>
          </w:tcPr>
          <w:p w:rsidR="00D15787" w:rsidRPr="00505FB4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TV screen</w:t>
            </w: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Cat’s eye</w:t>
            </w:r>
          </w:p>
        </w:tc>
        <w:tc>
          <w:tcPr>
            <w:tcW w:w="2410" w:type="dxa"/>
          </w:tcPr>
          <w:p w:rsidR="00D15787" w:rsidRPr="00505FB4" w:rsidRDefault="00D15787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B201D4" w:rsidP="00505FB4">
            <w:pPr>
              <w:pStyle w:val="ColorfulList-Accent11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505FB4">
              <w:rPr>
                <w:b/>
                <w:bCs/>
                <w:sz w:val="22"/>
              </w:rPr>
              <w:sym w:font="Wingdings 2" w:char="F050"/>
            </w:r>
          </w:p>
        </w:tc>
      </w:tr>
    </w:tbl>
    <w:p w:rsidR="00F950B1" w:rsidRDefault="00D15787" w:rsidP="0016459A">
      <w:pPr>
        <w:pStyle w:val="ColorfulList-Accent11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How would you make the sound of a guitar string</w:t>
      </w:r>
      <w:r w:rsidR="00F618D4">
        <w:t>:</w:t>
      </w:r>
    </w:p>
    <w:p w:rsidR="00D15787" w:rsidRPr="00505FB4" w:rsidRDefault="00F618D4" w:rsidP="00505FB4">
      <w:pPr>
        <w:pStyle w:val="ColorfulList-Accent11"/>
        <w:numPr>
          <w:ilvl w:val="0"/>
          <w:numId w:val="4"/>
        </w:numPr>
        <w:tabs>
          <w:tab w:val="left" w:pos="851"/>
          <w:tab w:val="left" w:pos="3388"/>
          <w:tab w:val="right" w:pos="9638"/>
        </w:tabs>
        <w:spacing w:after="120" w:line="240" w:lineRule="auto"/>
        <w:ind w:left="851" w:hanging="425"/>
        <w:contextualSpacing w:val="0"/>
        <w:rPr>
          <w:u w:val="dotted"/>
        </w:rPr>
      </w:pPr>
      <w:r>
        <w:t>d</w:t>
      </w:r>
      <w:r w:rsidR="00D15787">
        <w:t>eeper?</w:t>
      </w:r>
      <w:r w:rsidR="008141ED">
        <w:t xml:space="preserve"> </w:t>
      </w:r>
      <w:r w:rsidR="00505FB4">
        <w:tab/>
      </w:r>
      <w:r w:rsidR="008141ED" w:rsidRPr="00505FB4">
        <w:rPr>
          <w:u w:val="dotted"/>
        </w:rPr>
        <w:t>Use a thicker string that vibrates less, or loosen the string.</w:t>
      </w:r>
    </w:p>
    <w:p w:rsidR="00D15787" w:rsidRPr="00505FB4" w:rsidRDefault="00F618D4" w:rsidP="00505FB4">
      <w:pPr>
        <w:pStyle w:val="ColorfulList-Accent11"/>
        <w:numPr>
          <w:ilvl w:val="0"/>
          <w:numId w:val="4"/>
        </w:numPr>
        <w:tabs>
          <w:tab w:val="left" w:pos="851"/>
          <w:tab w:val="left" w:pos="3388"/>
          <w:tab w:val="right" w:pos="9638"/>
        </w:tabs>
        <w:spacing w:after="120" w:line="240" w:lineRule="auto"/>
        <w:ind w:left="851" w:hanging="425"/>
        <w:contextualSpacing w:val="0"/>
        <w:rPr>
          <w:u w:val="dotted"/>
        </w:rPr>
      </w:pPr>
      <w:r>
        <w:t>h</w:t>
      </w:r>
      <w:r w:rsidR="00D15787">
        <w:t>ave a high</w:t>
      </w:r>
      <w:r w:rsidR="00CC493C">
        <w:t>er</w:t>
      </w:r>
      <w:r w:rsidR="00D15787">
        <w:t xml:space="preserve"> pitch?</w:t>
      </w:r>
      <w:r w:rsidR="008141ED">
        <w:t xml:space="preserve"> </w:t>
      </w:r>
      <w:r w:rsidR="00505FB4">
        <w:tab/>
      </w:r>
      <w:r w:rsidR="008141ED" w:rsidRPr="00505FB4">
        <w:rPr>
          <w:u w:val="dotted"/>
        </w:rPr>
        <w:t>Tighten the string, or use a thinner string.</w:t>
      </w:r>
    </w:p>
    <w:p w:rsidR="00D15787" w:rsidRPr="00505FB4" w:rsidRDefault="00F618D4" w:rsidP="00505FB4">
      <w:pPr>
        <w:pStyle w:val="ColorfulList-Accent11"/>
        <w:numPr>
          <w:ilvl w:val="0"/>
          <w:numId w:val="4"/>
        </w:numPr>
        <w:tabs>
          <w:tab w:val="left" w:pos="851"/>
          <w:tab w:val="left" w:pos="3388"/>
          <w:tab w:val="right" w:pos="9638"/>
        </w:tabs>
        <w:spacing w:after="120" w:line="240" w:lineRule="auto"/>
        <w:ind w:left="851" w:hanging="425"/>
        <w:contextualSpacing w:val="0"/>
        <w:rPr>
          <w:u w:val="dotted"/>
        </w:rPr>
      </w:pPr>
      <w:r>
        <w:t>v</w:t>
      </w:r>
      <w:r w:rsidR="00D15787">
        <w:t>ibrate faster</w:t>
      </w:r>
      <w:r>
        <w:t>?</w:t>
      </w:r>
      <w:r w:rsidR="008141ED">
        <w:t xml:space="preserve"> </w:t>
      </w:r>
      <w:r w:rsidR="00505FB4">
        <w:tab/>
      </w:r>
      <w:r w:rsidR="008141ED" w:rsidRPr="00505FB4">
        <w:rPr>
          <w:u w:val="dotted"/>
        </w:rPr>
        <w:t xml:space="preserve">Pluck it faster or harder, </w:t>
      </w:r>
      <w:r w:rsidR="006A4DF7">
        <w:rPr>
          <w:u w:val="dotted"/>
        </w:rPr>
        <w:t xml:space="preserve">or </w:t>
      </w:r>
      <w:r w:rsidR="008141ED" w:rsidRPr="00505FB4">
        <w:rPr>
          <w:u w:val="dotted"/>
        </w:rPr>
        <w:t>tighten the string.</w:t>
      </w:r>
    </w:p>
    <w:p w:rsidR="00955FDC" w:rsidRDefault="00CC493C" w:rsidP="0016459A">
      <w:pPr>
        <w:pStyle w:val="ColorfulList-Accent11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A music teacher was complaining that the music room he was teaching in had too much reverberation.</w:t>
      </w:r>
    </w:p>
    <w:p w:rsidR="00505FB4" w:rsidRDefault="00CC493C" w:rsidP="00505FB4">
      <w:pPr>
        <w:pStyle w:val="ColorfulList-Accent11"/>
        <w:numPr>
          <w:ilvl w:val="0"/>
          <w:numId w:val="5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 xml:space="preserve">What is reverberation? </w:t>
      </w:r>
    </w:p>
    <w:p w:rsidR="00EB416B" w:rsidRPr="00505FB4" w:rsidRDefault="00EB416B" w:rsidP="00505FB4">
      <w:pPr>
        <w:pStyle w:val="ColorfulList-Accent11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 w:rsidRPr="00505FB4">
        <w:rPr>
          <w:u w:val="dotted"/>
        </w:rPr>
        <w:t>Reverberation occurs when sound waves are reflected off hard surfaces.</w:t>
      </w:r>
    </w:p>
    <w:p w:rsidR="00505FB4" w:rsidRDefault="00CC493C" w:rsidP="00505FB4">
      <w:pPr>
        <w:pStyle w:val="ColorfulList-Accent11"/>
        <w:numPr>
          <w:ilvl w:val="0"/>
          <w:numId w:val="5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>Explain how the music teacher could overcome this problem.</w:t>
      </w:r>
      <w:r w:rsidR="00EB416B">
        <w:t xml:space="preserve"> </w:t>
      </w:r>
    </w:p>
    <w:p w:rsidR="00CC493C" w:rsidRPr="00505FB4" w:rsidRDefault="00EB416B" w:rsidP="00505FB4">
      <w:pPr>
        <w:pStyle w:val="ColorfulList-Accent11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 w:rsidRPr="00505FB4">
        <w:rPr>
          <w:u w:val="dotted"/>
        </w:rPr>
        <w:t>The teacher could insulate the walls with carpet or felt to reduce the area of hard surface in the room.</w:t>
      </w:r>
    </w:p>
    <w:p w:rsidR="00CC493C" w:rsidRDefault="001413C7" w:rsidP="0016459A">
      <w:pPr>
        <w:pStyle w:val="ColorfulList-Accent11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‘</w:t>
      </w:r>
      <w:r w:rsidR="00CC493C">
        <w:t>In space</w:t>
      </w:r>
      <w:r>
        <w:t>,</w:t>
      </w:r>
      <w:r w:rsidR="00CC493C">
        <w:t xml:space="preserve"> no</w:t>
      </w:r>
      <w:r>
        <w:t>-</w:t>
      </w:r>
      <w:r w:rsidR="00CC493C">
        <w:t>one can hear you scream.</w:t>
      </w:r>
      <w:r>
        <w:t>’</w:t>
      </w:r>
      <w:r w:rsidR="00CC493C">
        <w:t xml:space="preserve"> </w:t>
      </w:r>
    </w:p>
    <w:p w:rsidR="00505FB4" w:rsidRDefault="00CC493C" w:rsidP="0095059D">
      <w:pPr>
        <w:pStyle w:val="ColorfulList-Accent11"/>
        <w:numPr>
          <w:ilvl w:val="0"/>
          <w:numId w:val="6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>Is this famous line accurate? Explain your answer.</w:t>
      </w:r>
      <w:r w:rsidR="007F7217" w:rsidRPr="007F7217">
        <w:t xml:space="preserve"> </w:t>
      </w:r>
    </w:p>
    <w:p w:rsidR="00CC493C" w:rsidRPr="00505FB4" w:rsidRDefault="007F7217" w:rsidP="00505FB4">
      <w:pPr>
        <w:pStyle w:val="ColorfulList-Accent11"/>
        <w:tabs>
          <w:tab w:val="left" w:pos="851"/>
        </w:tabs>
        <w:spacing w:after="120" w:line="240" w:lineRule="auto"/>
        <w:ind w:left="851"/>
        <w:contextualSpacing w:val="0"/>
        <w:rPr>
          <w:u w:val="dotted"/>
        </w:rPr>
      </w:pPr>
      <w:r w:rsidRPr="00505FB4">
        <w:rPr>
          <w:u w:val="dotted"/>
        </w:rPr>
        <w:t>Yes (although students might raise the possibility that the space suit might cause bias). Theoretically, there are no particles in space to carry sound; therefore, the sound of the scream (ignoring the space suit) would not be carried and so no-one could hear it.</w:t>
      </w:r>
    </w:p>
    <w:p w:rsidR="00505FB4" w:rsidRDefault="007F7217" w:rsidP="0095059D">
      <w:pPr>
        <w:pStyle w:val="ColorfulList-Accent11"/>
        <w:numPr>
          <w:ilvl w:val="0"/>
          <w:numId w:val="6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>If the quote was ‘</w:t>
      </w:r>
      <w:r w:rsidR="00CC493C">
        <w:t>In space</w:t>
      </w:r>
      <w:r>
        <w:t>,</w:t>
      </w:r>
      <w:r w:rsidR="00CC493C">
        <w:t xml:space="preserve"> no</w:t>
      </w:r>
      <w:r>
        <w:t>-</w:t>
      </w:r>
      <w:r w:rsidR="00CC493C">
        <w:t>one can see you scream</w:t>
      </w:r>
      <w:r>
        <w:t>.’</w:t>
      </w:r>
      <w:r w:rsidR="00CC493C">
        <w:t>, would it still be accurate? Explain your answer.</w:t>
      </w:r>
      <w:r>
        <w:t xml:space="preserve"> </w:t>
      </w:r>
    </w:p>
    <w:p w:rsidR="00CC493C" w:rsidRPr="00505FB4" w:rsidRDefault="007F7217" w:rsidP="00505FB4">
      <w:pPr>
        <w:pStyle w:val="ColorfulList-Accent11"/>
        <w:tabs>
          <w:tab w:val="left" w:pos="851"/>
        </w:tabs>
        <w:spacing w:after="120" w:line="240" w:lineRule="auto"/>
        <w:ind w:left="851"/>
        <w:contextualSpacing w:val="0"/>
        <w:rPr>
          <w:u w:val="dotted"/>
        </w:rPr>
      </w:pPr>
      <w:r w:rsidRPr="00505FB4">
        <w:rPr>
          <w:u w:val="dotted"/>
        </w:rPr>
        <w:t xml:space="preserve">No. Light travels without the aid of particles and so, if someone were to scream, the action of that scream would be seen but not heard. </w:t>
      </w:r>
    </w:p>
    <w:sectPr w:rsidR="00CC493C" w:rsidRPr="00505FB4" w:rsidSect="0016459A">
      <w:footerReference w:type="default" r:id="rId8"/>
      <w:headerReference w:type="first" r:id="rId9"/>
      <w:footerReference w:type="first" r:id="rId10"/>
      <w:pgSz w:w="11906" w:h="16838" w:code="9"/>
      <w:pgMar w:top="1134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327" w:rsidRDefault="009C6327" w:rsidP="009A3DB2">
      <w:pPr>
        <w:spacing w:after="0" w:line="240" w:lineRule="auto"/>
      </w:pPr>
      <w:r>
        <w:separator/>
      </w:r>
    </w:p>
  </w:endnote>
  <w:endnote w:type="continuationSeparator" w:id="0">
    <w:p w:rsidR="009C6327" w:rsidRDefault="009C6327" w:rsidP="009A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59A" w:rsidRPr="0016459A" w:rsidRDefault="0016459A" w:rsidP="0016459A">
    <w:pPr>
      <w:pStyle w:val="Footer"/>
      <w:tabs>
        <w:tab w:val="clear" w:pos="4513"/>
        <w:tab w:val="clear" w:pos="9026"/>
        <w:tab w:val="center" w:pos="4820"/>
        <w:tab w:val="right" w:pos="9639"/>
      </w:tabs>
      <w:rPr>
        <w:sz w:val="18"/>
        <w:szCs w:val="18"/>
      </w:rPr>
    </w:pPr>
    <w:r w:rsidRPr="005A4A23">
      <w:rPr>
        <w:sz w:val="18"/>
        <w:szCs w:val="18"/>
      </w:rPr>
      <w:tab/>
    </w:r>
    <w:r w:rsidR="00593AFC" w:rsidRPr="00AA1B89">
      <w:rPr>
        <w:rFonts w:cs="Calibri"/>
        <w:sz w:val="20"/>
        <w:szCs w:val="20"/>
      </w:rPr>
      <w:t>©</w:t>
    </w:r>
    <w:r w:rsidR="00593AFC" w:rsidRPr="00AA1B89">
      <w:rPr>
        <w:sz w:val="20"/>
        <w:szCs w:val="20"/>
      </w:rPr>
      <w:t xml:space="preserve"> John Wiley &amp; Sons Australia, Ltd</w:t>
    </w:r>
    <w:r w:rsidRPr="005A4A23">
      <w:rPr>
        <w:sz w:val="18"/>
        <w:szCs w:val="18"/>
      </w:rPr>
      <w:tab/>
    </w:r>
    <w:r w:rsidRPr="005A4A23">
      <w:rPr>
        <w:sz w:val="18"/>
        <w:szCs w:val="18"/>
      </w:rPr>
      <w:fldChar w:fldCharType="begin"/>
    </w:r>
    <w:r w:rsidRPr="005A4A23">
      <w:rPr>
        <w:sz w:val="18"/>
        <w:szCs w:val="18"/>
      </w:rPr>
      <w:instrText xml:space="preserve"> PAGE   \* MERGEFORMAT </w:instrText>
    </w:r>
    <w:r w:rsidRPr="005A4A23">
      <w:rPr>
        <w:sz w:val="18"/>
        <w:szCs w:val="18"/>
      </w:rPr>
      <w:fldChar w:fldCharType="separate"/>
    </w:r>
    <w:r w:rsidR="00B229BA">
      <w:rPr>
        <w:noProof/>
        <w:sz w:val="18"/>
        <w:szCs w:val="18"/>
      </w:rPr>
      <w:t>2</w:t>
    </w:r>
    <w:r w:rsidRPr="005A4A23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59A" w:rsidRPr="0016459A" w:rsidRDefault="0016459A" w:rsidP="0016459A">
    <w:pPr>
      <w:pStyle w:val="Footer"/>
      <w:tabs>
        <w:tab w:val="clear" w:pos="4513"/>
        <w:tab w:val="clear" w:pos="9026"/>
        <w:tab w:val="center" w:pos="4820"/>
        <w:tab w:val="right" w:pos="9639"/>
      </w:tabs>
      <w:rPr>
        <w:sz w:val="18"/>
        <w:szCs w:val="18"/>
      </w:rPr>
    </w:pPr>
    <w:r w:rsidRPr="005A4A23">
      <w:rPr>
        <w:sz w:val="18"/>
        <w:szCs w:val="18"/>
      </w:rPr>
      <w:tab/>
    </w:r>
    <w:r w:rsidR="00593AFC" w:rsidRPr="00AA1B89">
      <w:rPr>
        <w:rFonts w:cs="Calibri"/>
        <w:sz w:val="20"/>
        <w:szCs w:val="20"/>
      </w:rPr>
      <w:t>©</w:t>
    </w:r>
    <w:r w:rsidR="00593AFC" w:rsidRPr="00AA1B89">
      <w:rPr>
        <w:sz w:val="20"/>
        <w:szCs w:val="20"/>
      </w:rPr>
      <w:t xml:space="preserve"> John Wiley &amp; Sons Australia, Ltd</w:t>
    </w:r>
    <w:r w:rsidRPr="005A4A23">
      <w:rPr>
        <w:sz w:val="18"/>
        <w:szCs w:val="18"/>
      </w:rPr>
      <w:tab/>
    </w:r>
    <w:r w:rsidRPr="005A4A23">
      <w:rPr>
        <w:sz w:val="18"/>
        <w:szCs w:val="18"/>
      </w:rPr>
      <w:fldChar w:fldCharType="begin"/>
    </w:r>
    <w:r w:rsidRPr="005A4A23">
      <w:rPr>
        <w:sz w:val="18"/>
        <w:szCs w:val="18"/>
      </w:rPr>
      <w:instrText xml:space="preserve"> PAGE   \* MERGEFORMAT </w:instrText>
    </w:r>
    <w:r w:rsidRPr="005A4A23">
      <w:rPr>
        <w:sz w:val="18"/>
        <w:szCs w:val="18"/>
      </w:rPr>
      <w:fldChar w:fldCharType="separate"/>
    </w:r>
    <w:r w:rsidR="00B229BA">
      <w:rPr>
        <w:noProof/>
        <w:sz w:val="18"/>
        <w:szCs w:val="18"/>
      </w:rPr>
      <w:t>1</w:t>
    </w:r>
    <w:r w:rsidRPr="005A4A2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327" w:rsidRDefault="009C6327" w:rsidP="009A3DB2">
      <w:pPr>
        <w:spacing w:after="0" w:line="240" w:lineRule="auto"/>
      </w:pPr>
      <w:r>
        <w:separator/>
      </w:r>
    </w:p>
  </w:footnote>
  <w:footnote w:type="continuationSeparator" w:id="0">
    <w:p w:rsidR="009C6327" w:rsidRDefault="009C6327" w:rsidP="009A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59A" w:rsidRDefault="00593AFC" w:rsidP="0016459A">
    <w:pPr>
      <w:pStyle w:val="Header"/>
    </w:pPr>
    <w:r>
      <w:rPr>
        <w:noProof/>
        <w:lang w:bidi="ar-SA"/>
      </w:rPr>
      <w:drawing>
        <wp:inline distT="0" distB="0" distL="0" distR="0" wp14:anchorId="2D286338" wp14:editId="01733244">
          <wp:extent cx="5727700" cy="565785"/>
          <wp:effectExtent l="0" t="0" r="635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neric jacaranda landscape bann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0" cy="565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6459A" w:rsidRPr="0016459A" w:rsidRDefault="0016459A" w:rsidP="0016459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51A7E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5D48E2"/>
    <w:multiLevelType w:val="hybridMultilevel"/>
    <w:tmpl w:val="7708D8E4"/>
    <w:lvl w:ilvl="0" w:tplc="33B89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5A1D41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890B0A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044642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2A00E3"/>
    <w:multiLevelType w:val="hybridMultilevel"/>
    <w:tmpl w:val="D8D4C2F0"/>
    <w:lvl w:ilvl="0" w:tplc="DFD0E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D2C7180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DB2"/>
    <w:rsid w:val="00012420"/>
    <w:rsid w:val="00015A87"/>
    <w:rsid w:val="00020D41"/>
    <w:rsid w:val="00060639"/>
    <w:rsid w:val="00075EE4"/>
    <w:rsid w:val="00087BDE"/>
    <w:rsid w:val="00092355"/>
    <w:rsid w:val="000A647C"/>
    <w:rsid w:val="000B6E7D"/>
    <w:rsid w:val="000D7680"/>
    <w:rsid w:val="001208B4"/>
    <w:rsid w:val="001305D1"/>
    <w:rsid w:val="001332F7"/>
    <w:rsid w:val="001413C7"/>
    <w:rsid w:val="00142F2E"/>
    <w:rsid w:val="0016459A"/>
    <w:rsid w:val="00176000"/>
    <w:rsid w:val="00180AAE"/>
    <w:rsid w:val="001B1051"/>
    <w:rsid w:val="001B71BB"/>
    <w:rsid w:val="001E2602"/>
    <w:rsid w:val="0020376F"/>
    <w:rsid w:val="002131CA"/>
    <w:rsid w:val="0025341D"/>
    <w:rsid w:val="002A5ADE"/>
    <w:rsid w:val="002A765C"/>
    <w:rsid w:val="002B2825"/>
    <w:rsid w:val="002D6C74"/>
    <w:rsid w:val="00314A78"/>
    <w:rsid w:val="00316B37"/>
    <w:rsid w:val="003271C2"/>
    <w:rsid w:val="00337C78"/>
    <w:rsid w:val="00343F4F"/>
    <w:rsid w:val="00361014"/>
    <w:rsid w:val="00380230"/>
    <w:rsid w:val="0038601C"/>
    <w:rsid w:val="003B564C"/>
    <w:rsid w:val="003D6166"/>
    <w:rsid w:val="00401640"/>
    <w:rsid w:val="0040796C"/>
    <w:rsid w:val="00410988"/>
    <w:rsid w:val="00421468"/>
    <w:rsid w:val="00434B44"/>
    <w:rsid w:val="004360F3"/>
    <w:rsid w:val="00440A9A"/>
    <w:rsid w:val="00450405"/>
    <w:rsid w:val="004C6B08"/>
    <w:rsid w:val="00505FB4"/>
    <w:rsid w:val="00514509"/>
    <w:rsid w:val="00520261"/>
    <w:rsid w:val="00541FE2"/>
    <w:rsid w:val="00547646"/>
    <w:rsid w:val="00570F8D"/>
    <w:rsid w:val="00593AFC"/>
    <w:rsid w:val="005B3B1A"/>
    <w:rsid w:val="005C7A8D"/>
    <w:rsid w:val="005D6E56"/>
    <w:rsid w:val="005E43B0"/>
    <w:rsid w:val="00611430"/>
    <w:rsid w:val="006123B8"/>
    <w:rsid w:val="00612E9B"/>
    <w:rsid w:val="00646119"/>
    <w:rsid w:val="00664D2B"/>
    <w:rsid w:val="006A4DF7"/>
    <w:rsid w:val="006B5F88"/>
    <w:rsid w:val="006C39BC"/>
    <w:rsid w:val="006C3A80"/>
    <w:rsid w:val="006C5753"/>
    <w:rsid w:val="006E1282"/>
    <w:rsid w:val="00704EE9"/>
    <w:rsid w:val="007240E1"/>
    <w:rsid w:val="00726684"/>
    <w:rsid w:val="007358D4"/>
    <w:rsid w:val="0074152B"/>
    <w:rsid w:val="00762C12"/>
    <w:rsid w:val="007650BE"/>
    <w:rsid w:val="00771FA3"/>
    <w:rsid w:val="00774A5A"/>
    <w:rsid w:val="00776F4F"/>
    <w:rsid w:val="007823EC"/>
    <w:rsid w:val="00793FBE"/>
    <w:rsid w:val="0079702C"/>
    <w:rsid w:val="007A2526"/>
    <w:rsid w:val="007A5EDF"/>
    <w:rsid w:val="007C2F56"/>
    <w:rsid w:val="007E4E88"/>
    <w:rsid w:val="007F7217"/>
    <w:rsid w:val="008141ED"/>
    <w:rsid w:val="00826A54"/>
    <w:rsid w:val="0083558E"/>
    <w:rsid w:val="00836DFC"/>
    <w:rsid w:val="00845092"/>
    <w:rsid w:val="00852AEA"/>
    <w:rsid w:val="00856E24"/>
    <w:rsid w:val="00874499"/>
    <w:rsid w:val="008A3893"/>
    <w:rsid w:val="008D44BF"/>
    <w:rsid w:val="008E64AA"/>
    <w:rsid w:val="0094042D"/>
    <w:rsid w:val="00944B96"/>
    <w:rsid w:val="0095059D"/>
    <w:rsid w:val="009528B4"/>
    <w:rsid w:val="00955FDC"/>
    <w:rsid w:val="00966309"/>
    <w:rsid w:val="0097152C"/>
    <w:rsid w:val="009A13AB"/>
    <w:rsid w:val="009A3DB2"/>
    <w:rsid w:val="009C0296"/>
    <w:rsid w:val="009C6327"/>
    <w:rsid w:val="009E60B8"/>
    <w:rsid w:val="009F4628"/>
    <w:rsid w:val="00A118C8"/>
    <w:rsid w:val="00A27DC2"/>
    <w:rsid w:val="00A349AD"/>
    <w:rsid w:val="00A42D52"/>
    <w:rsid w:val="00A50246"/>
    <w:rsid w:val="00A53C02"/>
    <w:rsid w:val="00A6746B"/>
    <w:rsid w:val="00A75F6F"/>
    <w:rsid w:val="00AB446F"/>
    <w:rsid w:val="00AC18AB"/>
    <w:rsid w:val="00AE3B7C"/>
    <w:rsid w:val="00B0362C"/>
    <w:rsid w:val="00B11BBF"/>
    <w:rsid w:val="00B15A67"/>
    <w:rsid w:val="00B201D4"/>
    <w:rsid w:val="00B229BA"/>
    <w:rsid w:val="00B3383C"/>
    <w:rsid w:val="00B34A90"/>
    <w:rsid w:val="00B57AC6"/>
    <w:rsid w:val="00B72613"/>
    <w:rsid w:val="00B818F1"/>
    <w:rsid w:val="00B84B9B"/>
    <w:rsid w:val="00BA6458"/>
    <w:rsid w:val="00BA7E39"/>
    <w:rsid w:val="00C23AC5"/>
    <w:rsid w:val="00C2656C"/>
    <w:rsid w:val="00C26AE1"/>
    <w:rsid w:val="00C34F26"/>
    <w:rsid w:val="00C71605"/>
    <w:rsid w:val="00C8000F"/>
    <w:rsid w:val="00CA5736"/>
    <w:rsid w:val="00CB65FB"/>
    <w:rsid w:val="00CC493C"/>
    <w:rsid w:val="00CC6CC8"/>
    <w:rsid w:val="00CD1A5E"/>
    <w:rsid w:val="00D0001D"/>
    <w:rsid w:val="00D15787"/>
    <w:rsid w:val="00D2651C"/>
    <w:rsid w:val="00D30FEC"/>
    <w:rsid w:val="00D46C72"/>
    <w:rsid w:val="00D51F89"/>
    <w:rsid w:val="00D66867"/>
    <w:rsid w:val="00D716D3"/>
    <w:rsid w:val="00D7272B"/>
    <w:rsid w:val="00D728F4"/>
    <w:rsid w:val="00D74041"/>
    <w:rsid w:val="00D7733C"/>
    <w:rsid w:val="00D90CFC"/>
    <w:rsid w:val="00D94D22"/>
    <w:rsid w:val="00D95BE1"/>
    <w:rsid w:val="00DB55A6"/>
    <w:rsid w:val="00DC5A7C"/>
    <w:rsid w:val="00DF2D6B"/>
    <w:rsid w:val="00DF7299"/>
    <w:rsid w:val="00E07500"/>
    <w:rsid w:val="00E22D0D"/>
    <w:rsid w:val="00E85926"/>
    <w:rsid w:val="00EA13D8"/>
    <w:rsid w:val="00EB0206"/>
    <w:rsid w:val="00EB3555"/>
    <w:rsid w:val="00EB416B"/>
    <w:rsid w:val="00F04462"/>
    <w:rsid w:val="00F24EB4"/>
    <w:rsid w:val="00F318BC"/>
    <w:rsid w:val="00F618D4"/>
    <w:rsid w:val="00F737BF"/>
    <w:rsid w:val="00F83228"/>
    <w:rsid w:val="00F91BCF"/>
    <w:rsid w:val="00F950B1"/>
    <w:rsid w:val="00FB1623"/>
    <w:rsid w:val="00FC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Jacaranda"/>
    <w:qFormat/>
    <w:rsid w:val="00440A9A"/>
    <w:pPr>
      <w:spacing w:after="200" w:line="480" w:lineRule="auto"/>
    </w:pPr>
    <w:rPr>
      <w:rFonts w:ascii="Times New Roman" w:eastAsia="SimSun" w:hAnsi="Times New Roman" w:cs="Angsana New"/>
      <w:sz w:val="24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itions">
    <w:name w:val="additions"/>
    <w:basedOn w:val="Normal"/>
    <w:qFormat/>
    <w:rsid w:val="001332F7"/>
    <w:rPr>
      <w:rFonts w:cs="Times New Roman"/>
      <w:color w:val="FF0000"/>
      <w:szCs w:val="24"/>
    </w:rPr>
  </w:style>
  <w:style w:type="paragraph" w:styleId="Header">
    <w:name w:val="header"/>
    <w:basedOn w:val="Normal"/>
    <w:link w:val="Head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customStyle="1" w:styleId="ColorfulList-Accent11">
    <w:name w:val="Colorful List - Accent 11"/>
    <w:basedOn w:val="Normal"/>
    <w:uiPriority w:val="34"/>
    <w:qFormat/>
    <w:rsid w:val="00955FDC"/>
    <w:pPr>
      <w:ind w:left="720"/>
      <w:contextualSpacing/>
    </w:pPr>
  </w:style>
  <w:style w:type="table" w:styleId="TableGrid">
    <w:name w:val="Table Grid"/>
    <w:basedOn w:val="TableNormal"/>
    <w:uiPriority w:val="59"/>
    <w:rsid w:val="00955FD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6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D6C74"/>
    <w:rPr>
      <w:rFonts w:ascii="Tahoma" w:eastAsia="SimSun" w:hAnsi="Tahoma" w:cs="Tahoma"/>
      <w:sz w:val="16"/>
      <w:szCs w:val="16"/>
      <w:lang w:val="en-US" w:bidi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Jacaranda"/>
    <w:qFormat/>
    <w:rsid w:val="00440A9A"/>
    <w:pPr>
      <w:spacing w:after="200" w:line="480" w:lineRule="auto"/>
    </w:pPr>
    <w:rPr>
      <w:rFonts w:ascii="Times New Roman" w:eastAsia="SimSun" w:hAnsi="Times New Roman" w:cs="Angsana New"/>
      <w:sz w:val="24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itions">
    <w:name w:val="additions"/>
    <w:basedOn w:val="Normal"/>
    <w:qFormat/>
    <w:rsid w:val="001332F7"/>
    <w:rPr>
      <w:rFonts w:cs="Times New Roman"/>
      <w:color w:val="FF0000"/>
      <w:szCs w:val="24"/>
    </w:rPr>
  </w:style>
  <w:style w:type="paragraph" w:styleId="Header">
    <w:name w:val="header"/>
    <w:basedOn w:val="Normal"/>
    <w:link w:val="Head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customStyle="1" w:styleId="ColorfulList-Accent11">
    <w:name w:val="Colorful List - Accent 11"/>
    <w:basedOn w:val="Normal"/>
    <w:uiPriority w:val="34"/>
    <w:qFormat/>
    <w:rsid w:val="00955FDC"/>
    <w:pPr>
      <w:ind w:left="720"/>
      <w:contextualSpacing/>
    </w:pPr>
  </w:style>
  <w:style w:type="table" w:styleId="TableGrid">
    <w:name w:val="Table Grid"/>
    <w:basedOn w:val="TableNormal"/>
    <w:uiPriority w:val="59"/>
    <w:rsid w:val="00955FD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6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D6C74"/>
    <w:rPr>
      <w:rFonts w:ascii="Tahoma" w:eastAsia="SimSun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3015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2015-10-10T13:10:00Z</dcterms:created>
  <dcterms:modified xsi:type="dcterms:W3CDTF">2015-10-10T13:10:00Z</dcterms:modified>
</cp:coreProperties>
</file>