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jpg" ContentType="image/jpeg"/>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DF2" w:rsidRPr="007E2A94" w:rsidRDefault="00222DF2" w:rsidP="00222DF2">
      <w:pPr>
        <w:spacing w:after="120" w:line="240" w:lineRule="auto"/>
        <w:jc w:val="center"/>
        <w:rPr>
          <w:b/>
          <w:sz w:val="28"/>
          <w:szCs w:val="28"/>
        </w:rPr>
      </w:pPr>
      <w:bookmarkStart w:id="0" w:name="_GoBack"/>
      <w:bookmarkEnd w:id="0"/>
      <w:r w:rsidRPr="007E2A94">
        <w:rPr>
          <w:b/>
          <w:sz w:val="28"/>
          <w:szCs w:val="28"/>
        </w:rPr>
        <w:t>Individual Pathways</w:t>
      </w:r>
    </w:p>
    <w:p w:rsidR="00222DF2" w:rsidRDefault="00222DF2" w:rsidP="00222DF2">
      <w:pPr>
        <w:spacing w:after="240" w:line="240" w:lineRule="auto"/>
        <w:jc w:val="center"/>
        <w:rPr>
          <w:b/>
          <w:sz w:val="28"/>
          <w:szCs w:val="28"/>
        </w:rPr>
      </w:pPr>
      <w:r w:rsidRPr="007E2A94">
        <w:rPr>
          <w:b/>
          <w:sz w:val="28"/>
          <w:szCs w:val="28"/>
        </w:rPr>
        <w:t xml:space="preserve">Activity </w:t>
      </w:r>
      <w:r w:rsidR="008367B8">
        <w:rPr>
          <w:b/>
          <w:sz w:val="28"/>
          <w:szCs w:val="28"/>
        </w:rPr>
        <w:t>10.2</w:t>
      </w:r>
      <w:r w:rsidR="00195B31">
        <w:rPr>
          <w:b/>
          <w:sz w:val="28"/>
          <w:szCs w:val="28"/>
        </w:rPr>
        <w:t xml:space="preserve"> Answers</w:t>
      </w:r>
    </w:p>
    <w:p w:rsidR="00F26185" w:rsidRPr="00F26185" w:rsidRDefault="00F26185" w:rsidP="00C372D1">
      <w:pPr>
        <w:tabs>
          <w:tab w:val="right" w:pos="9639"/>
        </w:tabs>
        <w:spacing w:after="120" w:line="240" w:lineRule="auto"/>
        <w:rPr>
          <w:b/>
          <w:sz w:val="28"/>
          <w:szCs w:val="28"/>
        </w:rPr>
      </w:pPr>
      <w:r w:rsidRPr="00C372D1">
        <w:rPr>
          <w:b/>
          <w:sz w:val="28"/>
          <w:szCs w:val="28"/>
        </w:rPr>
        <w:t>Investigating energy</w:t>
      </w:r>
      <w:r w:rsidRPr="00C372D1">
        <w:rPr>
          <w:b/>
          <w:sz w:val="28"/>
          <w:szCs w:val="28"/>
        </w:rPr>
        <w:tab/>
      </w:r>
    </w:p>
    <w:p w:rsidR="00477A87" w:rsidRPr="00A72CC3" w:rsidRDefault="00477A87" w:rsidP="00C372D1">
      <w:pPr>
        <w:pStyle w:val="ColorfulList-Accent11"/>
        <w:numPr>
          <w:ilvl w:val="0"/>
          <w:numId w:val="1"/>
        </w:numPr>
        <w:spacing w:before="240" w:after="120" w:line="240" w:lineRule="auto"/>
        <w:ind w:left="425" w:hanging="425"/>
        <w:contextualSpacing w:val="0"/>
        <w:rPr>
          <w:szCs w:val="24"/>
        </w:rPr>
      </w:pPr>
      <w:r w:rsidRPr="00A72CC3">
        <w:rPr>
          <w:szCs w:val="24"/>
        </w:rPr>
        <w:t xml:space="preserve">Read the following paragraph and </w:t>
      </w:r>
      <w:r w:rsidR="00E65C8A" w:rsidRPr="00A72CC3">
        <w:rPr>
          <w:szCs w:val="24"/>
        </w:rPr>
        <w:t>h</w:t>
      </w:r>
      <w:r w:rsidRPr="00A72CC3">
        <w:rPr>
          <w:szCs w:val="24"/>
        </w:rPr>
        <w:t xml:space="preserve">ighlight </w:t>
      </w:r>
      <w:r w:rsidR="00E65C8A" w:rsidRPr="00A72CC3">
        <w:rPr>
          <w:szCs w:val="24"/>
        </w:rPr>
        <w:t xml:space="preserve">the </w:t>
      </w:r>
      <w:r w:rsidRPr="00A72CC3">
        <w:rPr>
          <w:szCs w:val="24"/>
        </w:rPr>
        <w:t xml:space="preserve">key terms </w:t>
      </w:r>
      <w:r w:rsidR="00E65C8A" w:rsidRPr="00A72CC3">
        <w:rPr>
          <w:szCs w:val="24"/>
        </w:rPr>
        <w:t>to help you answer the questions that follow</w:t>
      </w:r>
      <w:r w:rsidRPr="00A72CC3">
        <w:rPr>
          <w:szCs w:val="24"/>
        </w:rPr>
        <w:t>.</w:t>
      </w:r>
      <w:r w:rsidR="008367B8">
        <w:rPr>
          <w:szCs w:val="24"/>
        </w:rPr>
        <w:br/>
      </w:r>
      <w:r w:rsidR="008367B8">
        <w:rPr>
          <w:szCs w:val="24"/>
          <w:u w:val="dotted"/>
        </w:rPr>
        <w:t>Answers w</w:t>
      </w:r>
      <w:r w:rsidR="008367B8" w:rsidRPr="00A72CC3">
        <w:rPr>
          <w:szCs w:val="24"/>
          <w:u w:val="dotted"/>
        </w:rPr>
        <w:t>ill v</w:t>
      </w:r>
      <w:r w:rsidR="008367B8">
        <w:rPr>
          <w:szCs w:val="24"/>
          <w:u w:val="dotted"/>
        </w:rPr>
        <w:t>ary. Example is given.</w:t>
      </w:r>
    </w:p>
    <w:tbl>
      <w:tblPr>
        <w:tblW w:w="0" w:type="auto"/>
        <w:tblInd w:w="570" w:type="dxa"/>
        <w:tblBorders>
          <w:top w:val="single" w:sz="8" w:space="0" w:color="5F497A"/>
          <w:left w:val="single" w:sz="8" w:space="0" w:color="5F497A"/>
          <w:bottom w:val="single" w:sz="8" w:space="0" w:color="5F497A"/>
          <w:right w:val="single" w:sz="8" w:space="0" w:color="5F497A"/>
          <w:insideH w:val="single" w:sz="8" w:space="0" w:color="5F497A"/>
          <w:insideV w:val="single" w:sz="8" w:space="0" w:color="5F497A"/>
        </w:tblBorders>
        <w:tblLook w:val="04A0" w:firstRow="1" w:lastRow="0" w:firstColumn="1" w:lastColumn="0" w:noHBand="0" w:noVBand="1"/>
      </w:tblPr>
      <w:tblGrid>
        <w:gridCol w:w="9284"/>
      </w:tblGrid>
      <w:tr w:rsidR="00C372D1" w:rsidRPr="00A72CC3" w:rsidTr="004C44CD">
        <w:tc>
          <w:tcPr>
            <w:tcW w:w="9284" w:type="dxa"/>
          </w:tcPr>
          <w:p w:rsidR="00C372D1" w:rsidRPr="00A72CC3" w:rsidRDefault="00C372D1" w:rsidP="004C44CD">
            <w:pPr>
              <w:autoSpaceDE w:val="0"/>
              <w:autoSpaceDN w:val="0"/>
              <w:adjustRightInd w:val="0"/>
              <w:spacing w:before="120" w:after="120" w:line="312" w:lineRule="auto"/>
              <w:rPr>
                <w:szCs w:val="24"/>
              </w:rPr>
            </w:pPr>
            <w:r w:rsidRPr="00A72CC3">
              <w:rPr>
                <w:rFonts w:eastAsia="Calibri" w:cs="Times New Roman"/>
                <w:szCs w:val="24"/>
                <w:lang w:val="en-AU" w:bidi="ar-SA"/>
              </w:rPr>
              <w:t xml:space="preserve">All energy forms can be separated into one of two categories of energy: </w:t>
            </w:r>
            <w:r w:rsidRPr="008367B8">
              <w:rPr>
                <w:rFonts w:eastAsia="Calibri" w:cs="Times New Roman"/>
                <w:szCs w:val="24"/>
                <w:highlight w:val="yellow"/>
                <w:lang w:val="en-AU" w:bidi="ar-SA"/>
              </w:rPr>
              <w:t>potential energy</w:t>
            </w:r>
            <w:r w:rsidRPr="00A72CC3">
              <w:rPr>
                <w:rFonts w:eastAsia="Calibri" w:cs="Times New Roman"/>
                <w:szCs w:val="24"/>
                <w:lang w:val="en-AU" w:bidi="ar-SA"/>
              </w:rPr>
              <w:t xml:space="preserve"> (stored energy) and </w:t>
            </w:r>
            <w:r w:rsidRPr="008367B8">
              <w:rPr>
                <w:rFonts w:eastAsia="Calibri" w:cs="Times New Roman"/>
                <w:szCs w:val="24"/>
                <w:highlight w:val="yellow"/>
                <w:lang w:val="en-AU" w:bidi="ar-SA"/>
              </w:rPr>
              <w:t>kinetic energy</w:t>
            </w:r>
            <w:r w:rsidRPr="00A72CC3">
              <w:rPr>
                <w:rFonts w:eastAsia="Calibri" w:cs="Times New Roman"/>
                <w:szCs w:val="24"/>
                <w:lang w:val="en-AU" w:bidi="ar-SA"/>
              </w:rPr>
              <w:t xml:space="preserve"> (energy that moving objects have). As a result, </w:t>
            </w:r>
            <w:r w:rsidRPr="008367B8">
              <w:rPr>
                <w:rFonts w:eastAsia="Calibri" w:cs="Times New Roman"/>
                <w:szCs w:val="24"/>
                <w:highlight w:val="yellow"/>
                <w:lang w:val="en-AU" w:bidi="ar-SA"/>
              </w:rPr>
              <w:t xml:space="preserve">electrical </w:t>
            </w:r>
            <w:r w:rsidRPr="008367B8">
              <w:rPr>
                <w:rFonts w:eastAsia="Calibri" w:cs="Times New Roman"/>
                <w:szCs w:val="24"/>
                <w:lang w:val="en-AU" w:bidi="ar-SA"/>
              </w:rPr>
              <w:t>energy</w:t>
            </w:r>
            <w:r w:rsidRPr="00A72CC3">
              <w:rPr>
                <w:rFonts w:eastAsia="Calibri" w:cs="Times New Roman"/>
                <w:szCs w:val="24"/>
                <w:lang w:val="en-AU" w:bidi="ar-SA"/>
              </w:rPr>
              <w:t xml:space="preserve"> (which is due to moving charges), </w:t>
            </w:r>
            <w:r w:rsidRPr="008367B8">
              <w:rPr>
                <w:rFonts w:eastAsia="Calibri" w:cs="Times New Roman"/>
                <w:szCs w:val="24"/>
                <w:highlight w:val="yellow"/>
                <w:lang w:val="en-AU" w:bidi="ar-SA"/>
              </w:rPr>
              <w:t>light</w:t>
            </w:r>
            <w:r w:rsidRPr="008367B8">
              <w:rPr>
                <w:rFonts w:eastAsia="Calibri" w:cs="Times New Roman"/>
                <w:szCs w:val="24"/>
                <w:lang w:val="en-AU" w:bidi="ar-SA"/>
              </w:rPr>
              <w:t xml:space="preserve"> energy</w:t>
            </w:r>
            <w:r w:rsidRPr="00A72CC3">
              <w:rPr>
                <w:rFonts w:eastAsia="Calibri" w:cs="Times New Roman"/>
                <w:szCs w:val="24"/>
                <w:lang w:val="en-AU" w:bidi="ar-SA"/>
              </w:rPr>
              <w:t xml:space="preserve"> (which is due to the movement of electromagnetic waves), </w:t>
            </w:r>
            <w:r w:rsidRPr="008367B8">
              <w:rPr>
                <w:rFonts w:eastAsia="Calibri" w:cs="Times New Roman"/>
                <w:szCs w:val="24"/>
                <w:highlight w:val="yellow"/>
                <w:lang w:val="en-AU" w:bidi="ar-SA"/>
              </w:rPr>
              <w:t>sound</w:t>
            </w:r>
            <w:r w:rsidRPr="00A72CC3">
              <w:rPr>
                <w:rFonts w:eastAsia="Calibri" w:cs="Times New Roman"/>
                <w:szCs w:val="24"/>
                <w:lang w:val="en-AU" w:bidi="ar-SA"/>
              </w:rPr>
              <w:t xml:space="preserve"> energy (which is due to motion of compressional waves through a medium) and </w:t>
            </w:r>
            <w:r w:rsidRPr="008367B8">
              <w:rPr>
                <w:rFonts w:eastAsia="Calibri" w:cs="Times New Roman"/>
                <w:szCs w:val="24"/>
                <w:highlight w:val="yellow"/>
                <w:lang w:val="en-AU" w:bidi="ar-SA"/>
              </w:rPr>
              <w:t>heat</w:t>
            </w:r>
            <w:r w:rsidRPr="00A72CC3">
              <w:rPr>
                <w:rFonts w:eastAsia="Calibri" w:cs="Times New Roman"/>
                <w:szCs w:val="24"/>
                <w:lang w:val="en-AU" w:bidi="ar-SA"/>
              </w:rPr>
              <w:t xml:space="preserve"> energy (which is due to the vibration and movement of particles) are actually all forms of kinetic energy. What we generally call kinetic energy could be described more precisely as macroscopic motion energy. On the other hand, </w:t>
            </w:r>
            <w:r w:rsidRPr="008367B8">
              <w:rPr>
                <w:rFonts w:eastAsia="Calibri" w:cs="Times New Roman"/>
                <w:szCs w:val="24"/>
                <w:highlight w:val="yellow"/>
                <w:lang w:val="en-AU" w:bidi="ar-SA"/>
              </w:rPr>
              <w:t>gravitational</w:t>
            </w:r>
            <w:r w:rsidRPr="00A72CC3">
              <w:rPr>
                <w:rFonts w:eastAsia="Calibri" w:cs="Times New Roman"/>
                <w:szCs w:val="24"/>
                <w:lang w:val="en-AU" w:bidi="ar-SA"/>
              </w:rPr>
              <w:t xml:space="preserve">, </w:t>
            </w:r>
            <w:r w:rsidRPr="008367B8">
              <w:rPr>
                <w:rFonts w:eastAsia="Calibri" w:cs="Times New Roman"/>
                <w:szCs w:val="24"/>
                <w:highlight w:val="yellow"/>
                <w:lang w:val="en-AU" w:bidi="ar-SA"/>
              </w:rPr>
              <w:t>elastic</w:t>
            </w:r>
            <w:r w:rsidRPr="00A72CC3">
              <w:rPr>
                <w:rFonts w:eastAsia="Calibri" w:cs="Times New Roman"/>
                <w:szCs w:val="24"/>
                <w:lang w:val="en-AU" w:bidi="ar-SA"/>
              </w:rPr>
              <w:t xml:space="preserve">, </w:t>
            </w:r>
            <w:r w:rsidRPr="008367B8">
              <w:rPr>
                <w:rFonts w:eastAsia="Calibri" w:cs="Times New Roman"/>
                <w:szCs w:val="24"/>
                <w:highlight w:val="yellow"/>
                <w:lang w:val="en-AU" w:bidi="ar-SA"/>
              </w:rPr>
              <w:t>chemical</w:t>
            </w:r>
            <w:r w:rsidRPr="00A72CC3">
              <w:rPr>
                <w:rFonts w:eastAsia="Calibri" w:cs="Times New Roman"/>
                <w:szCs w:val="24"/>
                <w:lang w:val="en-AU" w:bidi="ar-SA"/>
              </w:rPr>
              <w:t xml:space="preserve"> and </w:t>
            </w:r>
            <w:r w:rsidRPr="008367B8">
              <w:rPr>
                <w:rFonts w:eastAsia="Calibri" w:cs="Times New Roman"/>
                <w:szCs w:val="24"/>
                <w:highlight w:val="yellow"/>
                <w:lang w:val="en-AU" w:bidi="ar-SA"/>
              </w:rPr>
              <w:t>nuclear</w:t>
            </w:r>
            <w:r w:rsidRPr="00A72CC3">
              <w:rPr>
                <w:rFonts w:eastAsia="Calibri" w:cs="Times New Roman"/>
                <w:szCs w:val="24"/>
                <w:lang w:val="en-AU" w:bidi="ar-SA"/>
              </w:rPr>
              <w:t xml:space="preserve"> energy are all forms of potential energy. </w:t>
            </w:r>
          </w:p>
        </w:tc>
      </w:tr>
    </w:tbl>
    <w:p w:rsidR="00477A87" w:rsidRPr="00A72CC3" w:rsidRDefault="00477A87" w:rsidP="001937D5">
      <w:pPr>
        <w:pStyle w:val="ColorfulList-Accent11"/>
        <w:numPr>
          <w:ilvl w:val="0"/>
          <w:numId w:val="2"/>
        </w:numPr>
        <w:tabs>
          <w:tab w:val="left" w:pos="851"/>
        </w:tabs>
        <w:spacing w:before="240" w:after="120" w:line="240" w:lineRule="auto"/>
        <w:ind w:left="850" w:hanging="425"/>
        <w:contextualSpacing w:val="0"/>
        <w:rPr>
          <w:rFonts w:cs="Times New Roman"/>
          <w:szCs w:val="24"/>
        </w:rPr>
      </w:pPr>
      <w:r w:rsidRPr="00A72CC3">
        <w:rPr>
          <w:rFonts w:cs="Times New Roman"/>
          <w:szCs w:val="24"/>
        </w:rPr>
        <w:t>Summarise the information above into the following table</w:t>
      </w:r>
      <w:r w:rsidR="00E06972" w:rsidRPr="00A72CC3">
        <w:rPr>
          <w:rFonts w:cs="Times New Roman"/>
          <w:szCs w:val="24"/>
        </w:rPr>
        <w:t>. Provide an example of each of the energy types listed in the table.</w:t>
      </w:r>
    </w:p>
    <w:p w:rsidR="00261449" w:rsidRPr="00A72CC3" w:rsidRDefault="00261449" w:rsidP="00C372D1">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Answers will vary. Examples are given.</w:t>
      </w:r>
    </w:p>
    <w:tbl>
      <w:tblPr>
        <w:tblW w:w="984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0"/>
        <w:gridCol w:w="2460"/>
        <w:gridCol w:w="2460"/>
        <w:gridCol w:w="2461"/>
      </w:tblGrid>
      <w:tr w:rsidR="00C372D1" w:rsidRPr="00A72CC3" w:rsidTr="00C372D1">
        <w:tc>
          <w:tcPr>
            <w:tcW w:w="4920" w:type="dxa"/>
            <w:gridSpan w:val="2"/>
          </w:tcPr>
          <w:p w:rsidR="00261449" w:rsidRPr="00A72CC3" w:rsidRDefault="00261449" w:rsidP="00C372D1">
            <w:pPr>
              <w:pStyle w:val="ColorfulList-Accent11"/>
              <w:spacing w:before="40" w:after="40" w:line="240" w:lineRule="auto"/>
              <w:ind w:left="0"/>
              <w:contextualSpacing w:val="0"/>
              <w:jc w:val="center"/>
              <w:rPr>
                <w:rFonts w:cs="Times New Roman"/>
                <w:b/>
                <w:bCs/>
                <w:szCs w:val="24"/>
              </w:rPr>
            </w:pPr>
            <w:r w:rsidRPr="00A72CC3">
              <w:rPr>
                <w:rFonts w:cs="Times New Roman"/>
                <w:b/>
                <w:bCs/>
                <w:szCs w:val="24"/>
              </w:rPr>
              <w:t>Potential energy</w:t>
            </w:r>
          </w:p>
        </w:tc>
        <w:tc>
          <w:tcPr>
            <w:tcW w:w="4921" w:type="dxa"/>
            <w:gridSpan w:val="2"/>
          </w:tcPr>
          <w:p w:rsidR="00261449" w:rsidRPr="00A72CC3" w:rsidRDefault="00261449" w:rsidP="00C372D1">
            <w:pPr>
              <w:pStyle w:val="ColorfulList-Accent11"/>
              <w:spacing w:before="40" w:after="40" w:line="240" w:lineRule="auto"/>
              <w:ind w:left="0"/>
              <w:contextualSpacing w:val="0"/>
              <w:jc w:val="center"/>
              <w:rPr>
                <w:rFonts w:cs="Times New Roman"/>
                <w:b/>
                <w:bCs/>
                <w:szCs w:val="24"/>
              </w:rPr>
            </w:pPr>
            <w:r w:rsidRPr="00A72CC3">
              <w:rPr>
                <w:rFonts w:cs="Times New Roman"/>
                <w:b/>
                <w:bCs/>
                <w:szCs w:val="24"/>
              </w:rPr>
              <w:t>Kinetic energy</w:t>
            </w:r>
          </w:p>
        </w:tc>
      </w:tr>
      <w:tr w:rsidR="00C372D1" w:rsidRPr="00A72CC3" w:rsidTr="00C372D1">
        <w:tc>
          <w:tcPr>
            <w:tcW w:w="2460" w:type="dxa"/>
            <w:tcBorders>
              <w:right w:val="single" w:sz="4" w:space="0" w:color="auto"/>
            </w:tcBorders>
          </w:tcPr>
          <w:p w:rsidR="00261449" w:rsidRPr="00A72CC3" w:rsidRDefault="00261449" w:rsidP="00C372D1">
            <w:pPr>
              <w:pStyle w:val="ColorfulList-Accent11"/>
              <w:spacing w:before="40" w:after="40" w:line="240" w:lineRule="auto"/>
              <w:ind w:left="0"/>
              <w:contextualSpacing w:val="0"/>
              <w:jc w:val="center"/>
              <w:rPr>
                <w:rFonts w:cs="Times New Roman"/>
                <w:b/>
                <w:bCs/>
                <w:szCs w:val="24"/>
              </w:rPr>
            </w:pPr>
            <w:r w:rsidRPr="00A72CC3">
              <w:rPr>
                <w:rFonts w:cs="Times New Roman"/>
                <w:b/>
                <w:bCs/>
                <w:szCs w:val="24"/>
              </w:rPr>
              <w:t>Name of energy</w:t>
            </w:r>
          </w:p>
        </w:tc>
        <w:tc>
          <w:tcPr>
            <w:tcW w:w="2460" w:type="dxa"/>
            <w:tcBorders>
              <w:left w:val="single" w:sz="4" w:space="0" w:color="auto"/>
            </w:tcBorders>
          </w:tcPr>
          <w:p w:rsidR="00261449" w:rsidRPr="00A72CC3" w:rsidRDefault="008367B8" w:rsidP="00C372D1">
            <w:pPr>
              <w:pStyle w:val="ColorfulList-Accent11"/>
              <w:spacing w:before="40" w:after="40" w:line="240" w:lineRule="auto"/>
              <w:ind w:left="0"/>
              <w:contextualSpacing w:val="0"/>
              <w:jc w:val="center"/>
              <w:rPr>
                <w:rFonts w:cs="Times New Roman"/>
                <w:b/>
                <w:bCs/>
                <w:szCs w:val="24"/>
              </w:rPr>
            </w:pPr>
            <w:r>
              <w:rPr>
                <w:rFonts w:cs="Times New Roman"/>
                <w:b/>
                <w:bCs/>
                <w:szCs w:val="24"/>
              </w:rPr>
              <w:t>E</w:t>
            </w:r>
            <w:r w:rsidR="00261449" w:rsidRPr="00A72CC3">
              <w:rPr>
                <w:rFonts w:cs="Times New Roman"/>
                <w:b/>
                <w:bCs/>
                <w:szCs w:val="24"/>
              </w:rPr>
              <w:t>xample</w:t>
            </w:r>
          </w:p>
        </w:tc>
        <w:tc>
          <w:tcPr>
            <w:tcW w:w="2460" w:type="dxa"/>
            <w:tcBorders>
              <w:right w:val="single" w:sz="4" w:space="0" w:color="auto"/>
            </w:tcBorders>
          </w:tcPr>
          <w:p w:rsidR="00261449" w:rsidRPr="00A72CC3" w:rsidRDefault="00261449" w:rsidP="00C372D1">
            <w:pPr>
              <w:pStyle w:val="ColorfulList-Accent11"/>
              <w:spacing w:before="40" w:after="40" w:line="240" w:lineRule="auto"/>
              <w:ind w:left="0"/>
              <w:contextualSpacing w:val="0"/>
              <w:jc w:val="center"/>
              <w:rPr>
                <w:rFonts w:cs="Times New Roman"/>
                <w:b/>
                <w:bCs/>
                <w:szCs w:val="24"/>
              </w:rPr>
            </w:pPr>
            <w:r w:rsidRPr="00A72CC3">
              <w:rPr>
                <w:rFonts w:cs="Times New Roman"/>
                <w:b/>
                <w:bCs/>
                <w:szCs w:val="24"/>
              </w:rPr>
              <w:t>Name of energy</w:t>
            </w:r>
          </w:p>
        </w:tc>
        <w:tc>
          <w:tcPr>
            <w:tcW w:w="2461" w:type="dxa"/>
            <w:tcBorders>
              <w:left w:val="single" w:sz="4" w:space="0" w:color="auto"/>
            </w:tcBorders>
          </w:tcPr>
          <w:p w:rsidR="00261449" w:rsidRPr="00A72CC3" w:rsidRDefault="008367B8" w:rsidP="00C372D1">
            <w:pPr>
              <w:pStyle w:val="ColorfulList-Accent11"/>
              <w:spacing w:before="40" w:after="40" w:line="240" w:lineRule="auto"/>
              <w:ind w:left="0"/>
              <w:contextualSpacing w:val="0"/>
              <w:jc w:val="center"/>
              <w:rPr>
                <w:rFonts w:cs="Times New Roman"/>
                <w:b/>
                <w:bCs/>
                <w:szCs w:val="24"/>
              </w:rPr>
            </w:pPr>
            <w:r>
              <w:rPr>
                <w:rFonts w:cs="Times New Roman"/>
                <w:b/>
                <w:bCs/>
                <w:szCs w:val="24"/>
              </w:rPr>
              <w:t>E</w:t>
            </w:r>
            <w:r w:rsidR="00261449" w:rsidRPr="00A72CC3">
              <w:rPr>
                <w:rFonts w:cs="Times New Roman"/>
                <w:b/>
                <w:bCs/>
                <w:szCs w:val="24"/>
              </w:rPr>
              <w:t>xample</w:t>
            </w:r>
          </w:p>
        </w:tc>
      </w:tr>
      <w:tr w:rsidR="00C372D1" w:rsidRPr="00A72CC3" w:rsidTr="00B82EB9">
        <w:trPr>
          <w:trHeight w:val="730"/>
        </w:trPr>
        <w:tc>
          <w:tcPr>
            <w:tcW w:w="2460" w:type="dxa"/>
            <w:tcBorders>
              <w:righ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Gravitational</w:t>
            </w:r>
          </w:p>
        </w:tc>
        <w:tc>
          <w:tcPr>
            <w:tcW w:w="2460" w:type="dxa"/>
            <w:tcBorders>
              <w:lef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Parachutist</w:t>
            </w:r>
          </w:p>
        </w:tc>
        <w:tc>
          <w:tcPr>
            <w:tcW w:w="2460" w:type="dxa"/>
            <w:tcBorders>
              <w:righ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Macroscopic motion energy</w:t>
            </w:r>
          </w:p>
        </w:tc>
        <w:tc>
          <w:tcPr>
            <w:tcW w:w="2461" w:type="dxa"/>
            <w:tcBorders>
              <w:lef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Person walking</w:t>
            </w:r>
          </w:p>
        </w:tc>
      </w:tr>
      <w:tr w:rsidR="00C372D1" w:rsidRPr="00A72CC3" w:rsidTr="00B82EB9">
        <w:trPr>
          <w:trHeight w:val="730"/>
        </w:trPr>
        <w:tc>
          <w:tcPr>
            <w:tcW w:w="2460" w:type="dxa"/>
            <w:tcBorders>
              <w:righ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Elastic</w:t>
            </w:r>
          </w:p>
        </w:tc>
        <w:tc>
          <w:tcPr>
            <w:tcW w:w="2460" w:type="dxa"/>
            <w:tcBorders>
              <w:lef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Wound watch spring</w:t>
            </w:r>
          </w:p>
        </w:tc>
        <w:tc>
          <w:tcPr>
            <w:tcW w:w="2460" w:type="dxa"/>
            <w:tcBorders>
              <w:righ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Electrical</w:t>
            </w:r>
          </w:p>
        </w:tc>
        <w:tc>
          <w:tcPr>
            <w:tcW w:w="2461" w:type="dxa"/>
            <w:tcBorders>
              <w:lef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Battery</w:t>
            </w:r>
          </w:p>
        </w:tc>
      </w:tr>
      <w:tr w:rsidR="00C372D1" w:rsidRPr="00A72CC3" w:rsidTr="00B82EB9">
        <w:trPr>
          <w:trHeight w:val="730"/>
        </w:trPr>
        <w:tc>
          <w:tcPr>
            <w:tcW w:w="2460" w:type="dxa"/>
            <w:tcBorders>
              <w:righ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Chemical</w:t>
            </w:r>
          </w:p>
        </w:tc>
        <w:tc>
          <w:tcPr>
            <w:tcW w:w="2460" w:type="dxa"/>
            <w:tcBorders>
              <w:lef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Sugar</w:t>
            </w:r>
          </w:p>
        </w:tc>
        <w:tc>
          <w:tcPr>
            <w:tcW w:w="2460" w:type="dxa"/>
            <w:tcBorders>
              <w:righ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Light</w:t>
            </w:r>
          </w:p>
        </w:tc>
        <w:tc>
          <w:tcPr>
            <w:tcW w:w="2461" w:type="dxa"/>
            <w:tcBorders>
              <w:left w:val="single" w:sz="4" w:space="0" w:color="auto"/>
            </w:tcBorders>
            <w:vAlign w:val="center"/>
          </w:tcPr>
          <w:p w:rsidR="00261449" w:rsidRPr="00A72CC3" w:rsidRDefault="00261449" w:rsidP="00C372D1">
            <w:pPr>
              <w:pStyle w:val="ColorfulList-Accent11"/>
              <w:spacing w:before="40" w:after="40" w:line="240" w:lineRule="auto"/>
              <w:ind w:left="0"/>
              <w:contextualSpacing w:val="0"/>
              <w:rPr>
                <w:rFonts w:cs="Times New Roman"/>
                <w:szCs w:val="24"/>
                <w:u w:val="dotted"/>
              </w:rPr>
            </w:pPr>
            <w:r w:rsidRPr="00A72CC3">
              <w:rPr>
                <w:rFonts w:cs="Times New Roman"/>
                <w:szCs w:val="24"/>
                <w:u w:val="dotted"/>
              </w:rPr>
              <w:t>Light globe</w:t>
            </w:r>
          </w:p>
        </w:tc>
      </w:tr>
    </w:tbl>
    <w:p w:rsidR="00DB0095" w:rsidRPr="00A72CC3" w:rsidRDefault="00DB0095" w:rsidP="00C372D1">
      <w:pPr>
        <w:pStyle w:val="1wsquestionsindent"/>
        <w:spacing w:line="240" w:lineRule="auto"/>
        <w:rPr>
          <w:color w:val="auto"/>
          <w:sz w:val="24"/>
          <w:szCs w:val="24"/>
        </w:rPr>
      </w:pPr>
    </w:p>
    <w:p w:rsidR="003B56C6" w:rsidRPr="00A72CC3" w:rsidRDefault="003B56C6" w:rsidP="00C372D1">
      <w:pPr>
        <w:pStyle w:val="ColorfulList-Accent11"/>
        <w:numPr>
          <w:ilvl w:val="0"/>
          <w:numId w:val="2"/>
        </w:numPr>
        <w:tabs>
          <w:tab w:val="left" w:pos="851"/>
        </w:tabs>
        <w:spacing w:before="120" w:after="120" w:line="240" w:lineRule="auto"/>
        <w:ind w:left="851" w:hanging="425"/>
        <w:contextualSpacing w:val="0"/>
        <w:rPr>
          <w:rFonts w:cs="Times New Roman"/>
          <w:szCs w:val="24"/>
        </w:rPr>
      </w:pPr>
      <w:r w:rsidRPr="00A72CC3">
        <w:rPr>
          <w:rFonts w:cs="Times New Roman"/>
          <w:szCs w:val="24"/>
        </w:rPr>
        <w:t>Describe the energy transformation illustrated</w:t>
      </w:r>
      <w:r w:rsidR="002A4C4A" w:rsidRPr="00A72CC3">
        <w:rPr>
          <w:rFonts w:cs="Times New Roman"/>
          <w:szCs w:val="24"/>
        </w:rPr>
        <w:t>.</w:t>
      </w:r>
    </w:p>
    <w:p w:rsidR="002A4C4A" w:rsidRPr="00A72CC3" w:rsidRDefault="002A4C4A" w:rsidP="00C372D1">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Potential energy to kinetic energy</w:t>
      </w:r>
    </w:p>
    <w:p w:rsidR="00477A87" w:rsidRPr="00A72CC3" w:rsidRDefault="003F7721" w:rsidP="00B82EB9">
      <w:pPr>
        <w:spacing w:line="240" w:lineRule="auto"/>
        <w:ind w:left="851"/>
        <w:rPr>
          <w:rFonts w:cs="Times New Roman"/>
          <w:szCs w:val="24"/>
        </w:rPr>
      </w:pPr>
      <w:r>
        <w:rPr>
          <w:noProof/>
          <w:szCs w:val="24"/>
          <w:lang w:bidi="ar-SA"/>
        </w:rPr>
        <w:drawing>
          <wp:inline distT="0" distB="0" distL="0" distR="0">
            <wp:extent cx="4910455" cy="1151890"/>
            <wp:effectExtent l="0" t="0" r="4445" b="0"/>
            <wp:docPr id="1" name="Picture 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10455" cy="1151890"/>
                    </a:xfrm>
                    <a:prstGeom prst="rect">
                      <a:avLst/>
                    </a:prstGeom>
                    <a:noFill/>
                    <a:ln>
                      <a:noFill/>
                    </a:ln>
                  </pic:spPr>
                </pic:pic>
              </a:graphicData>
            </a:graphic>
          </wp:inline>
        </w:drawing>
      </w:r>
    </w:p>
    <w:p w:rsidR="00B82EB9" w:rsidRPr="00A72CC3" w:rsidRDefault="00A0555C" w:rsidP="00B82EB9">
      <w:pPr>
        <w:pStyle w:val="ColorfulList-Accent11"/>
        <w:keepNext/>
        <w:numPr>
          <w:ilvl w:val="0"/>
          <w:numId w:val="1"/>
        </w:numPr>
        <w:spacing w:before="240" w:after="120" w:line="240" w:lineRule="auto"/>
        <w:ind w:left="425" w:hanging="425"/>
        <w:contextualSpacing w:val="0"/>
        <w:rPr>
          <w:rFonts w:cs="Times New Roman"/>
          <w:szCs w:val="24"/>
        </w:rPr>
      </w:pPr>
      <w:r w:rsidRPr="00A72CC3">
        <w:rPr>
          <w:b/>
          <w:bCs/>
          <w:szCs w:val="24"/>
        </w:rPr>
        <w:lastRenderedPageBreak/>
        <w:t>Testing conduction</w:t>
      </w:r>
    </w:p>
    <w:p w:rsidR="00A0555C" w:rsidRPr="00A72CC3" w:rsidRDefault="00A0555C" w:rsidP="00B82EB9">
      <w:pPr>
        <w:pStyle w:val="ColorfulList-Accent11"/>
        <w:spacing w:before="120" w:after="120" w:line="240" w:lineRule="auto"/>
        <w:ind w:left="425"/>
        <w:contextualSpacing w:val="0"/>
        <w:rPr>
          <w:rFonts w:cs="Times New Roman"/>
          <w:szCs w:val="24"/>
        </w:rPr>
      </w:pPr>
      <w:r w:rsidRPr="00A72CC3">
        <w:rPr>
          <w:szCs w:val="24"/>
        </w:rPr>
        <w:t>The heat conduction properties of a new material were tested. One end of a 100</w:t>
      </w:r>
      <w:r w:rsidR="001B2FE2" w:rsidRPr="00A72CC3">
        <w:rPr>
          <w:szCs w:val="24"/>
        </w:rPr>
        <w:t xml:space="preserve"> </w:t>
      </w:r>
      <w:r w:rsidRPr="00A72CC3">
        <w:rPr>
          <w:szCs w:val="24"/>
        </w:rPr>
        <w:t xml:space="preserve">cm </w:t>
      </w:r>
      <w:r w:rsidR="001B2FE2" w:rsidRPr="00A72CC3">
        <w:rPr>
          <w:szCs w:val="24"/>
        </w:rPr>
        <w:t>long rod</w:t>
      </w:r>
      <w:r w:rsidRPr="00A72CC3">
        <w:rPr>
          <w:szCs w:val="24"/>
        </w:rPr>
        <w:t xml:space="preserve"> of the</w:t>
      </w:r>
      <w:r w:rsidRPr="00A72CC3">
        <w:rPr>
          <w:rFonts w:cs="Times New Roman"/>
          <w:szCs w:val="24"/>
        </w:rPr>
        <w:t xml:space="preserve"> material was heated, and the temperature of the rod at the other end was recorded every minute. The data is tabulated below.</w:t>
      </w:r>
    </w:p>
    <w:p w:rsidR="00A0555C" w:rsidRPr="00A72CC3" w:rsidRDefault="00A0555C" w:rsidP="00A72CC3">
      <w:pPr>
        <w:pStyle w:val="ColorfulList-Accent11"/>
        <w:numPr>
          <w:ilvl w:val="0"/>
          <w:numId w:val="6"/>
        </w:numPr>
        <w:tabs>
          <w:tab w:val="left" w:pos="851"/>
        </w:tabs>
        <w:spacing w:before="240" w:after="120" w:line="240" w:lineRule="auto"/>
        <w:ind w:left="850" w:hanging="425"/>
        <w:contextualSpacing w:val="0"/>
        <w:rPr>
          <w:rFonts w:cs="Times New Roman"/>
          <w:szCs w:val="24"/>
        </w:rPr>
      </w:pPr>
      <w:r w:rsidRPr="00A72CC3">
        <w:rPr>
          <w:rFonts w:cs="Times New Roman"/>
          <w:szCs w:val="24"/>
        </w:rPr>
        <w:t>Plot a line graph of the data and draw the line of best fit. (Start your graph at 20</w:t>
      </w:r>
      <w:r w:rsidR="008367B8">
        <w:rPr>
          <w:rFonts w:cs="Times New Roman"/>
          <w:szCs w:val="24"/>
        </w:rPr>
        <w:t xml:space="preserve"> </w:t>
      </w:r>
      <w:r w:rsidRPr="00A72CC3">
        <w:rPr>
          <w:rFonts w:cs="Times New Roman"/>
          <w:szCs w:val="24"/>
        </w:rPr>
        <w:t>°C</w:t>
      </w:r>
      <w:r w:rsidR="00A32BA3">
        <w:rPr>
          <w:rFonts w:cs="Times New Roman"/>
          <w:szCs w:val="24"/>
        </w:rPr>
        <w:t>.</w:t>
      </w:r>
      <w:r w:rsidRPr="00A72CC3">
        <w:rPr>
          <w:rFonts w:cs="Times New Roman"/>
          <w:szCs w:val="24"/>
        </w:rPr>
        <w:t>)</w:t>
      </w:r>
    </w:p>
    <w:tbl>
      <w:tblPr>
        <w:tblW w:w="0" w:type="auto"/>
        <w:tblInd w:w="962" w:type="dxa"/>
        <w:tblCellMar>
          <w:right w:w="0" w:type="dxa"/>
        </w:tblCellMar>
        <w:tblLook w:val="04A0" w:firstRow="1" w:lastRow="0" w:firstColumn="1" w:lastColumn="0" w:noHBand="0" w:noVBand="1"/>
      </w:tblPr>
      <w:tblGrid>
        <w:gridCol w:w="2195"/>
        <w:gridCol w:w="2196"/>
      </w:tblGrid>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HEADWHITECENTRE"/>
              <w:rPr>
                <w:rFonts w:ascii="Times New Roman" w:hAnsi="Times New Roman" w:cs="Times New Roman"/>
                <w:color w:val="auto"/>
                <w:sz w:val="24"/>
                <w:szCs w:val="24"/>
              </w:rPr>
            </w:pPr>
            <w:r w:rsidRPr="008367B8">
              <w:rPr>
                <w:rFonts w:ascii="Times New Roman" w:hAnsi="Times New Roman" w:cs="Times New Roman"/>
                <w:color w:val="auto"/>
                <w:sz w:val="24"/>
                <w:szCs w:val="24"/>
              </w:rPr>
              <w:t>Time (min)</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HEADWHITECENTRE"/>
              <w:rPr>
                <w:rFonts w:ascii="Times New Roman" w:hAnsi="Times New Roman" w:cs="Times New Roman"/>
                <w:color w:val="auto"/>
                <w:sz w:val="24"/>
                <w:szCs w:val="24"/>
              </w:rPr>
            </w:pPr>
            <w:r w:rsidRPr="008367B8">
              <w:rPr>
                <w:rFonts w:ascii="Times New Roman" w:hAnsi="Times New Roman" w:cs="Times New Roman"/>
                <w:color w:val="auto"/>
                <w:sz w:val="24"/>
                <w:szCs w:val="24"/>
              </w:rPr>
              <w:t>Temperature (°C)</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0</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20.0</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1</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25.0</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2</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29.8</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3</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35.2</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4</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40.0</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5</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44.7</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6</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50.3</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7</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54.9</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8</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8367B8" w:rsidRDefault="001B2FE2" w:rsidP="00C372D1">
            <w:pPr>
              <w:pStyle w:val="TABLETEXTLEFT"/>
              <w:tabs>
                <w:tab w:val="decimal" w:pos="920"/>
              </w:tabs>
              <w:spacing w:line="240" w:lineRule="auto"/>
              <w:rPr>
                <w:rFonts w:ascii="Times New Roman" w:hAnsi="Times New Roman" w:cs="Times New Roman"/>
                <w:sz w:val="24"/>
                <w:szCs w:val="24"/>
              </w:rPr>
            </w:pPr>
            <w:r w:rsidRPr="008367B8">
              <w:rPr>
                <w:rFonts w:ascii="Times New Roman" w:hAnsi="Times New Roman" w:cs="Times New Roman"/>
                <w:sz w:val="24"/>
                <w:szCs w:val="24"/>
              </w:rPr>
              <w:t>59.9</w:t>
            </w:r>
          </w:p>
        </w:tc>
      </w:tr>
    </w:tbl>
    <w:p w:rsidR="004E448C" w:rsidRPr="00A72CC3" w:rsidRDefault="00B82EB9" w:rsidP="00B82EB9">
      <w:pPr>
        <w:pStyle w:val="1wsquestiona"/>
        <w:tabs>
          <w:tab w:val="clear" w:pos="500"/>
        </w:tabs>
        <w:spacing w:before="360" w:after="120" w:line="240" w:lineRule="auto"/>
        <w:ind w:left="896" w:firstLine="0"/>
        <w:rPr>
          <w:sz w:val="24"/>
          <w:szCs w:val="24"/>
        </w:rPr>
      </w:pPr>
      <w:r w:rsidRPr="00A72CC3">
        <w:rPr>
          <w:b/>
          <w:bCs/>
          <w:sz w:val="24"/>
          <w:szCs w:val="24"/>
        </w:rPr>
        <w:t>Answer:</w:t>
      </w:r>
      <w:r w:rsidRPr="00A72CC3">
        <w:rPr>
          <w:b/>
          <w:bCs/>
          <w:sz w:val="24"/>
          <w:szCs w:val="24"/>
        </w:rPr>
        <w:br/>
      </w:r>
      <w:r w:rsidR="003F7721">
        <w:rPr>
          <w:noProof/>
          <w:sz w:val="24"/>
          <w:szCs w:val="24"/>
          <w:lang w:val="en-US"/>
        </w:rPr>
        <w:drawing>
          <wp:inline distT="0" distB="0" distL="0" distR="0">
            <wp:extent cx="2167255" cy="2357120"/>
            <wp:effectExtent l="0" t="0" r="4445" b="5080"/>
            <wp:docPr id="2" name="Picture 4"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7255" cy="2357120"/>
                    </a:xfrm>
                    <a:prstGeom prst="rect">
                      <a:avLst/>
                    </a:prstGeom>
                    <a:noFill/>
                    <a:ln>
                      <a:noFill/>
                    </a:ln>
                  </pic:spPr>
                </pic:pic>
              </a:graphicData>
            </a:graphic>
          </wp:inline>
        </w:drawing>
      </w:r>
    </w:p>
    <w:p w:rsidR="00A0555C" w:rsidRPr="00A72CC3" w:rsidRDefault="00A0555C" w:rsidP="00A72CC3">
      <w:pPr>
        <w:pStyle w:val="ColorfulList-Accent11"/>
        <w:numPr>
          <w:ilvl w:val="0"/>
          <w:numId w:val="6"/>
        </w:numPr>
        <w:tabs>
          <w:tab w:val="left" w:pos="851"/>
        </w:tabs>
        <w:spacing w:before="240" w:after="120" w:line="240" w:lineRule="auto"/>
        <w:ind w:left="850" w:hanging="425"/>
        <w:contextualSpacing w:val="0"/>
        <w:rPr>
          <w:rFonts w:cs="Times New Roman"/>
          <w:szCs w:val="24"/>
        </w:rPr>
      </w:pPr>
      <w:r w:rsidRPr="00A72CC3">
        <w:rPr>
          <w:rFonts w:cs="Times New Roman"/>
          <w:szCs w:val="24"/>
        </w:rPr>
        <w:t>Use your graph to estimate the temperature of the rod at 3.6 minutes after the start.</w:t>
      </w:r>
    </w:p>
    <w:p w:rsidR="00EB7588" w:rsidRPr="00A72CC3" w:rsidRDefault="00EB7588" w:rsidP="00B82EB9">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38</w:t>
      </w:r>
      <w:r w:rsidR="008367B8">
        <w:rPr>
          <w:color w:val="auto"/>
          <w:sz w:val="24"/>
          <w:szCs w:val="24"/>
          <w:u w:val="dotted"/>
        </w:rPr>
        <w:t xml:space="preserve"> </w:t>
      </w:r>
      <w:r w:rsidRPr="00A72CC3">
        <w:rPr>
          <w:color w:val="auto"/>
          <w:sz w:val="24"/>
          <w:szCs w:val="24"/>
          <w:u w:val="dotted"/>
        </w:rPr>
        <w:t>°C</w:t>
      </w:r>
    </w:p>
    <w:p w:rsidR="00A0555C" w:rsidRPr="00A72CC3" w:rsidRDefault="00A0555C" w:rsidP="00A72CC3">
      <w:pPr>
        <w:pStyle w:val="ColorfulList-Accent11"/>
        <w:numPr>
          <w:ilvl w:val="0"/>
          <w:numId w:val="6"/>
        </w:numPr>
        <w:tabs>
          <w:tab w:val="left" w:pos="851"/>
        </w:tabs>
        <w:spacing w:before="240" w:after="120" w:line="240" w:lineRule="auto"/>
        <w:ind w:left="850" w:hanging="425"/>
        <w:contextualSpacing w:val="0"/>
        <w:rPr>
          <w:rFonts w:cs="Times New Roman"/>
          <w:szCs w:val="24"/>
        </w:rPr>
      </w:pPr>
      <w:r w:rsidRPr="00A72CC3">
        <w:rPr>
          <w:rFonts w:cs="Times New Roman"/>
          <w:szCs w:val="24"/>
        </w:rPr>
        <w:t>Identify the dependent and independent variables in this experiment.</w:t>
      </w:r>
    </w:p>
    <w:p w:rsidR="00A72CC3" w:rsidRDefault="00EB7588" w:rsidP="00B82EB9">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Independent variable: time</w:t>
      </w:r>
    </w:p>
    <w:p w:rsidR="00481EE9" w:rsidRPr="00A72CC3" w:rsidRDefault="00EB7588" w:rsidP="00B82EB9">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Dependent variable: temperature</w:t>
      </w:r>
    </w:p>
    <w:p w:rsidR="00436327" w:rsidRPr="00A72CC3" w:rsidRDefault="001E2307" w:rsidP="00A72CC3">
      <w:pPr>
        <w:pStyle w:val="ColorfulList-Accent11"/>
        <w:keepNext/>
        <w:keepLines/>
        <w:numPr>
          <w:ilvl w:val="0"/>
          <w:numId w:val="1"/>
        </w:numPr>
        <w:spacing w:before="240" w:after="120" w:line="240" w:lineRule="auto"/>
        <w:ind w:left="425" w:hanging="425"/>
        <w:contextualSpacing w:val="0"/>
        <w:rPr>
          <w:szCs w:val="24"/>
        </w:rPr>
      </w:pPr>
      <w:r w:rsidRPr="00A72CC3">
        <w:rPr>
          <w:b/>
          <w:bCs/>
          <w:szCs w:val="24"/>
        </w:rPr>
        <w:lastRenderedPageBreak/>
        <w:t>Convection</w:t>
      </w:r>
      <w:r w:rsidRPr="00A72CC3">
        <w:rPr>
          <w:szCs w:val="24"/>
        </w:rPr>
        <w:t xml:space="preserve"> </w:t>
      </w:r>
    </w:p>
    <w:p w:rsidR="001E2307" w:rsidRPr="00A72CC3" w:rsidRDefault="001E2307" w:rsidP="00A72CC3">
      <w:pPr>
        <w:pStyle w:val="1wsquestions"/>
        <w:keepNext/>
        <w:keepLines/>
        <w:spacing w:line="240" w:lineRule="auto"/>
        <w:ind w:left="426" w:firstLine="0"/>
        <w:rPr>
          <w:sz w:val="24"/>
          <w:szCs w:val="24"/>
        </w:rPr>
      </w:pPr>
      <w:r w:rsidRPr="00A72CC3">
        <w:rPr>
          <w:sz w:val="24"/>
          <w:szCs w:val="24"/>
        </w:rPr>
        <w:t xml:space="preserve">Consider the following illustration showing the movement of air near the ocean shore. Describe how the production of convection currents makes the climate near the coast milder than </w:t>
      </w:r>
      <w:r w:rsidR="00436327" w:rsidRPr="00A72CC3">
        <w:rPr>
          <w:sz w:val="24"/>
          <w:szCs w:val="24"/>
        </w:rPr>
        <w:t xml:space="preserve">it is </w:t>
      </w:r>
      <w:r w:rsidRPr="00A72CC3">
        <w:rPr>
          <w:sz w:val="24"/>
          <w:szCs w:val="24"/>
        </w:rPr>
        <w:t>inland.</w:t>
      </w:r>
      <w:r w:rsidR="00A72CC3" w:rsidRPr="00A72CC3">
        <w:rPr>
          <w:sz w:val="24"/>
          <w:szCs w:val="24"/>
        </w:rPr>
        <w:br/>
      </w:r>
      <w:r w:rsidR="003F7721">
        <w:rPr>
          <w:noProof/>
          <w:sz w:val="24"/>
          <w:szCs w:val="24"/>
          <w:lang w:val="en-US"/>
        </w:rPr>
        <w:drawing>
          <wp:inline distT="0" distB="0" distL="0" distR="0">
            <wp:extent cx="4922520" cy="2060575"/>
            <wp:effectExtent l="0" t="0" r="0" b="0"/>
            <wp:docPr id="3" name="Picture 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22520" cy="2060575"/>
                    </a:xfrm>
                    <a:prstGeom prst="rect">
                      <a:avLst/>
                    </a:prstGeom>
                    <a:noFill/>
                    <a:ln>
                      <a:noFill/>
                    </a:ln>
                  </pic:spPr>
                </pic:pic>
              </a:graphicData>
            </a:graphic>
          </wp:inline>
        </w:drawing>
      </w:r>
    </w:p>
    <w:p w:rsidR="00436327" w:rsidRPr="00A72CC3" w:rsidRDefault="00436327" w:rsidP="00A72CC3">
      <w:pPr>
        <w:pStyle w:val="Answer"/>
        <w:tabs>
          <w:tab w:val="clear" w:pos="284"/>
          <w:tab w:val="clear" w:pos="567"/>
          <w:tab w:val="right" w:pos="9638"/>
        </w:tabs>
        <w:spacing w:before="240"/>
        <w:ind w:left="425" w:firstLine="0"/>
        <w:rPr>
          <w:szCs w:val="24"/>
          <w:u w:val="dotted"/>
        </w:rPr>
      </w:pPr>
      <w:r w:rsidRPr="00A72CC3">
        <w:rPr>
          <w:rFonts w:ascii="Times New Roman" w:eastAsia="Times New Roman" w:hAnsi="Times New Roman" w:cs="AgfaRotisSemiSerif"/>
          <w:szCs w:val="24"/>
          <w:u w:val="dotted"/>
          <w:lang w:val="en-GB"/>
        </w:rPr>
        <w:t>Warm air rises over the heated land and is replaced by cooler sea breezes flowing off the sea. This sets up a convection current in which the warmer air at a higher altitude flows towards the coast, where it sinks as it cools. This means that coastal climates are cooler as the sea breezes are cooler.</w:t>
      </w:r>
    </w:p>
    <w:p w:rsidR="00A72CC3" w:rsidRDefault="00481EE9" w:rsidP="00A72CC3">
      <w:pPr>
        <w:pStyle w:val="ColorfulList-Accent11"/>
        <w:numPr>
          <w:ilvl w:val="0"/>
          <w:numId w:val="1"/>
        </w:numPr>
        <w:spacing w:before="240" w:after="120" w:line="240" w:lineRule="auto"/>
        <w:ind w:left="425" w:hanging="425"/>
        <w:contextualSpacing w:val="0"/>
      </w:pPr>
      <w:r>
        <w:t>The diagram shows an incandescent light bulb.</w:t>
      </w:r>
      <w:r w:rsidR="00A72CC3">
        <w:br/>
      </w:r>
      <w:r w:rsidR="003F7721">
        <w:rPr>
          <w:noProof/>
          <w:lang w:bidi="ar-SA"/>
        </w:rPr>
        <w:drawing>
          <wp:inline distT="0" distB="0" distL="0" distR="0">
            <wp:extent cx="2060575" cy="1371600"/>
            <wp:effectExtent l="0" t="0" r="0" b="0"/>
            <wp:docPr id="4" name="Picture 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60575" cy="1371600"/>
                    </a:xfrm>
                    <a:prstGeom prst="rect">
                      <a:avLst/>
                    </a:prstGeom>
                    <a:noFill/>
                    <a:ln>
                      <a:noFill/>
                    </a:ln>
                  </pic:spPr>
                </pic:pic>
              </a:graphicData>
            </a:graphic>
          </wp:inline>
        </w:drawing>
      </w:r>
    </w:p>
    <w:p w:rsidR="00A72CC3" w:rsidRPr="00A72CC3" w:rsidRDefault="00A72CC3" w:rsidP="00A72CC3">
      <w:pPr>
        <w:pStyle w:val="ColorfulList-Accent11"/>
        <w:numPr>
          <w:ilvl w:val="0"/>
          <w:numId w:val="7"/>
        </w:numPr>
        <w:tabs>
          <w:tab w:val="left" w:pos="851"/>
        </w:tabs>
        <w:spacing w:before="240" w:after="120" w:line="240" w:lineRule="auto"/>
        <w:ind w:left="850" w:hanging="425"/>
        <w:contextualSpacing w:val="0"/>
        <w:rPr>
          <w:rFonts w:cs="Times New Roman"/>
          <w:szCs w:val="24"/>
        </w:rPr>
      </w:pPr>
      <w:r w:rsidRPr="00A72CC3">
        <w:rPr>
          <w:rFonts w:cs="Times New Roman"/>
          <w:szCs w:val="24"/>
        </w:rPr>
        <w:t>Explain how an incandescent light bulb generates light.</w:t>
      </w:r>
    </w:p>
    <w:p w:rsidR="00A72CC3" w:rsidRPr="00A72CC3" w:rsidRDefault="00A72CC3" w:rsidP="00A72CC3">
      <w:pPr>
        <w:pStyle w:val="Answer"/>
        <w:tabs>
          <w:tab w:val="clear" w:pos="284"/>
          <w:tab w:val="clear" w:pos="567"/>
          <w:tab w:val="right" w:pos="9638"/>
        </w:tabs>
        <w:spacing w:before="120" w:after="120"/>
        <w:ind w:left="851" w:firstLine="0"/>
        <w:rPr>
          <w:szCs w:val="24"/>
          <w:lang w:eastAsia="en-AU"/>
        </w:rPr>
      </w:pPr>
      <w:r w:rsidRPr="00A72CC3">
        <w:rPr>
          <w:rFonts w:ascii="Times New Roman" w:eastAsia="Times New Roman" w:hAnsi="Times New Roman" w:cs="AgfaRotisSemiSerif"/>
          <w:szCs w:val="24"/>
          <w:u w:val="dotted"/>
          <w:lang w:val="en-GB"/>
        </w:rPr>
        <w:t>Incandescent light bulbs contain a filament made of tungsten that is luminous or glowing due to the high temperature of the wire as the current flows through it.</w:t>
      </w:r>
    </w:p>
    <w:p w:rsidR="00A72CC3" w:rsidRPr="00A72CC3" w:rsidRDefault="00A72CC3" w:rsidP="00A72CC3">
      <w:pPr>
        <w:pStyle w:val="ColorfulList-Accent11"/>
        <w:numPr>
          <w:ilvl w:val="0"/>
          <w:numId w:val="7"/>
        </w:numPr>
        <w:tabs>
          <w:tab w:val="left" w:pos="851"/>
        </w:tabs>
        <w:spacing w:before="240" w:after="120" w:line="240" w:lineRule="auto"/>
        <w:ind w:left="850" w:hanging="425"/>
        <w:contextualSpacing w:val="0"/>
        <w:rPr>
          <w:rFonts w:cs="Times New Roman"/>
          <w:szCs w:val="24"/>
        </w:rPr>
      </w:pPr>
      <w:r w:rsidRPr="00A72CC3">
        <w:rPr>
          <w:rFonts w:cs="Times New Roman"/>
          <w:szCs w:val="24"/>
        </w:rPr>
        <w:t>Insert the following words in the boxes in the diagram:</w:t>
      </w:r>
      <w:r w:rsidRPr="00A72CC3">
        <w:rPr>
          <w:rFonts w:cs="Times New Roman"/>
          <w:szCs w:val="24"/>
        </w:rPr>
        <w:br/>
        <w:t>heat energy, electrical energy, light energy</w:t>
      </w:r>
      <w:r w:rsidRPr="00A72CC3">
        <w:rPr>
          <w:rFonts w:cs="Times New Roman"/>
          <w:szCs w:val="24"/>
        </w:rPr>
        <w:br/>
      </w:r>
      <w:r w:rsidRPr="00A72CC3">
        <w:rPr>
          <w:rFonts w:cs="Times New Roman"/>
          <w:szCs w:val="24"/>
        </w:rPr>
        <w:br/>
      </w:r>
      <w:r w:rsidR="003F7721">
        <w:rPr>
          <w:rFonts w:cs="Times New Roman"/>
          <w:noProof/>
          <w:szCs w:val="24"/>
          <w:lang w:bidi="ar-SA"/>
        </w:rPr>
        <w:drawing>
          <wp:inline distT="0" distB="0" distL="0" distR="0">
            <wp:extent cx="2482215" cy="1650365"/>
            <wp:effectExtent l="0" t="0" r="0" b="6985"/>
            <wp:docPr id="5" name="Picture 7"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2215" cy="1650365"/>
                    </a:xfrm>
                    <a:prstGeom prst="rect">
                      <a:avLst/>
                    </a:prstGeom>
                    <a:noFill/>
                    <a:ln>
                      <a:noFill/>
                    </a:ln>
                  </pic:spPr>
                </pic:pic>
              </a:graphicData>
            </a:graphic>
          </wp:inline>
        </w:drawing>
      </w:r>
    </w:p>
    <w:p w:rsidR="00A72CC3" w:rsidRPr="00A72CC3" w:rsidRDefault="00A72CC3" w:rsidP="00A72CC3">
      <w:pPr>
        <w:pStyle w:val="ColorfulList-Accent11"/>
        <w:numPr>
          <w:ilvl w:val="0"/>
          <w:numId w:val="7"/>
        </w:numPr>
        <w:tabs>
          <w:tab w:val="left" w:pos="851"/>
        </w:tabs>
        <w:spacing w:before="240" w:after="120" w:line="240" w:lineRule="auto"/>
        <w:ind w:left="850" w:hanging="425"/>
        <w:contextualSpacing w:val="0"/>
        <w:rPr>
          <w:rFonts w:cs="Times New Roman"/>
          <w:szCs w:val="24"/>
        </w:rPr>
      </w:pPr>
      <w:r w:rsidRPr="00A72CC3">
        <w:rPr>
          <w:rFonts w:cs="Times New Roman"/>
          <w:szCs w:val="24"/>
        </w:rPr>
        <w:t xml:space="preserve">Explain why </w:t>
      </w:r>
      <w:r w:rsidR="008367B8">
        <w:rPr>
          <w:rFonts w:cs="Times New Roman"/>
          <w:szCs w:val="24"/>
        </w:rPr>
        <w:t>incandescent</w:t>
      </w:r>
      <w:r w:rsidRPr="00A72CC3">
        <w:rPr>
          <w:rFonts w:cs="Times New Roman"/>
          <w:szCs w:val="24"/>
        </w:rPr>
        <w:t xml:space="preserve"> light bulbs are not energy efficient.</w:t>
      </w:r>
    </w:p>
    <w:p w:rsidR="00A72CC3" w:rsidRPr="00A72CC3" w:rsidRDefault="00A72CC3" w:rsidP="00A72CC3">
      <w:pPr>
        <w:pStyle w:val="Answer"/>
        <w:tabs>
          <w:tab w:val="clear" w:pos="284"/>
          <w:tab w:val="clear" w:pos="567"/>
          <w:tab w:val="right" w:pos="9638"/>
        </w:tabs>
        <w:spacing w:before="120" w:after="120"/>
        <w:ind w:left="851" w:firstLine="0"/>
        <w:rPr>
          <w:rFonts w:ascii="Times New Roman" w:eastAsia="Times New Roman" w:hAnsi="Times New Roman" w:cs="AgfaRotisSemiSerif"/>
          <w:szCs w:val="24"/>
          <w:u w:val="dotted"/>
          <w:lang w:val="en-GB"/>
        </w:rPr>
      </w:pPr>
      <w:r w:rsidRPr="00A72CC3">
        <w:rPr>
          <w:rFonts w:ascii="Times New Roman" w:eastAsia="Times New Roman" w:hAnsi="Times New Roman" w:cs="AgfaRotisSemiSerif"/>
          <w:szCs w:val="24"/>
          <w:u w:val="dotted"/>
          <w:lang w:val="en-GB"/>
        </w:rPr>
        <w:t>They are not energy efficient as most of the energy released is heat rather than light.</w:t>
      </w:r>
    </w:p>
    <w:p w:rsidR="00AA1F88" w:rsidRDefault="00481EE9" w:rsidP="00A72CC3">
      <w:pPr>
        <w:pStyle w:val="ColorfulList-Accent11"/>
        <w:numPr>
          <w:ilvl w:val="0"/>
          <w:numId w:val="1"/>
        </w:numPr>
        <w:spacing w:before="240" w:after="120" w:line="240" w:lineRule="auto"/>
        <w:ind w:left="425" w:hanging="425"/>
        <w:contextualSpacing w:val="0"/>
        <w:rPr>
          <w:szCs w:val="24"/>
        </w:rPr>
      </w:pPr>
      <w:r w:rsidRPr="00AA1F88">
        <w:rPr>
          <w:b/>
          <w:bCs/>
          <w:szCs w:val="24"/>
        </w:rPr>
        <w:lastRenderedPageBreak/>
        <w:t>Wavelength and frequency</w:t>
      </w:r>
      <w:r w:rsidRPr="00AA1F88">
        <w:rPr>
          <w:szCs w:val="24"/>
        </w:rPr>
        <w:t xml:space="preserve"> </w:t>
      </w:r>
    </w:p>
    <w:p w:rsidR="00481EE9" w:rsidRPr="00AA1F88" w:rsidRDefault="00481EE9" w:rsidP="00AA1F88">
      <w:pPr>
        <w:pStyle w:val="ColorfulList-Accent11"/>
        <w:spacing w:before="120" w:after="120" w:line="240" w:lineRule="auto"/>
        <w:ind w:left="425"/>
        <w:contextualSpacing w:val="0"/>
        <w:rPr>
          <w:szCs w:val="24"/>
        </w:rPr>
      </w:pPr>
      <w:r w:rsidRPr="00AA1F88">
        <w:rPr>
          <w:szCs w:val="24"/>
        </w:rPr>
        <w:t>The following diagram shows two vibrating tuning forks producing sound waves.</w:t>
      </w:r>
    </w:p>
    <w:tbl>
      <w:tblPr>
        <w:tblW w:w="9525" w:type="dxa"/>
        <w:tblInd w:w="130" w:type="dxa"/>
        <w:tblLayout w:type="fixed"/>
        <w:tblLook w:val="01E0" w:firstRow="1" w:lastRow="1" w:firstColumn="1" w:lastColumn="1" w:noHBand="0" w:noVBand="0"/>
      </w:tblPr>
      <w:tblGrid>
        <w:gridCol w:w="692"/>
        <w:gridCol w:w="3883"/>
        <w:gridCol w:w="4950"/>
      </w:tblGrid>
      <w:tr w:rsidR="00481EE9" w:rsidRPr="00AA1F88" w:rsidTr="00AA1F88">
        <w:trPr>
          <w:trHeight w:val="1815"/>
        </w:trPr>
        <w:tc>
          <w:tcPr>
            <w:tcW w:w="692" w:type="dxa"/>
            <w:hideMark/>
          </w:tcPr>
          <w:p w:rsidR="00481EE9" w:rsidRPr="00AA1F88" w:rsidRDefault="00481EE9" w:rsidP="00C372D1">
            <w:pPr>
              <w:pStyle w:val="1wsquestionaleader"/>
              <w:spacing w:before="60" w:line="240" w:lineRule="auto"/>
              <w:ind w:left="0" w:firstLine="0"/>
              <w:jc w:val="right"/>
              <w:rPr>
                <w:b/>
                <w:color w:val="auto"/>
                <w:sz w:val="24"/>
                <w:szCs w:val="24"/>
                <w:lang w:eastAsia="en-AU"/>
              </w:rPr>
            </w:pPr>
            <w:r w:rsidRPr="00AA1F88">
              <w:rPr>
                <w:b/>
                <w:color w:val="auto"/>
                <w:sz w:val="24"/>
                <w:szCs w:val="24"/>
                <w:lang w:eastAsia="en-AU"/>
              </w:rPr>
              <w:t>A</w:t>
            </w:r>
          </w:p>
        </w:tc>
        <w:tc>
          <w:tcPr>
            <w:tcW w:w="3883" w:type="dxa"/>
            <w:hideMark/>
          </w:tcPr>
          <w:p w:rsidR="00481EE9" w:rsidRPr="00AA1F88" w:rsidRDefault="003F7721" w:rsidP="00AA1F88">
            <w:pPr>
              <w:pStyle w:val="1wsquestionaleader"/>
              <w:spacing w:before="60" w:line="240" w:lineRule="auto"/>
              <w:ind w:left="0" w:firstLine="0"/>
              <w:rPr>
                <w:noProof/>
                <w:color w:val="auto"/>
                <w:sz w:val="24"/>
                <w:szCs w:val="24"/>
                <w:lang w:val="en-AU" w:eastAsia="zh-CN" w:bidi="th-TH"/>
              </w:rPr>
            </w:pPr>
            <w:r>
              <w:rPr>
                <w:noProof/>
                <w:color w:val="auto"/>
                <w:sz w:val="24"/>
                <w:szCs w:val="24"/>
                <w:lang w:val="en-US"/>
              </w:rPr>
              <w:drawing>
                <wp:inline distT="0" distB="0" distL="0" distR="0">
                  <wp:extent cx="2208530" cy="1074420"/>
                  <wp:effectExtent l="0" t="0" r="1270" b="0"/>
                  <wp:docPr id="6" name="Picture 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08530" cy="1074420"/>
                          </a:xfrm>
                          <a:prstGeom prst="rect">
                            <a:avLst/>
                          </a:prstGeom>
                          <a:noFill/>
                          <a:ln>
                            <a:noFill/>
                          </a:ln>
                        </pic:spPr>
                      </pic:pic>
                    </a:graphicData>
                  </a:graphic>
                </wp:inline>
              </w:drawing>
            </w:r>
          </w:p>
          <w:p w:rsidR="00AA1F88" w:rsidRPr="00AA1F88" w:rsidRDefault="00AA1F88" w:rsidP="00AA1F88">
            <w:pPr>
              <w:pStyle w:val="1wsquestionaleader"/>
              <w:spacing w:before="60" w:line="240" w:lineRule="auto"/>
              <w:ind w:left="0" w:firstLine="0"/>
              <w:rPr>
                <w:color w:val="auto"/>
                <w:sz w:val="24"/>
                <w:szCs w:val="24"/>
                <w:lang w:eastAsia="en-AU"/>
              </w:rPr>
            </w:pPr>
          </w:p>
        </w:tc>
        <w:tc>
          <w:tcPr>
            <w:tcW w:w="4950" w:type="dxa"/>
            <w:hideMark/>
          </w:tcPr>
          <w:p w:rsidR="00481EE9" w:rsidRPr="00AA1F88" w:rsidRDefault="00481EE9" w:rsidP="00AA1F88">
            <w:pPr>
              <w:pStyle w:val="1wsquestions"/>
              <w:spacing w:line="240" w:lineRule="auto"/>
              <w:ind w:left="425" w:hanging="425"/>
              <w:rPr>
                <w:color w:val="auto"/>
                <w:sz w:val="24"/>
                <w:szCs w:val="24"/>
                <w:lang w:eastAsia="en-AU"/>
              </w:rPr>
            </w:pPr>
            <w:r w:rsidRPr="00AA1F88">
              <w:rPr>
                <w:color w:val="auto"/>
                <w:sz w:val="24"/>
                <w:szCs w:val="24"/>
                <w:lang w:eastAsia="en-AU"/>
              </w:rPr>
              <w:t>(a)</w:t>
            </w:r>
            <w:r w:rsidRPr="00AA1F88">
              <w:rPr>
                <w:b/>
                <w:color w:val="auto"/>
                <w:sz w:val="24"/>
                <w:szCs w:val="24"/>
                <w:lang w:eastAsia="en-AU"/>
              </w:rPr>
              <w:tab/>
            </w:r>
            <w:r w:rsidRPr="00AA1F88">
              <w:rPr>
                <w:color w:val="auto"/>
                <w:sz w:val="24"/>
                <w:szCs w:val="24"/>
                <w:lang w:eastAsia="en-AU"/>
              </w:rPr>
              <w:t xml:space="preserve">Identify the </w:t>
            </w:r>
            <w:r w:rsidR="00AA1F88">
              <w:rPr>
                <w:color w:val="auto"/>
                <w:sz w:val="24"/>
                <w:szCs w:val="24"/>
                <w:lang w:eastAsia="en-AU"/>
              </w:rPr>
              <w:t>features of the wave labelled X </w:t>
            </w:r>
            <w:r w:rsidRPr="00AA1F88">
              <w:rPr>
                <w:color w:val="auto"/>
                <w:sz w:val="24"/>
                <w:szCs w:val="24"/>
                <w:lang w:eastAsia="en-AU"/>
              </w:rPr>
              <w:t>and Y</w:t>
            </w:r>
            <w:r w:rsidR="001E3BCA" w:rsidRPr="00AA1F88">
              <w:rPr>
                <w:color w:val="auto"/>
                <w:sz w:val="24"/>
                <w:szCs w:val="24"/>
                <w:lang w:eastAsia="en-AU"/>
              </w:rPr>
              <w:t>.</w:t>
            </w:r>
          </w:p>
          <w:p w:rsidR="00481EE9" w:rsidRPr="00AA1F88" w:rsidRDefault="00481EE9" w:rsidP="00AA1F88">
            <w:pPr>
              <w:pStyle w:val="1wsquestiona"/>
              <w:tabs>
                <w:tab w:val="clear" w:pos="500"/>
                <w:tab w:val="right" w:leader="dot" w:pos="4608"/>
              </w:tabs>
              <w:spacing w:line="240" w:lineRule="auto"/>
              <w:ind w:left="360" w:firstLine="0"/>
              <w:rPr>
                <w:color w:val="auto"/>
                <w:sz w:val="24"/>
                <w:szCs w:val="24"/>
                <w:lang w:eastAsia="en-AU"/>
              </w:rPr>
            </w:pPr>
            <w:r w:rsidRPr="00AA1F88">
              <w:rPr>
                <w:color w:val="auto"/>
                <w:sz w:val="24"/>
                <w:szCs w:val="24"/>
                <w:lang w:eastAsia="en-AU"/>
              </w:rPr>
              <w:t xml:space="preserve">X: </w:t>
            </w:r>
            <w:r w:rsidR="009D4420" w:rsidRPr="00AA1F88">
              <w:rPr>
                <w:color w:val="auto"/>
                <w:sz w:val="24"/>
                <w:szCs w:val="24"/>
                <w:u w:val="dotted"/>
                <w:lang w:eastAsia="en-AU"/>
              </w:rPr>
              <w:t>rarefaction</w:t>
            </w:r>
          </w:p>
          <w:p w:rsidR="00481EE9" w:rsidRPr="00AA1F88" w:rsidRDefault="00481EE9" w:rsidP="00AA1F88">
            <w:pPr>
              <w:pStyle w:val="1wsquestiona"/>
              <w:tabs>
                <w:tab w:val="clear" w:pos="500"/>
                <w:tab w:val="right" w:leader="dot" w:pos="4608"/>
              </w:tabs>
              <w:spacing w:line="240" w:lineRule="auto"/>
              <w:ind w:left="360" w:firstLine="0"/>
              <w:rPr>
                <w:color w:val="auto"/>
                <w:sz w:val="24"/>
                <w:szCs w:val="24"/>
                <w:lang w:eastAsia="en-AU"/>
              </w:rPr>
            </w:pPr>
            <w:r w:rsidRPr="00AA1F88">
              <w:rPr>
                <w:color w:val="auto"/>
                <w:sz w:val="24"/>
                <w:szCs w:val="24"/>
                <w:lang w:eastAsia="en-AU"/>
              </w:rPr>
              <w:t xml:space="preserve">Y: </w:t>
            </w:r>
            <w:r w:rsidR="009D4420" w:rsidRPr="00AA1F88">
              <w:rPr>
                <w:color w:val="auto"/>
                <w:sz w:val="24"/>
                <w:szCs w:val="24"/>
                <w:u w:val="dotted"/>
                <w:lang w:eastAsia="en-AU"/>
              </w:rPr>
              <w:t>compression</w:t>
            </w:r>
          </w:p>
          <w:p w:rsidR="00481EE9" w:rsidRPr="00AA1F88" w:rsidRDefault="00481EE9" w:rsidP="00AA1F88">
            <w:pPr>
              <w:pStyle w:val="1wsquestions"/>
              <w:tabs>
                <w:tab w:val="clear" w:pos="4580"/>
                <w:tab w:val="right" w:leader="dot" w:pos="5760"/>
              </w:tabs>
              <w:spacing w:line="240" w:lineRule="auto"/>
              <w:rPr>
                <w:color w:val="auto"/>
                <w:sz w:val="24"/>
                <w:szCs w:val="24"/>
                <w:lang w:eastAsia="en-AU"/>
              </w:rPr>
            </w:pPr>
          </w:p>
        </w:tc>
      </w:tr>
      <w:tr w:rsidR="00481EE9" w:rsidRPr="00AA1F88" w:rsidTr="00AA1F88">
        <w:trPr>
          <w:trHeight w:val="1815"/>
        </w:trPr>
        <w:tc>
          <w:tcPr>
            <w:tcW w:w="692" w:type="dxa"/>
            <w:hideMark/>
          </w:tcPr>
          <w:p w:rsidR="00481EE9" w:rsidRPr="00AA1F88" w:rsidRDefault="00481EE9" w:rsidP="00C372D1">
            <w:pPr>
              <w:pStyle w:val="1wsquestionaleader"/>
              <w:spacing w:before="60" w:line="240" w:lineRule="auto"/>
              <w:ind w:left="0" w:firstLine="0"/>
              <w:jc w:val="right"/>
              <w:rPr>
                <w:b/>
                <w:color w:val="auto"/>
                <w:sz w:val="24"/>
                <w:szCs w:val="24"/>
                <w:lang w:eastAsia="en-AU"/>
              </w:rPr>
            </w:pPr>
            <w:r w:rsidRPr="00AA1F88">
              <w:rPr>
                <w:b/>
                <w:color w:val="auto"/>
                <w:sz w:val="24"/>
                <w:szCs w:val="24"/>
                <w:lang w:eastAsia="en-AU"/>
              </w:rPr>
              <w:t>B</w:t>
            </w:r>
          </w:p>
        </w:tc>
        <w:tc>
          <w:tcPr>
            <w:tcW w:w="3883" w:type="dxa"/>
            <w:hideMark/>
          </w:tcPr>
          <w:p w:rsidR="00481EE9" w:rsidRPr="00AA1F88" w:rsidRDefault="003F7721" w:rsidP="00AA1F88">
            <w:pPr>
              <w:pStyle w:val="1wsquestionaleader"/>
              <w:spacing w:before="60" w:line="240" w:lineRule="auto"/>
              <w:ind w:left="0" w:firstLine="0"/>
              <w:rPr>
                <w:color w:val="auto"/>
                <w:sz w:val="24"/>
                <w:szCs w:val="24"/>
                <w:lang w:eastAsia="en-AU"/>
              </w:rPr>
            </w:pPr>
            <w:r>
              <w:rPr>
                <w:noProof/>
                <w:color w:val="auto"/>
                <w:sz w:val="24"/>
                <w:szCs w:val="24"/>
                <w:lang w:val="en-US"/>
              </w:rPr>
              <w:drawing>
                <wp:inline distT="0" distB="0" distL="0" distR="0">
                  <wp:extent cx="2232660" cy="1128395"/>
                  <wp:effectExtent l="0" t="0" r="0" b="0"/>
                  <wp:docPr id="7" name="Picture 2"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32660" cy="1128395"/>
                          </a:xfrm>
                          <a:prstGeom prst="rect">
                            <a:avLst/>
                          </a:prstGeom>
                          <a:noFill/>
                          <a:ln>
                            <a:noFill/>
                          </a:ln>
                        </pic:spPr>
                      </pic:pic>
                    </a:graphicData>
                  </a:graphic>
                </wp:inline>
              </w:drawing>
            </w:r>
          </w:p>
          <w:p w:rsidR="00481EE9" w:rsidRPr="00AA1F88" w:rsidRDefault="00481EE9" w:rsidP="00AA1F88">
            <w:pPr>
              <w:pStyle w:val="1wsquestionaleader"/>
              <w:spacing w:before="60" w:line="240" w:lineRule="auto"/>
              <w:ind w:left="0" w:firstLine="0"/>
              <w:rPr>
                <w:color w:val="auto"/>
                <w:sz w:val="24"/>
                <w:szCs w:val="24"/>
                <w:lang w:eastAsia="en-AU"/>
              </w:rPr>
            </w:pPr>
          </w:p>
        </w:tc>
        <w:tc>
          <w:tcPr>
            <w:tcW w:w="4950" w:type="dxa"/>
            <w:hideMark/>
          </w:tcPr>
          <w:p w:rsidR="00A72CC3" w:rsidRPr="00AA1F88" w:rsidRDefault="00A72CC3" w:rsidP="00AA1F88">
            <w:pPr>
              <w:pStyle w:val="1wsquestions"/>
              <w:spacing w:line="240" w:lineRule="auto"/>
              <w:ind w:left="425" w:hanging="425"/>
              <w:rPr>
                <w:color w:val="auto"/>
                <w:sz w:val="24"/>
                <w:szCs w:val="24"/>
                <w:lang w:eastAsia="en-AU"/>
              </w:rPr>
            </w:pPr>
            <w:r w:rsidRPr="00AA1F88">
              <w:rPr>
                <w:color w:val="auto"/>
                <w:sz w:val="24"/>
                <w:szCs w:val="24"/>
                <w:lang w:eastAsia="en-AU"/>
              </w:rPr>
              <w:t>(b)</w:t>
            </w:r>
            <w:r w:rsidRPr="00AA1F88">
              <w:rPr>
                <w:color w:val="auto"/>
                <w:sz w:val="24"/>
                <w:szCs w:val="24"/>
                <w:lang w:eastAsia="en-AU"/>
              </w:rPr>
              <w:tab/>
              <w:t>Which tuning fork produces sound waves with the lower pitch? Explain.</w:t>
            </w:r>
          </w:p>
          <w:p w:rsidR="00A72CC3" w:rsidRPr="00AA1F88" w:rsidRDefault="00A72CC3" w:rsidP="00AA1F88">
            <w:pPr>
              <w:pStyle w:val="1wsquestiona"/>
              <w:tabs>
                <w:tab w:val="clear" w:pos="500"/>
                <w:tab w:val="right" w:pos="4608"/>
              </w:tabs>
              <w:spacing w:line="240" w:lineRule="auto"/>
              <w:ind w:left="360" w:firstLine="0"/>
              <w:rPr>
                <w:color w:val="auto"/>
                <w:sz w:val="24"/>
                <w:szCs w:val="24"/>
                <w:u w:val="dotted"/>
                <w:lang w:eastAsia="en-AU"/>
              </w:rPr>
            </w:pPr>
            <w:r w:rsidRPr="00AA1F88">
              <w:rPr>
                <w:color w:val="auto"/>
                <w:sz w:val="24"/>
                <w:szCs w:val="24"/>
                <w:u w:val="dotted"/>
                <w:lang w:eastAsia="en-AU"/>
              </w:rPr>
              <w:t>B has the lower pitch (or frequency) as its wavelength is greater.</w:t>
            </w:r>
          </w:p>
          <w:p w:rsidR="00481EE9" w:rsidRPr="00AA1F88" w:rsidRDefault="00481EE9" w:rsidP="00AA1F88">
            <w:pPr>
              <w:pStyle w:val="1wsquestiona"/>
              <w:tabs>
                <w:tab w:val="clear" w:pos="500"/>
                <w:tab w:val="right" w:pos="4608"/>
              </w:tabs>
              <w:spacing w:line="240" w:lineRule="auto"/>
              <w:ind w:left="360" w:firstLine="0"/>
              <w:rPr>
                <w:color w:val="auto"/>
                <w:sz w:val="24"/>
                <w:szCs w:val="24"/>
                <w:u w:val="dotted"/>
                <w:lang w:eastAsia="en-AU"/>
              </w:rPr>
            </w:pPr>
          </w:p>
        </w:tc>
      </w:tr>
    </w:tbl>
    <w:p w:rsidR="00481EE9" w:rsidRPr="00AA1F88" w:rsidRDefault="00481EE9" w:rsidP="00C372D1">
      <w:pPr>
        <w:pStyle w:val="ColorfulList-Accent11"/>
        <w:numPr>
          <w:ilvl w:val="0"/>
          <w:numId w:val="1"/>
        </w:numPr>
        <w:spacing w:before="240" w:after="120" w:line="240" w:lineRule="auto"/>
        <w:ind w:left="425" w:hanging="425"/>
        <w:contextualSpacing w:val="0"/>
        <w:rPr>
          <w:szCs w:val="24"/>
        </w:rPr>
      </w:pPr>
      <w:r w:rsidRPr="00AA1F88">
        <w:rPr>
          <w:b/>
          <w:bCs/>
          <w:szCs w:val="24"/>
        </w:rPr>
        <w:t>Speed of sound in water</w:t>
      </w:r>
    </w:p>
    <w:p w:rsidR="00481EE9" w:rsidRPr="00AA1F88" w:rsidRDefault="00481EE9" w:rsidP="00AA1F88">
      <w:pPr>
        <w:pStyle w:val="ColorfulList-Accent11"/>
        <w:spacing w:before="120" w:after="120" w:line="240" w:lineRule="auto"/>
        <w:ind w:left="425"/>
        <w:contextualSpacing w:val="0"/>
        <w:rPr>
          <w:szCs w:val="24"/>
        </w:rPr>
      </w:pPr>
      <w:r w:rsidRPr="00AA1F88">
        <w:rPr>
          <w:szCs w:val="24"/>
        </w:rPr>
        <w:t>The following graph shows how the speed of sound (in m/s) in water varies with temperature (in</w:t>
      </w:r>
      <w:r w:rsidR="00C14049" w:rsidRPr="00AA1F88">
        <w:rPr>
          <w:szCs w:val="24"/>
        </w:rPr>
        <w:t> </w:t>
      </w:r>
      <w:r w:rsidRPr="00AA1F88">
        <w:rPr>
          <w:szCs w:val="24"/>
        </w:rPr>
        <w:t>°C).</w:t>
      </w:r>
    </w:p>
    <w:p w:rsidR="00AA1F88" w:rsidRPr="00AA1F88" w:rsidRDefault="00AA1F88" w:rsidP="00AA1F88">
      <w:pPr>
        <w:pStyle w:val="ColorfulList-Accent11"/>
        <w:numPr>
          <w:ilvl w:val="0"/>
          <w:numId w:val="8"/>
        </w:numPr>
        <w:tabs>
          <w:tab w:val="left" w:pos="851"/>
        </w:tabs>
        <w:spacing w:before="240" w:after="120" w:line="240" w:lineRule="auto"/>
        <w:ind w:left="851" w:hanging="425"/>
        <w:contextualSpacing w:val="0"/>
        <w:rPr>
          <w:rFonts w:cs="Times New Roman"/>
          <w:szCs w:val="24"/>
        </w:rPr>
      </w:pPr>
      <w:r w:rsidRPr="00AA1F88">
        <w:rPr>
          <w:rFonts w:cs="Times New Roman"/>
          <w:szCs w:val="24"/>
        </w:rPr>
        <w:t>The labels and units on each axis are not shown. Insert these labels and units.</w:t>
      </w:r>
    </w:p>
    <w:p w:rsidR="00AA1F88" w:rsidRPr="00AA1F88" w:rsidRDefault="00AA1F88" w:rsidP="00AA1F88">
      <w:pPr>
        <w:pStyle w:val="ColorfulList-Accent11"/>
        <w:numPr>
          <w:ilvl w:val="0"/>
          <w:numId w:val="8"/>
        </w:numPr>
        <w:tabs>
          <w:tab w:val="left" w:pos="851"/>
        </w:tabs>
        <w:spacing w:before="240" w:after="120" w:line="240" w:lineRule="auto"/>
        <w:ind w:left="850" w:hanging="425"/>
        <w:contextualSpacing w:val="0"/>
        <w:rPr>
          <w:rFonts w:cs="Times New Roman"/>
          <w:szCs w:val="24"/>
        </w:rPr>
      </w:pPr>
      <w:r w:rsidRPr="00AA1F88">
        <w:rPr>
          <w:rFonts w:cs="Times New Roman"/>
          <w:szCs w:val="24"/>
        </w:rPr>
        <w:t>Give the graph a title.</w:t>
      </w:r>
      <w:r>
        <w:rPr>
          <w:rFonts w:cs="Times New Roman"/>
          <w:szCs w:val="24"/>
        </w:rPr>
        <w:br/>
      </w:r>
      <w:r>
        <w:rPr>
          <w:rFonts w:cs="Times New Roman"/>
          <w:szCs w:val="24"/>
        </w:rPr>
        <w:br/>
      </w:r>
      <w:r w:rsidR="003F7721">
        <w:rPr>
          <w:noProof/>
          <w:szCs w:val="24"/>
          <w:lang w:bidi="ar-SA"/>
        </w:rPr>
        <w:drawing>
          <wp:inline distT="0" distB="0" distL="0" distR="0">
            <wp:extent cx="2660015" cy="2945130"/>
            <wp:effectExtent l="0" t="0" r="6985" b="7620"/>
            <wp:docPr id="8" name="Picture 10"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0015" cy="2945130"/>
                    </a:xfrm>
                    <a:prstGeom prst="rect">
                      <a:avLst/>
                    </a:prstGeom>
                    <a:noFill/>
                    <a:ln>
                      <a:noFill/>
                    </a:ln>
                  </pic:spPr>
                </pic:pic>
              </a:graphicData>
            </a:graphic>
          </wp:inline>
        </w:drawing>
      </w:r>
    </w:p>
    <w:p w:rsidR="00AA1F88" w:rsidRPr="00AA1F88" w:rsidRDefault="00AA1F88" w:rsidP="00AA1F88">
      <w:pPr>
        <w:pStyle w:val="ColorfulList-Accent11"/>
        <w:numPr>
          <w:ilvl w:val="0"/>
          <w:numId w:val="8"/>
        </w:numPr>
        <w:tabs>
          <w:tab w:val="left" w:pos="851"/>
        </w:tabs>
        <w:spacing w:before="240" w:after="120" w:line="240" w:lineRule="auto"/>
        <w:ind w:left="850" w:hanging="425"/>
        <w:contextualSpacing w:val="0"/>
        <w:rPr>
          <w:rFonts w:cs="Times New Roman"/>
          <w:szCs w:val="24"/>
        </w:rPr>
      </w:pPr>
      <w:r w:rsidRPr="00AA1F88">
        <w:rPr>
          <w:rFonts w:cs="Times New Roman"/>
          <w:szCs w:val="24"/>
        </w:rPr>
        <w:t>Use the graph to determine the speed of sound in water at:</w:t>
      </w:r>
    </w:p>
    <w:p w:rsidR="00AA1F88" w:rsidRPr="00AA1F88" w:rsidRDefault="00AA1F88" w:rsidP="00AA1F88">
      <w:pPr>
        <w:pStyle w:val="1wsquestiona"/>
        <w:tabs>
          <w:tab w:val="clear" w:pos="500"/>
          <w:tab w:val="left" w:pos="2977"/>
          <w:tab w:val="right" w:pos="9639"/>
        </w:tabs>
        <w:spacing w:line="240" w:lineRule="auto"/>
        <w:ind w:left="1560" w:hanging="650"/>
        <w:rPr>
          <w:sz w:val="24"/>
          <w:szCs w:val="24"/>
          <w:lang w:eastAsia="en-AU"/>
        </w:rPr>
      </w:pPr>
      <w:r w:rsidRPr="00AA1F88">
        <w:rPr>
          <w:b/>
          <w:sz w:val="24"/>
          <w:szCs w:val="24"/>
          <w:lang w:eastAsia="en-AU"/>
        </w:rPr>
        <w:t>  </w:t>
      </w:r>
      <w:r w:rsidRPr="00AA1F88">
        <w:rPr>
          <w:sz w:val="24"/>
          <w:szCs w:val="24"/>
          <w:lang w:eastAsia="en-AU"/>
        </w:rPr>
        <w:t>(i)</w:t>
      </w:r>
      <w:r w:rsidRPr="00AA1F88">
        <w:rPr>
          <w:b/>
          <w:sz w:val="24"/>
          <w:szCs w:val="24"/>
          <w:lang w:eastAsia="en-AU"/>
        </w:rPr>
        <w:tab/>
      </w:r>
      <w:r w:rsidRPr="00AA1F88">
        <w:rPr>
          <w:sz w:val="24"/>
          <w:szCs w:val="24"/>
          <w:lang w:eastAsia="en-AU"/>
        </w:rPr>
        <w:t>0</w:t>
      </w:r>
      <w:r w:rsidR="008367B8">
        <w:rPr>
          <w:sz w:val="24"/>
          <w:szCs w:val="24"/>
          <w:lang w:eastAsia="en-AU"/>
        </w:rPr>
        <w:t xml:space="preserve"> </w:t>
      </w:r>
      <w:r w:rsidRPr="00AA1F88">
        <w:rPr>
          <w:sz w:val="24"/>
          <w:szCs w:val="24"/>
          <w:lang w:eastAsia="en-AU"/>
        </w:rPr>
        <w:t>°C</w:t>
      </w:r>
      <w:r>
        <w:rPr>
          <w:sz w:val="24"/>
          <w:szCs w:val="24"/>
          <w:lang w:eastAsia="en-AU"/>
        </w:rPr>
        <w:tab/>
      </w:r>
      <w:r w:rsidRPr="00AA1F88">
        <w:rPr>
          <w:rFonts w:cs="Times New Roman"/>
          <w:sz w:val="24"/>
          <w:szCs w:val="24"/>
          <w:u w:val="dotted"/>
        </w:rPr>
        <w:t>1405 m/s</w:t>
      </w:r>
    </w:p>
    <w:p w:rsidR="00AA1F88" w:rsidRPr="00AA1F88" w:rsidRDefault="00AA1F88" w:rsidP="00AA1F88">
      <w:pPr>
        <w:pStyle w:val="1wsquestiona"/>
        <w:tabs>
          <w:tab w:val="clear" w:pos="500"/>
          <w:tab w:val="left" w:pos="2977"/>
          <w:tab w:val="right" w:pos="9639"/>
        </w:tabs>
        <w:spacing w:line="240" w:lineRule="auto"/>
        <w:ind w:left="1560" w:hanging="650"/>
        <w:rPr>
          <w:sz w:val="24"/>
          <w:szCs w:val="24"/>
          <w:lang w:eastAsia="en-AU"/>
        </w:rPr>
      </w:pPr>
      <w:r w:rsidRPr="00AA1F88">
        <w:rPr>
          <w:b/>
          <w:sz w:val="24"/>
          <w:szCs w:val="24"/>
          <w:lang w:eastAsia="en-AU"/>
        </w:rPr>
        <w:t> </w:t>
      </w:r>
      <w:r w:rsidRPr="00AA1F88">
        <w:rPr>
          <w:sz w:val="24"/>
          <w:szCs w:val="24"/>
          <w:lang w:eastAsia="en-AU"/>
        </w:rPr>
        <w:t>(ii)</w:t>
      </w:r>
      <w:r w:rsidRPr="00AA1F88">
        <w:rPr>
          <w:b/>
          <w:sz w:val="24"/>
          <w:szCs w:val="24"/>
          <w:lang w:eastAsia="en-AU"/>
        </w:rPr>
        <w:tab/>
      </w:r>
      <w:r>
        <w:rPr>
          <w:sz w:val="24"/>
          <w:szCs w:val="24"/>
          <w:lang w:eastAsia="en-AU"/>
        </w:rPr>
        <w:t>10</w:t>
      </w:r>
      <w:r w:rsidR="008367B8">
        <w:rPr>
          <w:sz w:val="24"/>
          <w:szCs w:val="24"/>
          <w:lang w:eastAsia="en-AU"/>
        </w:rPr>
        <w:t xml:space="preserve"> </w:t>
      </w:r>
      <w:r>
        <w:rPr>
          <w:sz w:val="24"/>
          <w:szCs w:val="24"/>
          <w:lang w:eastAsia="en-AU"/>
        </w:rPr>
        <w:t>°C</w:t>
      </w:r>
      <w:r>
        <w:rPr>
          <w:sz w:val="24"/>
          <w:szCs w:val="24"/>
          <w:lang w:eastAsia="en-AU"/>
        </w:rPr>
        <w:tab/>
      </w:r>
      <w:r w:rsidRPr="00AA1F88">
        <w:rPr>
          <w:rFonts w:cs="Times New Roman"/>
          <w:sz w:val="24"/>
          <w:szCs w:val="24"/>
          <w:u w:val="dotted"/>
        </w:rPr>
        <w:t>1440 m/s</w:t>
      </w:r>
    </w:p>
    <w:p w:rsidR="00AA1F88" w:rsidRPr="00AA1F88" w:rsidRDefault="00AA1F88" w:rsidP="00AA1F88">
      <w:pPr>
        <w:pStyle w:val="1wsquestiona"/>
        <w:tabs>
          <w:tab w:val="clear" w:pos="500"/>
          <w:tab w:val="left" w:pos="2977"/>
          <w:tab w:val="right" w:pos="9639"/>
        </w:tabs>
        <w:spacing w:line="240" w:lineRule="auto"/>
        <w:ind w:left="1560" w:hanging="650"/>
        <w:rPr>
          <w:sz w:val="24"/>
          <w:szCs w:val="24"/>
          <w:lang w:eastAsia="en-AU"/>
        </w:rPr>
      </w:pPr>
      <w:r w:rsidRPr="00AA1F88">
        <w:rPr>
          <w:sz w:val="24"/>
          <w:szCs w:val="24"/>
          <w:lang w:eastAsia="en-AU"/>
        </w:rPr>
        <w:t>(iii)</w:t>
      </w:r>
      <w:r w:rsidRPr="00AA1F88">
        <w:rPr>
          <w:b/>
          <w:sz w:val="24"/>
          <w:szCs w:val="24"/>
          <w:lang w:eastAsia="en-AU"/>
        </w:rPr>
        <w:tab/>
      </w:r>
      <w:r>
        <w:rPr>
          <w:sz w:val="24"/>
          <w:szCs w:val="24"/>
          <w:lang w:eastAsia="en-AU"/>
        </w:rPr>
        <w:t>20</w:t>
      </w:r>
      <w:r w:rsidR="008367B8">
        <w:rPr>
          <w:sz w:val="24"/>
          <w:szCs w:val="24"/>
          <w:lang w:eastAsia="en-AU"/>
        </w:rPr>
        <w:t xml:space="preserve"> </w:t>
      </w:r>
      <w:r>
        <w:rPr>
          <w:sz w:val="24"/>
          <w:szCs w:val="24"/>
          <w:lang w:eastAsia="en-AU"/>
        </w:rPr>
        <w:t>°C</w:t>
      </w:r>
      <w:r>
        <w:rPr>
          <w:sz w:val="24"/>
          <w:szCs w:val="24"/>
          <w:lang w:eastAsia="en-AU"/>
        </w:rPr>
        <w:tab/>
      </w:r>
      <w:r w:rsidRPr="00AA1F88">
        <w:rPr>
          <w:rFonts w:cs="Times New Roman"/>
          <w:sz w:val="24"/>
          <w:szCs w:val="24"/>
          <w:u w:val="dotted"/>
        </w:rPr>
        <w:t>1475 m/s</w:t>
      </w:r>
    </w:p>
    <w:p w:rsidR="00AA1F88" w:rsidRPr="00AA1F88" w:rsidRDefault="00AA1F88" w:rsidP="00A32BA3">
      <w:pPr>
        <w:pStyle w:val="ColorfulList-Accent11"/>
        <w:keepNext/>
        <w:numPr>
          <w:ilvl w:val="0"/>
          <w:numId w:val="8"/>
        </w:numPr>
        <w:tabs>
          <w:tab w:val="left" w:pos="851"/>
        </w:tabs>
        <w:spacing w:before="240" w:after="120" w:line="240" w:lineRule="auto"/>
        <w:ind w:left="850" w:hanging="425"/>
        <w:contextualSpacing w:val="0"/>
        <w:rPr>
          <w:rFonts w:cs="Times New Roman"/>
          <w:szCs w:val="24"/>
        </w:rPr>
      </w:pPr>
      <w:r w:rsidRPr="00AA1F88">
        <w:rPr>
          <w:rFonts w:cs="Times New Roman"/>
          <w:szCs w:val="24"/>
        </w:rPr>
        <w:lastRenderedPageBreak/>
        <w:t>In air, the speed of sound at 0</w:t>
      </w:r>
      <w:r w:rsidR="008367B8">
        <w:rPr>
          <w:rFonts w:cs="Times New Roman"/>
          <w:szCs w:val="24"/>
        </w:rPr>
        <w:t xml:space="preserve"> </w:t>
      </w:r>
      <w:r w:rsidRPr="00AA1F88">
        <w:rPr>
          <w:rFonts w:cs="Times New Roman"/>
          <w:szCs w:val="24"/>
        </w:rPr>
        <w:t>°C is 331 m/s.</w:t>
      </w:r>
    </w:p>
    <w:p w:rsidR="00AA1F88" w:rsidRPr="00AA1F88" w:rsidRDefault="00AA1F88" w:rsidP="00AA1F88">
      <w:pPr>
        <w:pStyle w:val="1wsquestiona"/>
        <w:tabs>
          <w:tab w:val="clear" w:pos="500"/>
        </w:tabs>
        <w:spacing w:line="240" w:lineRule="auto"/>
        <w:ind w:left="1560" w:hanging="709"/>
        <w:rPr>
          <w:sz w:val="24"/>
          <w:szCs w:val="24"/>
          <w:lang w:eastAsia="en-AU"/>
        </w:rPr>
      </w:pPr>
      <w:r w:rsidRPr="00AA1F88">
        <w:rPr>
          <w:b/>
          <w:sz w:val="24"/>
          <w:szCs w:val="24"/>
          <w:lang w:eastAsia="en-AU"/>
        </w:rPr>
        <w:t> </w:t>
      </w:r>
      <w:r w:rsidRPr="00AA1F88">
        <w:rPr>
          <w:sz w:val="24"/>
          <w:szCs w:val="24"/>
          <w:lang w:eastAsia="en-AU"/>
        </w:rPr>
        <w:t>(i)</w:t>
      </w:r>
      <w:r w:rsidRPr="00AA1F88">
        <w:rPr>
          <w:b/>
          <w:sz w:val="24"/>
          <w:szCs w:val="24"/>
          <w:lang w:eastAsia="en-AU"/>
        </w:rPr>
        <w:tab/>
      </w:r>
      <w:r w:rsidRPr="00AA1F88">
        <w:rPr>
          <w:sz w:val="24"/>
          <w:szCs w:val="24"/>
          <w:lang w:eastAsia="en-AU"/>
        </w:rPr>
        <w:t>How many times faster does sound move in water than air at that temperature? (</w:t>
      </w:r>
      <w:r w:rsidRPr="00AA1F88">
        <w:rPr>
          <w:i/>
          <w:sz w:val="24"/>
          <w:szCs w:val="24"/>
          <w:lang w:eastAsia="en-AU"/>
        </w:rPr>
        <w:t>Hint:</w:t>
      </w:r>
      <w:r w:rsidRPr="00AA1F88">
        <w:rPr>
          <w:sz w:val="24"/>
          <w:szCs w:val="24"/>
          <w:lang w:eastAsia="en-AU"/>
        </w:rPr>
        <w:t xml:space="preserve"> Divide one speed by the other.)</w:t>
      </w:r>
    </w:p>
    <w:p w:rsidR="00AA1F88" w:rsidRPr="00AA1F88" w:rsidRDefault="00AA1F88" w:rsidP="00AA1F88">
      <w:pPr>
        <w:pStyle w:val="Answer"/>
        <w:tabs>
          <w:tab w:val="clear" w:pos="284"/>
          <w:tab w:val="clear" w:pos="567"/>
          <w:tab w:val="right" w:pos="9638"/>
        </w:tabs>
        <w:spacing w:before="120" w:after="120"/>
        <w:ind w:left="1560" w:firstLine="0"/>
        <w:rPr>
          <w:rFonts w:ascii="Times New Roman" w:eastAsia="Times New Roman" w:hAnsi="Times New Roman" w:cs="AgfaRotisSemiSerif"/>
          <w:szCs w:val="24"/>
          <w:u w:val="dotted"/>
          <w:lang w:val="en-GB"/>
        </w:rPr>
      </w:pPr>
      <w:r w:rsidRPr="00AA1F88">
        <w:rPr>
          <w:rFonts w:ascii="Times New Roman" w:eastAsia="Times New Roman" w:hAnsi="Times New Roman" w:cs="AgfaRotisSemiSerif"/>
          <w:szCs w:val="24"/>
          <w:u w:val="dotted"/>
          <w:lang w:val="en-GB"/>
        </w:rPr>
        <w:object w:dxaOrig="10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95pt;height:18.15pt" o:ole="">
            <v:imagedata r:id="rId16" o:title=""/>
          </v:shape>
          <o:OLEObject Type="Embed" ProgID="Equation.DSMT4" ShapeID="_x0000_i1025" DrawAspect="Content" ObjectID="_1379872623" r:id="rId17"/>
        </w:object>
      </w:r>
      <w:r w:rsidRPr="00AA1F88">
        <w:rPr>
          <w:rFonts w:ascii="Times New Roman" w:eastAsia="Times New Roman" w:hAnsi="Times New Roman" w:cs="AgfaRotisSemiSerif"/>
          <w:szCs w:val="24"/>
          <w:u w:val="dotted"/>
          <w:lang w:val="en-GB"/>
        </w:rPr>
        <w:t>, therefore more than four times faster</w:t>
      </w:r>
    </w:p>
    <w:p w:rsidR="00AA1F88" w:rsidRPr="00AA1F88" w:rsidRDefault="00AA1F88" w:rsidP="00AA1F88">
      <w:pPr>
        <w:pStyle w:val="1wsquestiona"/>
        <w:tabs>
          <w:tab w:val="clear" w:pos="500"/>
        </w:tabs>
        <w:spacing w:line="240" w:lineRule="auto"/>
        <w:ind w:left="1560" w:hanging="709"/>
        <w:rPr>
          <w:sz w:val="24"/>
          <w:szCs w:val="24"/>
          <w:lang w:eastAsia="en-AU"/>
        </w:rPr>
      </w:pPr>
    </w:p>
    <w:p w:rsidR="00481EE9" w:rsidRPr="00AA1F88" w:rsidRDefault="00481EE9" w:rsidP="00AA1F88">
      <w:pPr>
        <w:pStyle w:val="1wsquestiona"/>
        <w:tabs>
          <w:tab w:val="clear" w:pos="500"/>
        </w:tabs>
        <w:spacing w:line="240" w:lineRule="auto"/>
        <w:ind w:left="1560" w:hanging="709"/>
        <w:rPr>
          <w:sz w:val="24"/>
          <w:szCs w:val="24"/>
        </w:rPr>
      </w:pPr>
      <w:r w:rsidRPr="00AA1F88">
        <w:rPr>
          <w:sz w:val="24"/>
          <w:szCs w:val="24"/>
        </w:rPr>
        <w:t>(ii)</w:t>
      </w:r>
      <w:r w:rsidRPr="00AA1F88">
        <w:rPr>
          <w:b/>
          <w:sz w:val="24"/>
          <w:szCs w:val="24"/>
        </w:rPr>
        <w:tab/>
      </w:r>
      <w:r w:rsidRPr="00AA1F88">
        <w:rPr>
          <w:sz w:val="24"/>
          <w:szCs w:val="24"/>
        </w:rPr>
        <w:t>Explain why sound moves faster in water than in air.</w:t>
      </w:r>
    </w:p>
    <w:p w:rsidR="00C14049" w:rsidRPr="00AA1F88" w:rsidRDefault="00BA1BBD" w:rsidP="001937D5">
      <w:pPr>
        <w:pStyle w:val="Answer"/>
        <w:tabs>
          <w:tab w:val="clear" w:pos="284"/>
          <w:tab w:val="clear" w:pos="567"/>
          <w:tab w:val="right" w:pos="9638"/>
        </w:tabs>
        <w:spacing w:before="120" w:after="120"/>
        <w:ind w:left="1560" w:firstLine="0"/>
        <w:rPr>
          <w:rFonts w:ascii="Times New Roman" w:eastAsia="Times New Roman" w:hAnsi="Times New Roman" w:cs="AgfaRotisSemiSerif"/>
          <w:szCs w:val="24"/>
          <w:u w:val="dotted"/>
          <w:lang w:val="en-GB"/>
        </w:rPr>
      </w:pPr>
      <w:r w:rsidRPr="00AA1F88">
        <w:rPr>
          <w:rFonts w:ascii="Times New Roman" w:eastAsia="Times New Roman" w:hAnsi="Times New Roman" w:cs="AgfaRotisSemiSerif"/>
          <w:szCs w:val="24"/>
          <w:u w:val="dotted"/>
          <w:lang w:val="en-GB"/>
        </w:rPr>
        <w:t>The sound moves faster in water than air as the particles are much closer together and so collisions occur more frequently and thus the energy is passed on to the next particle more quickly.</w:t>
      </w:r>
    </w:p>
    <w:sectPr w:rsidR="00C14049" w:rsidRPr="00AA1F88" w:rsidSect="00C372D1">
      <w:footerReference w:type="default" r:id="rId18"/>
      <w:headerReference w:type="first" r:id="rId19"/>
      <w:footerReference w:type="first" r:id="rId20"/>
      <w:pgSz w:w="11906" w:h="16838" w:code="9"/>
      <w:pgMar w:top="1134" w:right="1134" w:bottom="1134" w:left="1134" w:header="567" w:footer="567"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0C6F" w:rsidRDefault="007B0C6F" w:rsidP="009A3DB2">
      <w:pPr>
        <w:spacing w:after="0" w:line="240" w:lineRule="auto"/>
      </w:pPr>
      <w:r>
        <w:separator/>
      </w:r>
    </w:p>
  </w:endnote>
  <w:endnote w:type="continuationSeparator" w:id="0">
    <w:p w:rsidR="007B0C6F" w:rsidRDefault="007B0C6F" w:rsidP="009A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ordia New">
    <w:panose1 w:val="00000000000000000000"/>
    <w:charset w:val="DE"/>
    <w:family w:val="roman"/>
    <w:notTrueType/>
    <w:pitch w:val="variable"/>
    <w:sig w:usb0="01000001" w:usb1="00000000" w:usb2="00000000" w:usb3="00000000" w:csb0="00010000" w:csb1="00000000"/>
  </w:font>
  <w:font w:name="SimSun">
    <w:altName w:val="宋体"/>
    <w:charset w:val="86"/>
    <w:family w:val="auto"/>
    <w:pitch w:val="variable"/>
    <w:sig w:usb0="00000003" w:usb1="288F0000" w:usb2="00000016" w:usb3="00000000" w:csb0="00040001" w:csb1="00000000"/>
  </w:font>
  <w:font w:name="Angsana New">
    <w:panose1 w:val="00000000000000000000"/>
    <w:charset w:val="DE"/>
    <w:family w:val="roman"/>
    <w:notTrueType/>
    <w:pitch w:val="variable"/>
    <w:sig w:usb0="01000001" w:usb1="00000000" w:usb2="00000000" w:usb3="00000000" w:csb0="00010000" w:csb1="00000000"/>
  </w:font>
  <w:font w:name="AgfaRotisSemiSerif">
    <w:panose1 w:val="00000000000000000000"/>
    <w:charset w:val="4D"/>
    <w:family w:val="auto"/>
    <w:notTrueType/>
    <w:pitch w:val="default"/>
    <w:sig w:usb0="00000003" w:usb1="00000000" w:usb2="00000000" w:usb3="00000000" w:csb0="00000001" w:csb1="00000000"/>
  </w:font>
  <w:font w:name="RotisSemiSerif">
    <w:altName w:val="Cambria"/>
    <w:panose1 w:val="00000000000000000000"/>
    <w:charset w:val="4D"/>
    <w:family w:val="auto"/>
    <w:notTrueType/>
    <w:pitch w:val="default"/>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F88" w:rsidRPr="00C372D1" w:rsidRDefault="00AA1F88" w:rsidP="00C372D1">
    <w:pPr>
      <w:pStyle w:val="Footer"/>
      <w:tabs>
        <w:tab w:val="clear" w:pos="4513"/>
        <w:tab w:val="clear" w:pos="9026"/>
        <w:tab w:val="center" w:pos="4820"/>
        <w:tab w:val="right" w:pos="9639"/>
      </w:tabs>
      <w:rPr>
        <w:sz w:val="18"/>
        <w:szCs w:val="18"/>
      </w:rPr>
    </w:pPr>
    <w:r w:rsidRPr="005A4A23">
      <w:rPr>
        <w:sz w:val="18"/>
        <w:szCs w:val="18"/>
      </w:rPr>
      <w:tab/>
    </w:r>
    <w:r w:rsidR="002F25CB" w:rsidRPr="00AA1B89">
      <w:rPr>
        <w:rFonts w:cs="Calibri"/>
        <w:sz w:val="20"/>
        <w:szCs w:val="20"/>
      </w:rPr>
      <w:t>©</w:t>
    </w:r>
    <w:r w:rsidR="002F25CB" w:rsidRPr="00AA1B89">
      <w:rPr>
        <w:sz w:val="20"/>
        <w:szCs w:val="20"/>
      </w:rPr>
      <w:t xml:space="preserve"> John Wiley &amp; Sons Australia, Ltd</w:t>
    </w:r>
    <w:r w:rsidRPr="005A4A23">
      <w:rPr>
        <w:sz w:val="18"/>
        <w:szCs w:val="18"/>
      </w:rPr>
      <w:tab/>
    </w:r>
    <w:r w:rsidRPr="005A4A23">
      <w:rPr>
        <w:sz w:val="18"/>
        <w:szCs w:val="18"/>
      </w:rPr>
      <w:fldChar w:fldCharType="begin"/>
    </w:r>
    <w:r w:rsidRPr="005A4A23">
      <w:rPr>
        <w:sz w:val="18"/>
        <w:szCs w:val="18"/>
      </w:rPr>
      <w:instrText xml:space="preserve"> PAGE   \* MERGEFORMAT </w:instrText>
    </w:r>
    <w:r w:rsidRPr="005A4A23">
      <w:rPr>
        <w:sz w:val="18"/>
        <w:szCs w:val="18"/>
      </w:rPr>
      <w:fldChar w:fldCharType="separate"/>
    </w:r>
    <w:r w:rsidR="00561185">
      <w:rPr>
        <w:noProof/>
        <w:sz w:val="18"/>
        <w:szCs w:val="18"/>
      </w:rPr>
      <w:t>5</w:t>
    </w:r>
    <w:r w:rsidRPr="005A4A23">
      <w:rPr>
        <w:sz w:val="18"/>
        <w:szCs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F88" w:rsidRPr="00C372D1" w:rsidRDefault="00AA1F88" w:rsidP="00C372D1">
    <w:pPr>
      <w:pStyle w:val="Footer"/>
      <w:tabs>
        <w:tab w:val="clear" w:pos="4513"/>
        <w:tab w:val="clear" w:pos="9026"/>
        <w:tab w:val="center" w:pos="4820"/>
        <w:tab w:val="right" w:pos="9639"/>
      </w:tabs>
      <w:rPr>
        <w:sz w:val="18"/>
        <w:szCs w:val="18"/>
      </w:rPr>
    </w:pPr>
    <w:r w:rsidRPr="005A4A23">
      <w:rPr>
        <w:sz w:val="18"/>
        <w:szCs w:val="18"/>
      </w:rPr>
      <w:tab/>
    </w:r>
    <w:r w:rsidR="002F25CB" w:rsidRPr="00AA1B89">
      <w:rPr>
        <w:rFonts w:cs="Calibri"/>
        <w:sz w:val="20"/>
        <w:szCs w:val="20"/>
      </w:rPr>
      <w:t>©</w:t>
    </w:r>
    <w:r w:rsidR="002F25CB" w:rsidRPr="00AA1B89">
      <w:rPr>
        <w:sz w:val="20"/>
        <w:szCs w:val="20"/>
      </w:rPr>
      <w:t xml:space="preserve"> John Wiley &amp; Sons Australia, Ltd</w:t>
    </w:r>
    <w:r w:rsidRPr="005A4A23">
      <w:rPr>
        <w:sz w:val="18"/>
        <w:szCs w:val="18"/>
      </w:rPr>
      <w:tab/>
    </w:r>
    <w:r w:rsidRPr="005A4A23">
      <w:rPr>
        <w:sz w:val="18"/>
        <w:szCs w:val="18"/>
      </w:rPr>
      <w:fldChar w:fldCharType="begin"/>
    </w:r>
    <w:r w:rsidRPr="005A4A23">
      <w:rPr>
        <w:sz w:val="18"/>
        <w:szCs w:val="18"/>
      </w:rPr>
      <w:instrText xml:space="preserve"> PAGE   \* MERGEFORMAT </w:instrText>
    </w:r>
    <w:r w:rsidRPr="005A4A23">
      <w:rPr>
        <w:sz w:val="18"/>
        <w:szCs w:val="18"/>
      </w:rPr>
      <w:fldChar w:fldCharType="separate"/>
    </w:r>
    <w:r w:rsidR="00561185">
      <w:rPr>
        <w:noProof/>
        <w:sz w:val="18"/>
        <w:szCs w:val="18"/>
      </w:rPr>
      <w:t>1</w:t>
    </w:r>
    <w:r w:rsidRPr="005A4A23">
      <w:rPr>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0C6F" w:rsidRDefault="007B0C6F" w:rsidP="009A3DB2">
      <w:pPr>
        <w:spacing w:after="0" w:line="240" w:lineRule="auto"/>
      </w:pPr>
      <w:r>
        <w:separator/>
      </w:r>
    </w:p>
  </w:footnote>
  <w:footnote w:type="continuationSeparator" w:id="0">
    <w:p w:rsidR="007B0C6F" w:rsidRDefault="007B0C6F" w:rsidP="009A3DB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F88" w:rsidRDefault="002F25CB" w:rsidP="002F25CB">
    <w:pPr>
      <w:pStyle w:val="Header"/>
      <w:jc w:val="center"/>
    </w:pPr>
    <w:r>
      <w:rPr>
        <w:noProof/>
        <w:lang w:bidi="ar-SA"/>
      </w:rPr>
      <w:drawing>
        <wp:inline distT="0" distB="0" distL="0" distR="0" wp14:anchorId="7E2EB537" wp14:editId="60EAF1B2">
          <wp:extent cx="5727700" cy="565785"/>
          <wp:effectExtent l="0" t="0" r="635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ic jacaranda landscape banner.jpg"/>
                  <pic:cNvPicPr/>
                </pic:nvPicPr>
                <pic:blipFill>
                  <a:blip r:embed="rId1">
                    <a:extLst>
                      <a:ext uri="{28A0092B-C50C-407E-A947-70E740481C1C}">
                        <a14:useLocalDpi xmlns:a14="http://schemas.microsoft.com/office/drawing/2010/main" val="0"/>
                      </a:ext>
                    </a:extLst>
                  </a:blip>
                  <a:stretch>
                    <a:fillRect/>
                  </a:stretch>
                </pic:blipFill>
                <pic:spPr>
                  <a:xfrm>
                    <a:off x="0" y="0"/>
                    <a:ext cx="5727700" cy="565785"/>
                  </a:xfrm>
                  <a:prstGeom prst="rect">
                    <a:avLst/>
                  </a:prstGeom>
                </pic:spPr>
              </pic:pic>
            </a:graphicData>
          </a:graphic>
        </wp:inline>
      </w:drawing>
    </w:r>
  </w:p>
  <w:p w:rsidR="00AA1F88" w:rsidRPr="00C372D1" w:rsidRDefault="00AA1F88" w:rsidP="00C372D1">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933CDA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B823CDF"/>
    <w:multiLevelType w:val="hybridMultilevel"/>
    <w:tmpl w:val="39886046"/>
    <w:lvl w:ilvl="0" w:tplc="20B07094">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nsid w:val="16C0755E"/>
    <w:multiLevelType w:val="hybridMultilevel"/>
    <w:tmpl w:val="1D78D422"/>
    <w:lvl w:ilvl="0" w:tplc="79F2C57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nsid w:val="29DC2069"/>
    <w:multiLevelType w:val="hybridMultilevel"/>
    <w:tmpl w:val="85FA4996"/>
    <w:lvl w:ilvl="0" w:tplc="D7E4E8CC">
      <w:start w:val="1"/>
      <w:numFmt w:val="decimal"/>
      <w:lvlText w:val="%1."/>
      <w:lvlJc w:val="left"/>
      <w:pPr>
        <w:ind w:left="786" w:hanging="360"/>
      </w:pPr>
      <w:rPr>
        <w:rFonts w:hint="default"/>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4">
    <w:nsid w:val="2BFB6C18"/>
    <w:multiLevelType w:val="hybridMultilevel"/>
    <w:tmpl w:val="1D78D422"/>
    <w:lvl w:ilvl="0" w:tplc="79F2C57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nsid w:val="39355EE2"/>
    <w:multiLevelType w:val="hybridMultilevel"/>
    <w:tmpl w:val="9D3212EE"/>
    <w:lvl w:ilvl="0" w:tplc="454A7A18">
      <w:start w:val="2"/>
      <w:numFmt w:val="lowerLetter"/>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5B1329D8"/>
    <w:multiLevelType w:val="hybridMultilevel"/>
    <w:tmpl w:val="A464FABA"/>
    <w:lvl w:ilvl="0" w:tplc="959C2666">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6F933A79"/>
    <w:multiLevelType w:val="hybridMultilevel"/>
    <w:tmpl w:val="1D78D422"/>
    <w:lvl w:ilvl="0" w:tplc="79F2C57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nsid w:val="79921758"/>
    <w:multiLevelType w:val="hybridMultilevel"/>
    <w:tmpl w:val="1D78D422"/>
    <w:lvl w:ilvl="0" w:tplc="79F2C57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5"/>
  </w:num>
  <w:num w:numId="5">
    <w:abstractNumId w:val="6"/>
  </w:num>
  <w:num w:numId="6">
    <w:abstractNumId w:val="4"/>
  </w:num>
  <w:num w:numId="7">
    <w:abstractNumId w:val="8"/>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DB2"/>
    <w:rsid w:val="00010307"/>
    <w:rsid w:val="00015A87"/>
    <w:rsid w:val="00020D41"/>
    <w:rsid w:val="00021F64"/>
    <w:rsid w:val="000273F2"/>
    <w:rsid w:val="00075EE4"/>
    <w:rsid w:val="00087BDE"/>
    <w:rsid w:val="00092355"/>
    <w:rsid w:val="000A647C"/>
    <w:rsid w:val="000B6E7D"/>
    <w:rsid w:val="000D7680"/>
    <w:rsid w:val="000F198D"/>
    <w:rsid w:val="001305D1"/>
    <w:rsid w:val="001332F7"/>
    <w:rsid w:val="00142F2E"/>
    <w:rsid w:val="00180AAE"/>
    <w:rsid w:val="001937D5"/>
    <w:rsid w:val="00195B31"/>
    <w:rsid w:val="001B1051"/>
    <w:rsid w:val="001B2AA6"/>
    <w:rsid w:val="001B2FE2"/>
    <w:rsid w:val="001B47A2"/>
    <w:rsid w:val="001D5028"/>
    <w:rsid w:val="001E2307"/>
    <w:rsid w:val="001E2602"/>
    <w:rsid w:val="001E3BCA"/>
    <w:rsid w:val="002131CA"/>
    <w:rsid w:val="00222DF2"/>
    <w:rsid w:val="00224515"/>
    <w:rsid w:val="0025341D"/>
    <w:rsid w:val="00261449"/>
    <w:rsid w:val="002A4C4A"/>
    <w:rsid w:val="002B2825"/>
    <w:rsid w:val="002F25CB"/>
    <w:rsid w:val="00314A78"/>
    <w:rsid w:val="00316B37"/>
    <w:rsid w:val="00356C90"/>
    <w:rsid w:val="00361014"/>
    <w:rsid w:val="003A30C9"/>
    <w:rsid w:val="003B56C6"/>
    <w:rsid w:val="003D3D93"/>
    <w:rsid w:val="003D6166"/>
    <w:rsid w:val="003F7721"/>
    <w:rsid w:val="00401640"/>
    <w:rsid w:val="0040796C"/>
    <w:rsid w:val="00410988"/>
    <w:rsid w:val="00421468"/>
    <w:rsid w:val="00434B44"/>
    <w:rsid w:val="00436327"/>
    <w:rsid w:val="00440A9A"/>
    <w:rsid w:val="00441E51"/>
    <w:rsid w:val="00450405"/>
    <w:rsid w:val="00466341"/>
    <w:rsid w:val="00477A87"/>
    <w:rsid w:val="00481EE9"/>
    <w:rsid w:val="004C44CD"/>
    <w:rsid w:val="004C6B08"/>
    <w:rsid w:val="004D51A3"/>
    <w:rsid w:val="004E448C"/>
    <w:rsid w:val="00514509"/>
    <w:rsid w:val="00520261"/>
    <w:rsid w:val="00541FE2"/>
    <w:rsid w:val="00547646"/>
    <w:rsid w:val="00561185"/>
    <w:rsid w:val="00570F8D"/>
    <w:rsid w:val="005B5641"/>
    <w:rsid w:val="005C7A8D"/>
    <w:rsid w:val="005D6E56"/>
    <w:rsid w:val="005E43B0"/>
    <w:rsid w:val="00611430"/>
    <w:rsid w:val="006123B8"/>
    <w:rsid w:val="00612E9B"/>
    <w:rsid w:val="00646119"/>
    <w:rsid w:val="00664D2B"/>
    <w:rsid w:val="006B2DA8"/>
    <w:rsid w:val="006B5F88"/>
    <w:rsid w:val="006C3A80"/>
    <w:rsid w:val="006C5753"/>
    <w:rsid w:val="006E1282"/>
    <w:rsid w:val="00704EE9"/>
    <w:rsid w:val="007240E1"/>
    <w:rsid w:val="00726684"/>
    <w:rsid w:val="007358D4"/>
    <w:rsid w:val="0074152B"/>
    <w:rsid w:val="007479A3"/>
    <w:rsid w:val="007650BE"/>
    <w:rsid w:val="00771FA3"/>
    <w:rsid w:val="007A2526"/>
    <w:rsid w:val="007A5EDF"/>
    <w:rsid w:val="007B0C6F"/>
    <w:rsid w:val="007B239B"/>
    <w:rsid w:val="008367B8"/>
    <w:rsid w:val="00836DFC"/>
    <w:rsid w:val="00845092"/>
    <w:rsid w:val="00856E24"/>
    <w:rsid w:val="00874499"/>
    <w:rsid w:val="008A3893"/>
    <w:rsid w:val="008C2D79"/>
    <w:rsid w:val="008D44BF"/>
    <w:rsid w:val="00944B96"/>
    <w:rsid w:val="00966309"/>
    <w:rsid w:val="0097152C"/>
    <w:rsid w:val="00997273"/>
    <w:rsid w:val="009A13AB"/>
    <w:rsid w:val="009A2F89"/>
    <w:rsid w:val="009A3DB2"/>
    <w:rsid w:val="009C0296"/>
    <w:rsid w:val="009D4420"/>
    <w:rsid w:val="00A0555C"/>
    <w:rsid w:val="00A118C8"/>
    <w:rsid w:val="00A27DC2"/>
    <w:rsid w:val="00A32BA3"/>
    <w:rsid w:val="00A349AD"/>
    <w:rsid w:val="00A42D52"/>
    <w:rsid w:val="00A50246"/>
    <w:rsid w:val="00A53C02"/>
    <w:rsid w:val="00A63929"/>
    <w:rsid w:val="00A6746B"/>
    <w:rsid w:val="00A72CC3"/>
    <w:rsid w:val="00A75F6F"/>
    <w:rsid w:val="00A84D72"/>
    <w:rsid w:val="00A930A3"/>
    <w:rsid w:val="00AA1F88"/>
    <w:rsid w:val="00AB1406"/>
    <w:rsid w:val="00AB446F"/>
    <w:rsid w:val="00AC18AB"/>
    <w:rsid w:val="00B11BBF"/>
    <w:rsid w:val="00B3383C"/>
    <w:rsid w:val="00B34A90"/>
    <w:rsid w:val="00B57AC6"/>
    <w:rsid w:val="00B72613"/>
    <w:rsid w:val="00B818F1"/>
    <w:rsid w:val="00B819A3"/>
    <w:rsid w:val="00B82EB9"/>
    <w:rsid w:val="00BA1BBD"/>
    <w:rsid w:val="00BA7E39"/>
    <w:rsid w:val="00BE062E"/>
    <w:rsid w:val="00C14049"/>
    <w:rsid w:val="00C23AC5"/>
    <w:rsid w:val="00C2656C"/>
    <w:rsid w:val="00C26AE1"/>
    <w:rsid w:val="00C34F26"/>
    <w:rsid w:val="00C372D1"/>
    <w:rsid w:val="00C47C4D"/>
    <w:rsid w:val="00C71605"/>
    <w:rsid w:val="00CA5736"/>
    <w:rsid w:val="00CC6CC8"/>
    <w:rsid w:val="00CD1A5E"/>
    <w:rsid w:val="00D0001D"/>
    <w:rsid w:val="00D2651C"/>
    <w:rsid w:val="00D30FEC"/>
    <w:rsid w:val="00D46C72"/>
    <w:rsid w:val="00D66867"/>
    <w:rsid w:val="00D7272B"/>
    <w:rsid w:val="00D728F4"/>
    <w:rsid w:val="00D74041"/>
    <w:rsid w:val="00D90CFC"/>
    <w:rsid w:val="00D94D22"/>
    <w:rsid w:val="00D95BE1"/>
    <w:rsid w:val="00DB0095"/>
    <w:rsid w:val="00DB55A6"/>
    <w:rsid w:val="00DC5A7C"/>
    <w:rsid w:val="00DF2D6B"/>
    <w:rsid w:val="00DF7299"/>
    <w:rsid w:val="00E06972"/>
    <w:rsid w:val="00E07500"/>
    <w:rsid w:val="00E22D0D"/>
    <w:rsid w:val="00E258A5"/>
    <w:rsid w:val="00E4121B"/>
    <w:rsid w:val="00E44BD0"/>
    <w:rsid w:val="00E65C8A"/>
    <w:rsid w:val="00E85926"/>
    <w:rsid w:val="00EA13D8"/>
    <w:rsid w:val="00EB0206"/>
    <w:rsid w:val="00EB3555"/>
    <w:rsid w:val="00EB7588"/>
    <w:rsid w:val="00F24EB4"/>
    <w:rsid w:val="00F26185"/>
    <w:rsid w:val="00F318BC"/>
    <w:rsid w:val="00F429EF"/>
    <w:rsid w:val="00F630E3"/>
    <w:rsid w:val="00F737BF"/>
    <w:rsid w:val="00FB1623"/>
    <w:rsid w:val="00FC0BA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ordia New"/>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Jacaranda"/>
    <w:qFormat/>
    <w:rsid w:val="00440A9A"/>
    <w:pPr>
      <w:spacing w:after="200" w:line="480" w:lineRule="auto"/>
    </w:pPr>
    <w:rPr>
      <w:rFonts w:ascii="Times New Roman" w:eastAsia="SimSun" w:hAnsi="Times New Roman" w:cs="Angsana New"/>
      <w:sz w:val="24"/>
      <w:szCs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itions">
    <w:name w:val="additions"/>
    <w:basedOn w:val="Normal"/>
    <w:qFormat/>
    <w:rsid w:val="001332F7"/>
    <w:rPr>
      <w:rFonts w:cs="Times New Roman"/>
      <w:color w:val="FF0000"/>
      <w:szCs w:val="24"/>
    </w:rPr>
  </w:style>
  <w:style w:type="paragraph" w:styleId="Header">
    <w:name w:val="header"/>
    <w:basedOn w:val="Normal"/>
    <w:link w:val="HeaderChar"/>
    <w:uiPriority w:val="99"/>
    <w:unhideWhenUsed/>
    <w:rsid w:val="009A3DB2"/>
    <w:pPr>
      <w:tabs>
        <w:tab w:val="center" w:pos="4513"/>
        <w:tab w:val="right" w:pos="9026"/>
      </w:tabs>
      <w:spacing w:after="0" w:line="240" w:lineRule="auto"/>
    </w:pPr>
  </w:style>
  <w:style w:type="character" w:customStyle="1" w:styleId="HeaderChar">
    <w:name w:val="Header Char"/>
    <w:link w:val="Header"/>
    <w:uiPriority w:val="99"/>
    <w:rsid w:val="009A3DB2"/>
    <w:rPr>
      <w:rFonts w:ascii="Times New Roman" w:eastAsia="SimSun" w:hAnsi="Times New Roman" w:cs="Angsana New"/>
      <w:sz w:val="24"/>
      <w:lang w:val="en-US" w:bidi="en-US"/>
    </w:rPr>
  </w:style>
  <w:style w:type="paragraph" w:styleId="Footer">
    <w:name w:val="footer"/>
    <w:basedOn w:val="Normal"/>
    <w:link w:val="FooterChar"/>
    <w:uiPriority w:val="99"/>
    <w:unhideWhenUsed/>
    <w:rsid w:val="009A3DB2"/>
    <w:pPr>
      <w:tabs>
        <w:tab w:val="center" w:pos="4513"/>
        <w:tab w:val="right" w:pos="9026"/>
      </w:tabs>
      <w:spacing w:after="0" w:line="240" w:lineRule="auto"/>
    </w:pPr>
  </w:style>
  <w:style w:type="character" w:customStyle="1" w:styleId="FooterChar">
    <w:name w:val="Footer Char"/>
    <w:link w:val="Footer"/>
    <w:uiPriority w:val="99"/>
    <w:rsid w:val="009A3DB2"/>
    <w:rPr>
      <w:rFonts w:ascii="Times New Roman" w:eastAsia="SimSun" w:hAnsi="Times New Roman" w:cs="Angsana New"/>
      <w:sz w:val="24"/>
      <w:lang w:val="en-US" w:bidi="en-US"/>
    </w:rPr>
  </w:style>
  <w:style w:type="paragraph" w:customStyle="1" w:styleId="ColorfulList-Accent11">
    <w:name w:val="Colorful List - Accent 11"/>
    <w:basedOn w:val="Normal"/>
    <w:uiPriority w:val="34"/>
    <w:qFormat/>
    <w:rsid w:val="00997273"/>
    <w:pPr>
      <w:ind w:left="720"/>
      <w:contextualSpacing/>
    </w:pPr>
  </w:style>
  <w:style w:type="table" w:styleId="TableGrid">
    <w:name w:val="Table Grid"/>
    <w:basedOn w:val="TableNormal"/>
    <w:rsid w:val="0099727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wsquestions">
    <w:name w:val="1ws questions"/>
    <w:rsid w:val="00A0555C"/>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eastAsia="en-US"/>
    </w:rPr>
  </w:style>
  <w:style w:type="paragraph" w:customStyle="1" w:styleId="1wsquestiona">
    <w:name w:val="1ws question (a)"/>
    <w:basedOn w:val="1wsquestions"/>
    <w:rsid w:val="00A0555C"/>
    <w:pPr>
      <w:tabs>
        <w:tab w:val="clear" w:pos="4580"/>
        <w:tab w:val="left" w:pos="500"/>
      </w:tabs>
      <w:ind w:left="800" w:hanging="440"/>
    </w:pPr>
  </w:style>
  <w:style w:type="paragraph" w:customStyle="1" w:styleId="1wsquestionsindent">
    <w:name w:val="1ws questions indent"/>
    <w:basedOn w:val="1wsquestions"/>
    <w:rsid w:val="00A0555C"/>
    <w:pPr>
      <w:ind w:firstLine="0"/>
    </w:pPr>
  </w:style>
  <w:style w:type="paragraph" w:customStyle="1" w:styleId="1wsquestionaleader">
    <w:name w:val="1ws question (a) leader"/>
    <w:basedOn w:val="1wsquestiona"/>
    <w:rsid w:val="00A0555C"/>
    <w:pPr>
      <w:tabs>
        <w:tab w:val="clear" w:pos="500"/>
        <w:tab w:val="right" w:leader="dot" w:pos="9540"/>
      </w:tabs>
    </w:pPr>
  </w:style>
  <w:style w:type="paragraph" w:customStyle="1" w:styleId="1wsmainbodyfullout">
    <w:name w:val="1ws main body full out"/>
    <w:rsid w:val="001E2307"/>
    <w:pPr>
      <w:suppressAutoHyphens/>
      <w:spacing w:after="60" w:line="280" w:lineRule="exact"/>
    </w:pPr>
    <w:rPr>
      <w:rFonts w:ascii="Times New Roman" w:eastAsia="Times New Roman" w:hAnsi="Times New Roman" w:cs="RotisSemiSerif"/>
      <w:color w:val="000000"/>
      <w:sz w:val="23"/>
      <w:szCs w:val="23"/>
      <w:lang w:val="en-GB" w:eastAsia="en-US"/>
    </w:rPr>
  </w:style>
  <w:style w:type="paragraph" w:styleId="BalloonText">
    <w:name w:val="Balloon Text"/>
    <w:basedOn w:val="Normal"/>
    <w:link w:val="BalloonTextChar"/>
    <w:uiPriority w:val="99"/>
    <w:semiHidden/>
    <w:unhideWhenUsed/>
    <w:rsid w:val="001E230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E2307"/>
    <w:rPr>
      <w:rFonts w:ascii="Tahoma" w:eastAsia="SimSun" w:hAnsi="Tahoma" w:cs="Tahoma"/>
      <w:sz w:val="16"/>
      <w:szCs w:val="16"/>
      <w:lang w:val="en-US" w:bidi="en-US"/>
    </w:rPr>
  </w:style>
  <w:style w:type="paragraph" w:customStyle="1" w:styleId="1wsleader">
    <w:name w:val="1ws leader"/>
    <w:basedOn w:val="1wsquestions"/>
    <w:rsid w:val="002A4C4A"/>
    <w:pPr>
      <w:tabs>
        <w:tab w:val="clear" w:pos="4580"/>
        <w:tab w:val="right" w:leader="dot" w:pos="9540"/>
      </w:tabs>
      <w:ind w:firstLine="0"/>
    </w:pPr>
  </w:style>
  <w:style w:type="paragraph" w:customStyle="1" w:styleId="TABLETEXTLEFT">
    <w:name w:val="•TABLE TEXT LEFT"/>
    <w:basedOn w:val="Normal"/>
    <w:rsid w:val="001B2FE2"/>
    <w:pPr>
      <w:widowControl w:val="0"/>
      <w:suppressAutoHyphens/>
      <w:autoSpaceDE w:val="0"/>
      <w:autoSpaceDN w:val="0"/>
      <w:adjustRightInd w:val="0"/>
      <w:spacing w:after="0" w:line="240" w:lineRule="atLeast"/>
      <w:textAlignment w:val="center"/>
    </w:pPr>
    <w:rPr>
      <w:rFonts w:ascii="Arial" w:eastAsia="Times New Roman" w:hAnsi="Arial" w:cs="StoneSansITC-Medium"/>
      <w:color w:val="000000"/>
      <w:sz w:val="20"/>
      <w:szCs w:val="20"/>
      <w:lang w:val="en-GB" w:bidi="ar-SA"/>
    </w:rPr>
  </w:style>
  <w:style w:type="paragraph" w:customStyle="1" w:styleId="TABLEHEADWHITECENTRE">
    <w:name w:val="•TABLE HEAD WHITE CENTRE"/>
    <w:rsid w:val="001B2FE2"/>
    <w:pPr>
      <w:jc w:val="center"/>
    </w:pPr>
    <w:rPr>
      <w:rFonts w:ascii="Arial" w:eastAsia="Times New Roman" w:hAnsi="Arial" w:cs="StoneSansITC-Bold"/>
      <w:b/>
      <w:bCs/>
      <w:color w:val="FFFFFF"/>
      <w:lang w:val="en-GB" w:eastAsia="en-US"/>
    </w:rPr>
  </w:style>
  <w:style w:type="character" w:customStyle="1" w:styleId="AnswerChar">
    <w:name w:val="Answer Char"/>
    <w:link w:val="Answer"/>
    <w:locked/>
    <w:rsid w:val="00436327"/>
    <w:rPr>
      <w:sz w:val="24"/>
    </w:rPr>
  </w:style>
  <w:style w:type="paragraph" w:customStyle="1" w:styleId="Answer">
    <w:name w:val="Answer"/>
    <w:basedOn w:val="Normal"/>
    <w:link w:val="AnswerChar"/>
    <w:rsid w:val="00436327"/>
    <w:pPr>
      <w:tabs>
        <w:tab w:val="left" w:pos="284"/>
        <w:tab w:val="left" w:pos="567"/>
      </w:tabs>
      <w:autoSpaceDE w:val="0"/>
      <w:autoSpaceDN w:val="0"/>
      <w:spacing w:before="60" w:after="0" w:line="240" w:lineRule="auto"/>
      <w:ind w:left="284" w:hanging="284"/>
    </w:pPr>
    <w:rPr>
      <w:rFonts w:ascii="Calibri" w:eastAsia="Calibri" w:hAnsi="Calibri" w:cs="Cordia New"/>
      <w:lang w:val="en-AU"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ordia New"/>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Jacaranda"/>
    <w:qFormat/>
    <w:rsid w:val="00440A9A"/>
    <w:pPr>
      <w:spacing w:after="200" w:line="480" w:lineRule="auto"/>
    </w:pPr>
    <w:rPr>
      <w:rFonts w:ascii="Times New Roman" w:eastAsia="SimSun" w:hAnsi="Times New Roman" w:cs="Angsana New"/>
      <w:sz w:val="24"/>
      <w:szCs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itions">
    <w:name w:val="additions"/>
    <w:basedOn w:val="Normal"/>
    <w:qFormat/>
    <w:rsid w:val="001332F7"/>
    <w:rPr>
      <w:rFonts w:cs="Times New Roman"/>
      <w:color w:val="FF0000"/>
      <w:szCs w:val="24"/>
    </w:rPr>
  </w:style>
  <w:style w:type="paragraph" w:styleId="Header">
    <w:name w:val="header"/>
    <w:basedOn w:val="Normal"/>
    <w:link w:val="HeaderChar"/>
    <w:uiPriority w:val="99"/>
    <w:unhideWhenUsed/>
    <w:rsid w:val="009A3DB2"/>
    <w:pPr>
      <w:tabs>
        <w:tab w:val="center" w:pos="4513"/>
        <w:tab w:val="right" w:pos="9026"/>
      </w:tabs>
      <w:spacing w:after="0" w:line="240" w:lineRule="auto"/>
    </w:pPr>
  </w:style>
  <w:style w:type="character" w:customStyle="1" w:styleId="HeaderChar">
    <w:name w:val="Header Char"/>
    <w:link w:val="Header"/>
    <w:uiPriority w:val="99"/>
    <w:rsid w:val="009A3DB2"/>
    <w:rPr>
      <w:rFonts w:ascii="Times New Roman" w:eastAsia="SimSun" w:hAnsi="Times New Roman" w:cs="Angsana New"/>
      <w:sz w:val="24"/>
      <w:lang w:val="en-US" w:bidi="en-US"/>
    </w:rPr>
  </w:style>
  <w:style w:type="paragraph" w:styleId="Footer">
    <w:name w:val="footer"/>
    <w:basedOn w:val="Normal"/>
    <w:link w:val="FooterChar"/>
    <w:uiPriority w:val="99"/>
    <w:unhideWhenUsed/>
    <w:rsid w:val="009A3DB2"/>
    <w:pPr>
      <w:tabs>
        <w:tab w:val="center" w:pos="4513"/>
        <w:tab w:val="right" w:pos="9026"/>
      </w:tabs>
      <w:spacing w:after="0" w:line="240" w:lineRule="auto"/>
    </w:pPr>
  </w:style>
  <w:style w:type="character" w:customStyle="1" w:styleId="FooterChar">
    <w:name w:val="Footer Char"/>
    <w:link w:val="Footer"/>
    <w:uiPriority w:val="99"/>
    <w:rsid w:val="009A3DB2"/>
    <w:rPr>
      <w:rFonts w:ascii="Times New Roman" w:eastAsia="SimSun" w:hAnsi="Times New Roman" w:cs="Angsana New"/>
      <w:sz w:val="24"/>
      <w:lang w:val="en-US" w:bidi="en-US"/>
    </w:rPr>
  </w:style>
  <w:style w:type="paragraph" w:customStyle="1" w:styleId="ColorfulList-Accent11">
    <w:name w:val="Colorful List - Accent 11"/>
    <w:basedOn w:val="Normal"/>
    <w:uiPriority w:val="34"/>
    <w:qFormat/>
    <w:rsid w:val="00997273"/>
    <w:pPr>
      <w:ind w:left="720"/>
      <w:contextualSpacing/>
    </w:pPr>
  </w:style>
  <w:style w:type="table" w:styleId="TableGrid">
    <w:name w:val="Table Grid"/>
    <w:basedOn w:val="TableNormal"/>
    <w:rsid w:val="0099727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wsquestions">
    <w:name w:val="1ws questions"/>
    <w:rsid w:val="00A0555C"/>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eastAsia="en-US"/>
    </w:rPr>
  </w:style>
  <w:style w:type="paragraph" w:customStyle="1" w:styleId="1wsquestiona">
    <w:name w:val="1ws question (a)"/>
    <w:basedOn w:val="1wsquestions"/>
    <w:rsid w:val="00A0555C"/>
    <w:pPr>
      <w:tabs>
        <w:tab w:val="clear" w:pos="4580"/>
        <w:tab w:val="left" w:pos="500"/>
      </w:tabs>
      <w:ind w:left="800" w:hanging="440"/>
    </w:pPr>
  </w:style>
  <w:style w:type="paragraph" w:customStyle="1" w:styleId="1wsquestionsindent">
    <w:name w:val="1ws questions indent"/>
    <w:basedOn w:val="1wsquestions"/>
    <w:rsid w:val="00A0555C"/>
    <w:pPr>
      <w:ind w:firstLine="0"/>
    </w:pPr>
  </w:style>
  <w:style w:type="paragraph" w:customStyle="1" w:styleId="1wsquestionaleader">
    <w:name w:val="1ws question (a) leader"/>
    <w:basedOn w:val="1wsquestiona"/>
    <w:rsid w:val="00A0555C"/>
    <w:pPr>
      <w:tabs>
        <w:tab w:val="clear" w:pos="500"/>
        <w:tab w:val="right" w:leader="dot" w:pos="9540"/>
      </w:tabs>
    </w:pPr>
  </w:style>
  <w:style w:type="paragraph" w:customStyle="1" w:styleId="1wsmainbodyfullout">
    <w:name w:val="1ws main body full out"/>
    <w:rsid w:val="001E2307"/>
    <w:pPr>
      <w:suppressAutoHyphens/>
      <w:spacing w:after="60" w:line="280" w:lineRule="exact"/>
    </w:pPr>
    <w:rPr>
      <w:rFonts w:ascii="Times New Roman" w:eastAsia="Times New Roman" w:hAnsi="Times New Roman" w:cs="RotisSemiSerif"/>
      <w:color w:val="000000"/>
      <w:sz w:val="23"/>
      <w:szCs w:val="23"/>
      <w:lang w:val="en-GB" w:eastAsia="en-US"/>
    </w:rPr>
  </w:style>
  <w:style w:type="paragraph" w:styleId="BalloonText">
    <w:name w:val="Balloon Text"/>
    <w:basedOn w:val="Normal"/>
    <w:link w:val="BalloonTextChar"/>
    <w:uiPriority w:val="99"/>
    <w:semiHidden/>
    <w:unhideWhenUsed/>
    <w:rsid w:val="001E230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E2307"/>
    <w:rPr>
      <w:rFonts w:ascii="Tahoma" w:eastAsia="SimSun" w:hAnsi="Tahoma" w:cs="Tahoma"/>
      <w:sz w:val="16"/>
      <w:szCs w:val="16"/>
      <w:lang w:val="en-US" w:bidi="en-US"/>
    </w:rPr>
  </w:style>
  <w:style w:type="paragraph" w:customStyle="1" w:styleId="1wsleader">
    <w:name w:val="1ws leader"/>
    <w:basedOn w:val="1wsquestions"/>
    <w:rsid w:val="002A4C4A"/>
    <w:pPr>
      <w:tabs>
        <w:tab w:val="clear" w:pos="4580"/>
        <w:tab w:val="right" w:leader="dot" w:pos="9540"/>
      </w:tabs>
      <w:ind w:firstLine="0"/>
    </w:pPr>
  </w:style>
  <w:style w:type="paragraph" w:customStyle="1" w:styleId="TABLETEXTLEFT">
    <w:name w:val="•TABLE TEXT LEFT"/>
    <w:basedOn w:val="Normal"/>
    <w:rsid w:val="001B2FE2"/>
    <w:pPr>
      <w:widowControl w:val="0"/>
      <w:suppressAutoHyphens/>
      <w:autoSpaceDE w:val="0"/>
      <w:autoSpaceDN w:val="0"/>
      <w:adjustRightInd w:val="0"/>
      <w:spacing w:after="0" w:line="240" w:lineRule="atLeast"/>
      <w:textAlignment w:val="center"/>
    </w:pPr>
    <w:rPr>
      <w:rFonts w:ascii="Arial" w:eastAsia="Times New Roman" w:hAnsi="Arial" w:cs="StoneSansITC-Medium"/>
      <w:color w:val="000000"/>
      <w:sz w:val="20"/>
      <w:szCs w:val="20"/>
      <w:lang w:val="en-GB" w:bidi="ar-SA"/>
    </w:rPr>
  </w:style>
  <w:style w:type="paragraph" w:customStyle="1" w:styleId="TABLEHEADWHITECENTRE">
    <w:name w:val="•TABLE HEAD WHITE CENTRE"/>
    <w:rsid w:val="001B2FE2"/>
    <w:pPr>
      <w:jc w:val="center"/>
    </w:pPr>
    <w:rPr>
      <w:rFonts w:ascii="Arial" w:eastAsia="Times New Roman" w:hAnsi="Arial" w:cs="StoneSansITC-Bold"/>
      <w:b/>
      <w:bCs/>
      <w:color w:val="FFFFFF"/>
      <w:lang w:val="en-GB" w:eastAsia="en-US"/>
    </w:rPr>
  </w:style>
  <w:style w:type="character" w:customStyle="1" w:styleId="AnswerChar">
    <w:name w:val="Answer Char"/>
    <w:link w:val="Answer"/>
    <w:locked/>
    <w:rsid w:val="00436327"/>
    <w:rPr>
      <w:sz w:val="24"/>
    </w:rPr>
  </w:style>
  <w:style w:type="paragraph" w:customStyle="1" w:styleId="Answer">
    <w:name w:val="Answer"/>
    <w:basedOn w:val="Normal"/>
    <w:link w:val="AnswerChar"/>
    <w:rsid w:val="00436327"/>
    <w:pPr>
      <w:tabs>
        <w:tab w:val="left" w:pos="284"/>
        <w:tab w:val="left" w:pos="567"/>
      </w:tabs>
      <w:autoSpaceDE w:val="0"/>
      <w:autoSpaceDN w:val="0"/>
      <w:spacing w:before="60" w:after="0" w:line="240" w:lineRule="auto"/>
      <w:ind w:left="284" w:hanging="284"/>
    </w:pPr>
    <w:rPr>
      <w:rFonts w:ascii="Calibri" w:eastAsia="Calibri" w:hAnsi="Calibri" w:cs="Cordia New"/>
      <w:lang w:val="en-A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6916418">
      <w:bodyDiv w:val="1"/>
      <w:marLeft w:val="0"/>
      <w:marRight w:val="0"/>
      <w:marTop w:val="0"/>
      <w:marBottom w:val="0"/>
      <w:divBdr>
        <w:top w:val="none" w:sz="0" w:space="0" w:color="auto"/>
        <w:left w:val="none" w:sz="0" w:space="0" w:color="auto"/>
        <w:bottom w:val="none" w:sz="0" w:space="0" w:color="auto"/>
        <w:right w:val="none" w:sz="0" w:space="0" w:color="auto"/>
      </w:divBdr>
    </w:div>
    <w:div w:id="66952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20" Type="http://schemas.openxmlformats.org/officeDocument/2006/relationships/footer" Target="footer2.xm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wmf"/><Relationship Id="rId17" Type="http://schemas.openxmlformats.org/officeDocument/2006/relationships/oleObject" Target="embeddings/oleObject1.bin"/><Relationship Id="rId18" Type="http://schemas.openxmlformats.org/officeDocument/2006/relationships/footer" Target="footer1.xml"/><Relationship Id="rId19" Type="http://schemas.openxmlformats.org/officeDocument/2006/relationships/header" Target="header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635</Words>
  <Characters>3624</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dcterms:created xsi:type="dcterms:W3CDTF">2015-10-10T13:11:00Z</dcterms:created>
  <dcterms:modified xsi:type="dcterms:W3CDTF">2015-10-10T13:11:00Z</dcterms:modified>
</cp:coreProperties>
</file>