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29B1" w:rsidRDefault="008B29B1">
      <w:pPr>
        <w:rPr>
          <w:b/>
          <w:bCs/>
        </w:rPr>
      </w:pPr>
      <w:r>
        <w:rPr>
          <w:b/>
          <w:bCs/>
        </w:rPr>
        <w:t>Describe the process of Natural Selection</w:t>
      </w:r>
      <w:r w:rsidR="008961B3">
        <w:rPr>
          <w:b/>
          <w:bCs/>
        </w:rPr>
        <w:t>:</w:t>
      </w:r>
    </w:p>
    <w:p w:rsidR="008961B3" w:rsidRDefault="00A567DE" w:rsidP="008961B3">
      <w:pPr>
        <w:pStyle w:val="ListParagraph"/>
        <w:numPr>
          <w:ilvl w:val="0"/>
          <w:numId w:val="2"/>
        </w:numPr>
      </w:pPr>
      <w:r>
        <w:t xml:space="preserve">Overproduction </w:t>
      </w:r>
    </w:p>
    <w:p w:rsidR="00A567DE" w:rsidRDefault="00A567DE" w:rsidP="00A567DE">
      <w:pPr>
        <w:pStyle w:val="ListParagraph"/>
        <w:numPr>
          <w:ilvl w:val="1"/>
          <w:numId w:val="2"/>
        </w:numPr>
      </w:pPr>
      <w:r>
        <w:t xml:space="preserve">Every species tends to produce </w:t>
      </w:r>
      <w:r w:rsidR="00B23FF1">
        <w:t xml:space="preserve">more offspring than can survive to maturity </w:t>
      </w:r>
    </w:p>
    <w:p w:rsidR="00B23FF1" w:rsidRDefault="00B23FF1" w:rsidP="00B23FF1">
      <w:pPr>
        <w:pStyle w:val="ListParagraph"/>
        <w:numPr>
          <w:ilvl w:val="0"/>
          <w:numId w:val="2"/>
        </w:numPr>
      </w:pPr>
      <w:r>
        <w:t xml:space="preserve">Variation </w:t>
      </w:r>
    </w:p>
    <w:p w:rsidR="00B23FF1" w:rsidRDefault="00552BFC" w:rsidP="00B23FF1">
      <w:pPr>
        <w:pStyle w:val="ListParagraph"/>
        <w:numPr>
          <w:ilvl w:val="1"/>
          <w:numId w:val="2"/>
        </w:numPr>
      </w:pPr>
      <w:r>
        <w:t>The individuals of a population have many characteristics that differ</w:t>
      </w:r>
    </w:p>
    <w:p w:rsidR="00552BFC" w:rsidRDefault="00AF36C5" w:rsidP="00552BFC">
      <w:pPr>
        <w:pStyle w:val="ListParagraph"/>
        <w:numPr>
          <w:ilvl w:val="0"/>
          <w:numId w:val="2"/>
        </w:numPr>
      </w:pPr>
      <w:r>
        <w:t xml:space="preserve">Selection </w:t>
      </w:r>
    </w:p>
    <w:p w:rsidR="00AF36C5" w:rsidRDefault="00E5549B" w:rsidP="00AF36C5">
      <w:pPr>
        <w:pStyle w:val="ListParagraph"/>
        <w:numPr>
          <w:ilvl w:val="1"/>
          <w:numId w:val="2"/>
        </w:numPr>
      </w:pPr>
      <w:r>
        <w:t xml:space="preserve">Some individuals survive longer and reproduce </w:t>
      </w:r>
      <w:r w:rsidR="00751E11">
        <w:t xml:space="preserve">more than others </w:t>
      </w:r>
    </w:p>
    <w:p w:rsidR="00751E11" w:rsidRDefault="00751E11" w:rsidP="00751E11">
      <w:pPr>
        <w:pStyle w:val="ListParagraph"/>
        <w:numPr>
          <w:ilvl w:val="0"/>
          <w:numId w:val="2"/>
        </w:numPr>
      </w:pPr>
      <w:r>
        <w:t xml:space="preserve">Adaptation </w:t>
      </w:r>
    </w:p>
    <w:p w:rsidR="00751E11" w:rsidRPr="008961B3" w:rsidRDefault="00751E11" w:rsidP="00751E11">
      <w:pPr>
        <w:pStyle w:val="ListParagraph"/>
        <w:numPr>
          <w:ilvl w:val="1"/>
          <w:numId w:val="2"/>
        </w:numPr>
      </w:pPr>
      <w:r>
        <w:t xml:space="preserve">The traits of those individuals that survive become more common in a population </w:t>
      </w:r>
    </w:p>
    <w:p w:rsidR="008B29B1" w:rsidRDefault="008B29B1">
      <w:pPr>
        <w:rPr>
          <w:b/>
          <w:bCs/>
        </w:rPr>
      </w:pPr>
    </w:p>
    <w:p w:rsidR="003A046C" w:rsidRDefault="003A046C" w:rsidP="003A046C">
      <w:pPr>
        <w:pStyle w:val="ListParagraph"/>
        <w:numPr>
          <w:ilvl w:val="0"/>
          <w:numId w:val="2"/>
        </w:numPr>
      </w:pPr>
      <w:r w:rsidRPr="003A046C">
        <w:t>Struggle for existence</w:t>
      </w:r>
      <w:r>
        <w:t xml:space="preserve">, survival of the fittest, selective pressures </w:t>
      </w:r>
    </w:p>
    <w:p w:rsidR="005926DC" w:rsidRPr="003A046C" w:rsidRDefault="005926DC" w:rsidP="005926DC"/>
    <w:p w:rsidR="008B29B1" w:rsidRDefault="008B29B1">
      <w:pPr>
        <w:rPr>
          <w:b/>
          <w:bCs/>
        </w:rPr>
      </w:pPr>
      <w:r>
        <w:rPr>
          <w:b/>
          <w:bCs/>
        </w:rPr>
        <w:t>Examples:</w:t>
      </w:r>
    </w:p>
    <w:p w:rsidR="008B29B1" w:rsidRDefault="008961B3" w:rsidP="008B29B1">
      <w:pPr>
        <w:pStyle w:val="ListParagraph"/>
        <w:numPr>
          <w:ilvl w:val="0"/>
          <w:numId w:val="1"/>
        </w:numPr>
      </w:pPr>
      <w:r>
        <w:t xml:space="preserve">Peppered moths </w:t>
      </w:r>
    </w:p>
    <w:p w:rsidR="008961B3" w:rsidRDefault="008961B3" w:rsidP="008B29B1">
      <w:pPr>
        <w:pStyle w:val="ListParagraph"/>
        <w:numPr>
          <w:ilvl w:val="0"/>
          <w:numId w:val="1"/>
        </w:numPr>
      </w:pPr>
      <w:r>
        <w:t xml:space="preserve">Darwin’s Finches </w:t>
      </w:r>
    </w:p>
    <w:p w:rsidR="008961B3" w:rsidRDefault="008961B3" w:rsidP="008B29B1">
      <w:pPr>
        <w:pStyle w:val="ListParagraph"/>
        <w:numPr>
          <w:ilvl w:val="0"/>
          <w:numId w:val="1"/>
        </w:numPr>
      </w:pPr>
      <w:r>
        <w:t xml:space="preserve">African vs Inuit </w:t>
      </w:r>
    </w:p>
    <w:p w:rsidR="005926DC" w:rsidRDefault="005926DC" w:rsidP="005926DC"/>
    <w:p w:rsidR="005926DC" w:rsidRDefault="000E0E69" w:rsidP="005926DC">
      <w:pPr>
        <w:rPr>
          <w:b/>
          <w:bCs/>
        </w:rPr>
      </w:pPr>
      <w:r>
        <w:rPr>
          <w:b/>
          <w:bCs/>
        </w:rPr>
        <w:t>Theory of evolution:</w:t>
      </w:r>
    </w:p>
    <w:p w:rsidR="000E0E69" w:rsidRPr="000E0E69" w:rsidRDefault="00BE4E00" w:rsidP="000E0E69">
      <w:pPr>
        <w:pStyle w:val="ListParagraph"/>
        <w:numPr>
          <w:ilvl w:val="0"/>
          <w:numId w:val="1"/>
        </w:numPr>
      </w:pPr>
      <w:r>
        <w:t>Evolution states that present species are descend</w:t>
      </w:r>
      <w:r w:rsidR="003A47E5">
        <w:t xml:space="preserve">ants of species that lived in the past. There is a change in the frequency of the gene over time </w:t>
      </w:r>
      <w:r w:rsidR="001031A1">
        <w:t xml:space="preserve">as well as a change in characteristics. Evolution works by a process called Natural Selection. </w:t>
      </w:r>
    </w:p>
    <w:p w:rsidR="000E0E69" w:rsidRDefault="000E0E69" w:rsidP="005926DC">
      <w:pPr>
        <w:rPr>
          <w:b/>
          <w:bCs/>
        </w:rPr>
      </w:pPr>
    </w:p>
    <w:p w:rsidR="000E0E69" w:rsidRDefault="000E0E69" w:rsidP="005926DC">
      <w:pPr>
        <w:rPr>
          <w:b/>
          <w:bCs/>
        </w:rPr>
      </w:pPr>
      <w:r>
        <w:rPr>
          <w:b/>
          <w:bCs/>
        </w:rPr>
        <w:t>Speciation:</w:t>
      </w:r>
    </w:p>
    <w:p w:rsidR="000E0E69" w:rsidRDefault="006B54B8" w:rsidP="005926DC">
      <w:r>
        <w:t xml:space="preserve">Extended isolation can see two populations become so different that they could be unable to breed with one another at a later interval </w:t>
      </w:r>
    </w:p>
    <w:p w:rsidR="006B54B8" w:rsidRDefault="006B54B8" w:rsidP="006B54B8">
      <w:pPr>
        <w:pStyle w:val="ListParagraph"/>
        <w:numPr>
          <w:ilvl w:val="0"/>
          <w:numId w:val="1"/>
        </w:numPr>
      </w:pPr>
      <w:r>
        <w:t xml:space="preserve">Variation </w:t>
      </w:r>
    </w:p>
    <w:p w:rsidR="006B54B8" w:rsidRDefault="006B54B8" w:rsidP="006B54B8">
      <w:pPr>
        <w:pStyle w:val="ListParagraph"/>
        <w:numPr>
          <w:ilvl w:val="1"/>
          <w:numId w:val="1"/>
        </w:numPr>
      </w:pPr>
      <w:r>
        <w:t xml:space="preserve">Exists within a population </w:t>
      </w:r>
    </w:p>
    <w:p w:rsidR="006B54B8" w:rsidRDefault="0086221A" w:rsidP="006B54B8">
      <w:pPr>
        <w:pStyle w:val="ListParagraph"/>
        <w:numPr>
          <w:ilvl w:val="0"/>
          <w:numId w:val="1"/>
        </w:numPr>
      </w:pPr>
      <w:r>
        <w:t xml:space="preserve">Isolation </w:t>
      </w:r>
    </w:p>
    <w:p w:rsidR="0086221A" w:rsidRDefault="0086221A" w:rsidP="0086221A">
      <w:pPr>
        <w:pStyle w:val="ListParagraph"/>
        <w:numPr>
          <w:ilvl w:val="1"/>
          <w:numId w:val="1"/>
        </w:numPr>
      </w:pPr>
      <w:r>
        <w:t xml:space="preserve">A geographical or socio-cultural barrier forms and divides the population into two. Each population has a separate gene pool </w:t>
      </w:r>
    </w:p>
    <w:p w:rsidR="0086221A" w:rsidRDefault="004B1C82" w:rsidP="0086221A">
      <w:pPr>
        <w:pStyle w:val="ListParagraph"/>
        <w:numPr>
          <w:ilvl w:val="0"/>
          <w:numId w:val="1"/>
        </w:numPr>
      </w:pPr>
      <w:r>
        <w:t xml:space="preserve">Selection </w:t>
      </w:r>
    </w:p>
    <w:p w:rsidR="004B1C82" w:rsidRDefault="004B1C82" w:rsidP="004B1C82">
      <w:pPr>
        <w:pStyle w:val="ListParagraph"/>
        <w:numPr>
          <w:ilvl w:val="1"/>
          <w:numId w:val="1"/>
        </w:numPr>
      </w:pPr>
      <w:r>
        <w:t xml:space="preserve">Different selective pressures result in different characteristics being selected in </w:t>
      </w:r>
      <w:r w:rsidR="00DC1446">
        <w:t xml:space="preserve">the two populations. This leads to differences in allele frequencies. This leads to the evolution of different subspecies </w:t>
      </w:r>
    </w:p>
    <w:p w:rsidR="00AD3A7C" w:rsidRDefault="00AD3A7C" w:rsidP="00AD3A7C">
      <w:pPr>
        <w:pStyle w:val="ListParagraph"/>
        <w:numPr>
          <w:ilvl w:val="0"/>
          <w:numId w:val="1"/>
        </w:numPr>
      </w:pPr>
      <w:r>
        <w:t xml:space="preserve">Speciation </w:t>
      </w:r>
    </w:p>
    <w:p w:rsidR="00AD3A7C" w:rsidRDefault="00AD3A7C" w:rsidP="00AD3A7C">
      <w:pPr>
        <w:pStyle w:val="ListParagraph"/>
        <w:numPr>
          <w:ilvl w:val="1"/>
          <w:numId w:val="1"/>
        </w:numPr>
      </w:pPr>
      <w:r>
        <w:t xml:space="preserve">After many generations many differences in allele frequencies arise and eventually the two populations are so different that interbreeding is not possible, thus they are now different species </w:t>
      </w:r>
    </w:p>
    <w:p w:rsidR="009D2D93" w:rsidRDefault="009D2D93" w:rsidP="009D2D93"/>
    <w:p w:rsidR="009D2D93" w:rsidRDefault="009D2D93" w:rsidP="009D2D93"/>
    <w:p w:rsidR="00001D85" w:rsidRPr="0021777E" w:rsidRDefault="00BB080C" w:rsidP="00001D85">
      <w:pPr>
        <w:pStyle w:val="ListParagraph"/>
        <w:numPr>
          <w:ilvl w:val="0"/>
          <w:numId w:val="1"/>
        </w:numPr>
        <w:rPr>
          <w:b/>
          <w:bCs/>
        </w:rPr>
      </w:pPr>
      <w:r w:rsidRPr="0021777E">
        <w:rPr>
          <w:b/>
          <w:bCs/>
        </w:rPr>
        <w:t xml:space="preserve">Comparative DNA studies </w:t>
      </w:r>
    </w:p>
    <w:p w:rsidR="002A4E83" w:rsidRDefault="002A4E83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2A4E83">
        <w:rPr>
          <w:rFonts w:eastAsiaTheme="minorHAnsi"/>
          <w:lang w:eastAsia="en-US"/>
        </w:rPr>
        <w:t>identifying same sequences</w:t>
      </w:r>
    </w:p>
    <w:p w:rsidR="0083152A" w:rsidRDefault="0083152A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Genome and mitochondrial </w:t>
      </w:r>
    </w:p>
    <w:p w:rsidR="00B475D6" w:rsidRPr="002A4E83" w:rsidRDefault="00B475D6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Mitochondrial – maternal lineage </w:t>
      </w:r>
    </w:p>
    <w:p w:rsidR="002A4E83" w:rsidRPr="0021777E" w:rsidRDefault="002A4E83" w:rsidP="002A4E8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b/>
          <w:bCs/>
          <w:lang w:eastAsia="en-US"/>
        </w:rPr>
      </w:pPr>
      <w:r w:rsidRPr="0021777E">
        <w:rPr>
          <w:rFonts w:eastAsiaTheme="minorHAnsi"/>
          <w:b/>
          <w:bCs/>
          <w:lang w:eastAsia="en-US"/>
        </w:rPr>
        <w:t xml:space="preserve">Protein sequence comparison </w:t>
      </w:r>
    </w:p>
    <w:p w:rsidR="002A4E83" w:rsidRPr="002A4E83" w:rsidRDefault="002A4E83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2A4E83">
        <w:rPr>
          <w:rFonts w:eastAsiaTheme="minorHAnsi"/>
          <w:lang w:eastAsia="en-US"/>
        </w:rPr>
        <w:t>ERV and ubiquitous proteins and their sequences</w:t>
      </w:r>
    </w:p>
    <w:p w:rsidR="002A4E83" w:rsidRPr="0021777E" w:rsidRDefault="002A4E83" w:rsidP="002A4E8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b/>
          <w:bCs/>
          <w:lang w:eastAsia="en-US"/>
        </w:rPr>
      </w:pPr>
      <w:r w:rsidRPr="0021777E">
        <w:rPr>
          <w:rFonts w:eastAsiaTheme="minorHAnsi"/>
          <w:b/>
          <w:bCs/>
          <w:lang w:eastAsia="en-US"/>
        </w:rPr>
        <w:t>Embryology</w:t>
      </w:r>
    </w:p>
    <w:p w:rsidR="002A4E83" w:rsidRPr="002A4E83" w:rsidRDefault="002A4E83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2A4E83">
        <w:rPr>
          <w:rFonts w:eastAsiaTheme="minorHAnsi"/>
          <w:lang w:eastAsia="en-US"/>
        </w:rPr>
        <w:t>embryos of different species similar at beginning before development – the study of</w:t>
      </w:r>
      <w:r w:rsidR="00E93D2A">
        <w:rPr>
          <w:rFonts w:eastAsiaTheme="minorHAnsi"/>
          <w:lang w:eastAsia="en-US"/>
        </w:rPr>
        <w:t xml:space="preserve"> embryos </w:t>
      </w:r>
    </w:p>
    <w:p w:rsidR="002A4E83" w:rsidRPr="0021777E" w:rsidRDefault="002A4E83" w:rsidP="002A4E8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b/>
          <w:bCs/>
          <w:lang w:eastAsia="en-US"/>
        </w:rPr>
      </w:pPr>
      <w:r w:rsidRPr="0021777E">
        <w:rPr>
          <w:rFonts w:eastAsiaTheme="minorHAnsi"/>
          <w:b/>
          <w:bCs/>
          <w:lang w:eastAsia="en-US"/>
        </w:rPr>
        <w:t>Homologous Organs</w:t>
      </w:r>
    </w:p>
    <w:p w:rsidR="002A4E83" w:rsidRPr="002A4E83" w:rsidRDefault="002A4E83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2A4E83">
        <w:rPr>
          <w:rFonts w:eastAsiaTheme="minorHAnsi"/>
          <w:lang w:eastAsia="en-US"/>
        </w:rPr>
        <w:lastRenderedPageBreak/>
        <w:t xml:space="preserve"> same structure, different function (pen</w:t>
      </w:r>
      <w:r>
        <w:rPr>
          <w:rFonts w:eastAsiaTheme="minorHAnsi"/>
          <w:lang w:eastAsia="en-US"/>
        </w:rPr>
        <w:t>t</w:t>
      </w:r>
      <w:r w:rsidR="0021777E">
        <w:rPr>
          <w:rFonts w:eastAsiaTheme="minorHAnsi"/>
          <w:lang w:eastAsia="en-US"/>
        </w:rPr>
        <w:t>a</w:t>
      </w:r>
      <w:r>
        <w:rPr>
          <w:rFonts w:eastAsiaTheme="minorHAnsi"/>
          <w:lang w:eastAsia="en-US"/>
        </w:rPr>
        <w:t>dactyl</w:t>
      </w:r>
      <w:r w:rsidRPr="002A4E83">
        <w:rPr>
          <w:rFonts w:eastAsiaTheme="minorHAnsi"/>
          <w:lang w:eastAsia="en-US"/>
        </w:rPr>
        <w:t xml:space="preserve"> limb)</w:t>
      </w:r>
    </w:p>
    <w:p w:rsidR="002A4E83" w:rsidRPr="0021777E" w:rsidRDefault="002A4E83" w:rsidP="002A4E8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b/>
          <w:bCs/>
          <w:lang w:eastAsia="en-US"/>
        </w:rPr>
      </w:pPr>
      <w:r w:rsidRPr="0021777E">
        <w:rPr>
          <w:rFonts w:eastAsiaTheme="minorHAnsi"/>
          <w:b/>
          <w:bCs/>
          <w:lang w:eastAsia="en-US"/>
        </w:rPr>
        <w:t xml:space="preserve">Vestigial Organs </w:t>
      </w:r>
    </w:p>
    <w:p w:rsidR="002A4E83" w:rsidRDefault="002A4E83" w:rsidP="002A4E8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2A4E83">
        <w:rPr>
          <w:rFonts w:eastAsiaTheme="minorHAnsi"/>
          <w:lang w:eastAsia="en-US"/>
        </w:rPr>
        <w:t>anatomy that no longer serves a desired function</w:t>
      </w:r>
      <w:r w:rsidR="007A61D7">
        <w:rPr>
          <w:rFonts w:eastAsiaTheme="minorHAnsi"/>
          <w:lang w:eastAsia="en-US"/>
        </w:rPr>
        <w:t xml:space="preserve"> (</w:t>
      </w:r>
      <w:r w:rsidR="00181A30">
        <w:rPr>
          <w:rFonts w:eastAsiaTheme="minorHAnsi"/>
          <w:lang w:eastAsia="en-US"/>
        </w:rPr>
        <w:t xml:space="preserve">human appendix, coccyx, </w:t>
      </w:r>
      <w:r w:rsidR="00E93D2A">
        <w:rPr>
          <w:rFonts w:eastAsiaTheme="minorHAnsi"/>
          <w:lang w:eastAsia="en-US"/>
        </w:rPr>
        <w:t>goosebumps)</w:t>
      </w:r>
    </w:p>
    <w:p w:rsidR="001A2361" w:rsidRDefault="009C2C93" w:rsidP="001A2361">
      <w:pPr>
        <w:spacing w:after="200" w:line="276" w:lineRule="auto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Accuracy of Fossils:</w:t>
      </w:r>
    </w:p>
    <w:p w:rsidR="009C2C93" w:rsidRDefault="009C2C93" w:rsidP="009C2C9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fossil record is incomplete and can’t represent the entire biodiversity of a time or location due to many factors that affect fossil formation</w:t>
      </w:r>
      <w:r w:rsidR="004E0735">
        <w:rPr>
          <w:rFonts w:eastAsiaTheme="minorHAnsi"/>
          <w:lang w:eastAsia="en-US"/>
        </w:rPr>
        <w:t>, t</w:t>
      </w:r>
      <w:r>
        <w:rPr>
          <w:rFonts w:eastAsiaTheme="minorHAnsi"/>
          <w:lang w:eastAsia="en-US"/>
        </w:rPr>
        <w:t xml:space="preserve">he persistence </w:t>
      </w:r>
      <w:r w:rsidR="004E0735">
        <w:rPr>
          <w:rFonts w:eastAsiaTheme="minorHAnsi"/>
          <w:lang w:eastAsia="en-US"/>
        </w:rPr>
        <w:t xml:space="preserve">and accessibility to fossilise remains. </w:t>
      </w:r>
    </w:p>
    <w:p w:rsidR="000D342D" w:rsidRDefault="00165413" w:rsidP="009C2C93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Conditions for fossilisation </w:t>
      </w:r>
    </w:p>
    <w:p w:rsidR="00165413" w:rsidRDefault="00165413" w:rsidP="0016541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Item has to be covered quickly before decay occurs </w:t>
      </w:r>
    </w:p>
    <w:p w:rsidR="00DD2631" w:rsidRDefault="00DD2631" w:rsidP="0016541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Has to be lack of oxygen – preserves </w:t>
      </w:r>
      <w:r w:rsidR="00DC701D">
        <w:rPr>
          <w:rFonts w:eastAsiaTheme="minorHAnsi"/>
          <w:lang w:eastAsia="en-US"/>
        </w:rPr>
        <w:t xml:space="preserve">because decay organisms can’t fossilise </w:t>
      </w:r>
    </w:p>
    <w:p w:rsidR="00DC701D" w:rsidRDefault="00DC701D" w:rsidP="0016541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Alkaline soil (pH </w:t>
      </w:r>
      <w:r w:rsidR="006452AA">
        <w:rPr>
          <w:rFonts w:eastAsiaTheme="minorHAnsi"/>
          <w:lang w:eastAsia="en-US"/>
        </w:rPr>
        <w:t xml:space="preserve">&gt; 7) because calcium won’t be dissolved from the bones </w:t>
      </w:r>
    </w:p>
    <w:p w:rsidR="00DD2631" w:rsidRDefault="006452AA" w:rsidP="00165413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These conditions can be met in rivers, lakes, swamps, ice, </w:t>
      </w:r>
      <w:r w:rsidR="00F20B0F">
        <w:rPr>
          <w:rFonts w:eastAsiaTheme="minorHAnsi"/>
          <w:lang w:eastAsia="en-US"/>
        </w:rPr>
        <w:t xml:space="preserve">peat bogs, arid climates, sedimentary rocks, and volcanic sediments </w:t>
      </w:r>
    </w:p>
    <w:p w:rsidR="00B53DD7" w:rsidRDefault="00F92607" w:rsidP="00B53DD7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Dating </w:t>
      </w:r>
    </w:p>
    <w:p w:rsidR="00F92607" w:rsidRDefault="00F92607" w:rsidP="00F926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Sequencing a fossil record requires a combination of a</w:t>
      </w:r>
      <w:r w:rsidR="00305922">
        <w:rPr>
          <w:rFonts w:eastAsiaTheme="minorHAnsi"/>
          <w:lang w:eastAsia="en-US"/>
        </w:rPr>
        <w:t xml:space="preserve">bsolute and relative dating techniques to locate fossils on the geographical timeline </w:t>
      </w:r>
    </w:p>
    <w:p w:rsidR="00674E17" w:rsidRDefault="00674E17" w:rsidP="00F926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Absolute dating </w:t>
      </w:r>
    </w:p>
    <w:p w:rsidR="00674E17" w:rsidRDefault="00674E17" w:rsidP="00674E17">
      <w:pPr>
        <w:pStyle w:val="ListParagraph"/>
        <w:numPr>
          <w:ilvl w:val="2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Determines the age in years </w:t>
      </w:r>
      <w:r w:rsidR="006B3850">
        <w:rPr>
          <w:rFonts w:eastAsiaTheme="minorHAnsi"/>
          <w:lang w:eastAsia="en-US"/>
        </w:rPr>
        <w:t>of</w:t>
      </w:r>
      <w:r>
        <w:rPr>
          <w:rFonts w:eastAsiaTheme="minorHAnsi"/>
          <w:lang w:eastAsia="en-US"/>
        </w:rPr>
        <w:t xml:space="preserve"> the fossil</w:t>
      </w:r>
    </w:p>
    <w:p w:rsidR="00305922" w:rsidRDefault="00674E17" w:rsidP="00F926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Relative dating </w:t>
      </w:r>
    </w:p>
    <w:p w:rsidR="00674E17" w:rsidRDefault="00674E17" w:rsidP="00674E17">
      <w:pPr>
        <w:pStyle w:val="ListParagraph"/>
        <w:numPr>
          <w:ilvl w:val="2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Determines if one fossil is older or younger than another fossil </w:t>
      </w:r>
    </w:p>
    <w:p w:rsidR="006B3850" w:rsidRDefault="006B3850" w:rsidP="006B3850">
      <w:pPr>
        <w:spacing w:after="200" w:line="276" w:lineRule="auto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Relative Dating:</w:t>
      </w:r>
    </w:p>
    <w:p w:rsidR="006B3850" w:rsidRDefault="006B3850" w:rsidP="006B3850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 w:rsidRPr="006B3850">
        <w:rPr>
          <w:rFonts w:eastAsiaTheme="minorHAnsi"/>
          <w:lang w:eastAsia="en-US"/>
        </w:rPr>
        <w:t xml:space="preserve">Stratigraphy </w:t>
      </w:r>
    </w:p>
    <w:p w:rsidR="006B3850" w:rsidRDefault="006B3850" w:rsidP="006B3850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Study of layers (strata) in rocks </w:t>
      </w:r>
    </w:p>
    <w:p w:rsidR="006B3850" w:rsidRDefault="00FF2F2C" w:rsidP="006B3850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In sedimentary rock the layers have been laid down </w:t>
      </w:r>
      <w:r w:rsidR="008F2200">
        <w:rPr>
          <w:rFonts w:eastAsiaTheme="minorHAnsi"/>
          <w:lang w:eastAsia="en-US"/>
        </w:rPr>
        <w:t>by sedimentation one on another</w:t>
      </w:r>
    </w:p>
    <w:p w:rsidR="008F2200" w:rsidRDefault="008F2200" w:rsidP="008F2200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Fossils in the top layers will be younger than the fossils lower down. This is called the Principle </w:t>
      </w:r>
      <w:r w:rsidR="00BC6107">
        <w:rPr>
          <w:rFonts w:eastAsiaTheme="minorHAnsi"/>
          <w:lang w:eastAsia="en-US"/>
        </w:rPr>
        <w:t xml:space="preserve">of Superposition </w:t>
      </w:r>
    </w:p>
    <w:p w:rsidR="00BC6107" w:rsidRDefault="00BC6107" w:rsidP="00BC6107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Index Fossils </w:t>
      </w:r>
    </w:p>
    <w:p w:rsidR="00BC6107" w:rsidRDefault="00BC6107" w:rsidP="00BC61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Rocks strata from one area can be correlated </w:t>
      </w:r>
      <w:r w:rsidR="00F73D41">
        <w:rPr>
          <w:rFonts w:eastAsiaTheme="minorHAnsi"/>
          <w:lang w:eastAsia="en-US"/>
        </w:rPr>
        <w:t xml:space="preserve">with strata from another area using index fossils </w:t>
      </w:r>
    </w:p>
    <w:p w:rsidR="00F73D41" w:rsidRDefault="00F73D41" w:rsidP="00BC61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Index fossils are fossils of organisms across a wide area</w:t>
      </w:r>
      <w:r w:rsidR="003C0D27">
        <w:rPr>
          <w:rFonts w:eastAsiaTheme="minorHAnsi"/>
          <w:lang w:eastAsia="en-US"/>
        </w:rPr>
        <w:t xml:space="preserve">, but were only on Earth for a short time </w:t>
      </w:r>
    </w:p>
    <w:p w:rsidR="003C0D27" w:rsidRDefault="003C0D27" w:rsidP="00BC6107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They are useful for correlating strata from one area to another </w:t>
      </w:r>
    </w:p>
    <w:p w:rsidR="00120488" w:rsidRDefault="00120488" w:rsidP="00120488">
      <w:pPr>
        <w:spacing w:after="200" w:line="276" w:lineRule="auto"/>
        <w:rPr>
          <w:rFonts w:eastAsiaTheme="minorHAnsi"/>
          <w:lang w:eastAsia="en-US"/>
        </w:rPr>
      </w:pPr>
    </w:p>
    <w:p w:rsidR="00120488" w:rsidRDefault="00120488" w:rsidP="00120488">
      <w:pPr>
        <w:spacing w:after="200" w:line="276" w:lineRule="auto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 xml:space="preserve">Absolute Dating: </w:t>
      </w:r>
    </w:p>
    <w:p w:rsidR="00120488" w:rsidRDefault="00120488" w:rsidP="00120488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Uses isotopes to determine an age in years </w:t>
      </w:r>
    </w:p>
    <w:p w:rsidR="00E37A39" w:rsidRDefault="00E37A39" w:rsidP="00120488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Isotopes are atoms with the same number of protons, but a different number of neutrons </w:t>
      </w:r>
    </w:p>
    <w:p w:rsidR="00E37A39" w:rsidRDefault="00E37A39" w:rsidP="00120488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Scientists know the rate of decay of </w:t>
      </w:r>
      <w:r w:rsidR="00EA6572">
        <w:rPr>
          <w:rFonts w:eastAsiaTheme="minorHAnsi"/>
          <w:lang w:eastAsia="en-US"/>
        </w:rPr>
        <w:t xml:space="preserve">certain isotopes and can use these to work out the age of specimens </w:t>
      </w:r>
    </w:p>
    <w:p w:rsidR="00EA6572" w:rsidRDefault="00EA6572" w:rsidP="00120488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Carbon-14 dating </w:t>
      </w:r>
    </w:p>
    <w:p w:rsidR="00EA6572" w:rsidRDefault="00810068" w:rsidP="00EA657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In CO2 about one carbon atom in 1x1012 is carbon-14 </w:t>
      </w:r>
    </w:p>
    <w:p w:rsidR="00810068" w:rsidRDefault="003E1EFE" w:rsidP="00EA657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This carbon enters the food chain via photosynthesis and enters animals by ingestion and inhalation </w:t>
      </w:r>
    </w:p>
    <w:p w:rsidR="003E1EFE" w:rsidRDefault="003E1EFE" w:rsidP="00EA657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Carbon-14 is radioactive </w:t>
      </w:r>
      <w:r w:rsidR="0016517F">
        <w:rPr>
          <w:rFonts w:eastAsiaTheme="minorHAnsi"/>
          <w:lang w:eastAsia="en-US"/>
        </w:rPr>
        <w:t xml:space="preserve">and decays at a constant rate to nitrogen </w:t>
      </w:r>
    </w:p>
    <w:p w:rsidR="0016517F" w:rsidRDefault="0016517F" w:rsidP="00EA657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Every 5730 years half of the remaining carbon-14 </w:t>
      </w:r>
      <w:r w:rsidR="00054DB2">
        <w:rPr>
          <w:rFonts w:eastAsiaTheme="minorHAnsi"/>
          <w:lang w:eastAsia="en-US"/>
        </w:rPr>
        <w:t xml:space="preserve">in an organism decays to nitrogen </w:t>
      </w:r>
    </w:p>
    <w:p w:rsidR="00054DB2" w:rsidRDefault="00054DB2" w:rsidP="00EA657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The age of a fossil can be determined by comparing the ratio of </w:t>
      </w:r>
      <w:r w:rsidR="00A66BDD">
        <w:rPr>
          <w:rFonts w:eastAsiaTheme="minorHAnsi"/>
          <w:lang w:eastAsia="en-US"/>
        </w:rPr>
        <w:t xml:space="preserve">c-12 to c-14 in the sample to the ratio in a living organism </w:t>
      </w:r>
    </w:p>
    <w:p w:rsidR="00A66BDD" w:rsidRDefault="0031784C" w:rsidP="0031784C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Appropriate when the specimen to be dated is organic and less than</w:t>
      </w:r>
      <w:r w:rsidR="00961C82">
        <w:rPr>
          <w:rFonts w:eastAsiaTheme="minorHAnsi"/>
          <w:lang w:eastAsia="en-US"/>
        </w:rPr>
        <w:t xml:space="preserve"> 60 000 years old </w:t>
      </w:r>
    </w:p>
    <w:p w:rsidR="00961C82" w:rsidRDefault="00961C82" w:rsidP="0031784C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Can be used for fossils as well as charcoal for fires </w:t>
      </w:r>
    </w:p>
    <w:p w:rsidR="00961C82" w:rsidRDefault="00961C82" w:rsidP="00961C82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Potassium-Argon </w:t>
      </w:r>
      <w:r w:rsidR="00FA7D1A">
        <w:rPr>
          <w:rFonts w:eastAsiaTheme="minorHAnsi"/>
          <w:lang w:eastAsia="en-US"/>
        </w:rPr>
        <w:t xml:space="preserve">Dating </w:t>
      </w:r>
    </w:p>
    <w:p w:rsidR="00FA7D1A" w:rsidRDefault="00FA7D1A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Determines how long it has been since a rock was molten </w:t>
      </w:r>
    </w:p>
    <w:p w:rsidR="00ED11A7" w:rsidRDefault="00ED11A7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K-40 is radioactive and breaks down to Argon gas by losing a proton and </w:t>
      </w:r>
    </w:p>
    <w:p w:rsidR="00ED11A7" w:rsidRDefault="00733D38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K-40 has a half life of 1.3 billion years </w:t>
      </w:r>
    </w:p>
    <w:p w:rsidR="00733D38" w:rsidRDefault="00733D38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Works on rocks that were lave at some point in the past </w:t>
      </w:r>
    </w:p>
    <w:p w:rsidR="00733D38" w:rsidRDefault="00733D38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Whenever a rock is melted the argon gas escapes </w:t>
      </w:r>
    </w:p>
    <w:p w:rsidR="00C00C37" w:rsidRDefault="00C00C37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By determining the ratio of argon to potassium it can determine when the rock was last melted </w:t>
      </w:r>
    </w:p>
    <w:p w:rsidR="00C00C37" w:rsidRDefault="00C00C37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Useful for rocks over 200 000 </w:t>
      </w:r>
      <w:r w:rsidR="00663FF2">
        <w:rPr>
          <w:rFonts w:eastAsiaTheme="minorHAnsi"/>
          <w:lang w:eastAsia="en-US"/>
        </w:rPr>
        <w:t xml:space="preserve">years old </w:t>
      </w:r>
    </w:p>
    <w:p w:rsidR="00663FF2" w:rsidRDefault="00663FF2" w:rsidP="00FA7D1A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Fossils founded in igneous rock, or solidified lava, are considered the same age as the rock </w:t>
      </w:r>
    </w:p>
    <w:p w:rsidR="00E457C6" w:rsidRDefault="00E457C6" w:rsidP="00E457C6">
      <w:pPr>
        <w:spacing w:after="200" w:line="276" w:lineRule="auto"/>
        <w:rPr>
          <w:rFonts w:eastAsiaTheme="minorHAnsi"/>
          <w:b/>
          <w:bCs/>
          <w:lang w:eastAsia="en-US"/>
        </w:rPr>
      </w:pPr>
      <w:r>
        <w:rPr>
          <w:rFonts w:eastAsiaTheme="minorHAnsi"/>
          <w:b/>
          <w:bCs/>
          <w:lang w:eastAsia="en-US"/>
        </w:rPr>
        <w:t>Limitations to dating techniques:</w:t>
      </w:r>
    </w:p>
    <w:p w:rsidR="00E457C6" w:rsidRDefault="00E457C6" w:rsidP="00E457C6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Stratigraphy </w:t>
      </w:r>
    </w:p>
    <w:p w:rsidR="00E457C6" w:rsidRDefault="00E457C6" w:rsidP="00FD67A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Have to know what layer you’re at </w:t>
      </w:r>
      <w:r w:rsidR="00FD67A2">
        <w:rPr>
          <w:rFonts w:eastAsiaTheme="minorHAnsi"/>
          <w:lang w:eastAsia="en-US"/>
        </w:rPr>
        <w:t xml:space="preserve">and the date the level was formed to make estimates </w:t>
      </w:r>
    </w:p>
    <w:p w:rsidR="00FD67A2" w:rsidRDefault="00FD67A2" w:rsidP="00FD67A2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Index fossils </w:t>
      </w:r>
    </w:p>
    <w:p w:rsidR="00FD67A2" w:rsidRDefault="00FD67A2" w:rsidP="00FD67A2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Relies on good preservation of fossils </w:t>
      </w:r>
    </w:p>
    <w:p w:rsidR="000E0E69" w:rsidRDefault="00FD67A2" w:rsidP="005926DC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Judgements are made on quality and appearance of sample and some samples are lacking in areas </w:t>
      </w:r>
    </w:p>
    <w:p w:rsidR="00FD7F64" w:rsidRDefault="00FD7F64" w:rsidP="00FD7F64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Carbon-14 dating </w:t>
      </w:r>
    </w:p>
    <w:p w:rsidR="00FD7F64" w:rsidRDefault="00FD7F64" w:rsidP="00FD7F64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Limited to objects younger than 60 000 years old </w:t>
      </w:r>
    </w:p>
    <w:p w:rsidR="00FD7F64" w:rsidRDefault="00FD7F64" w:rsidP="00FD7F64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Affected by factors changing ratios of c-14 in the past, such as variations/margin errors in the past </w:t>
      </w:r>
    </w:p>
    <w:p w:rsidR="00FD7F64" w:rsidRDefault="00FD7F64" w:rsidP="00FD7F64">
      <w:pPr>
        <w:pStyle w:val="ListParagraph"/>
        <w:numPr>
          <w:ilvl w:val="0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Potassium- Argon Dating </w:t>
      </w:r>
    </w:p>
    <w:p w:rsidR="00FD7F64" w:rsidRDefault="00FD7F64" w:rsidP="00FD7F64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Accurate from 4.3 billion years to 100 000 years before the present </w:t>
      </w:r>
    </w:p>
    <w:p w:rsidR="00FD7F64" w:rsidRDefault="00FD7F64" w:rsidP="00FD7F64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Large gap in time </w:t>
      </w:r>
    </w:p>
    <w:p w:rsidR="005D6C4B" w:rsidRPr="00FD67A2" w:rsidRDefault="005D6C4B" w:rsidP="00FD7F64">
      <w:pPr>
        <w:pStyle w:val="ListParagraph"/>
        <w:numPr>
          <w:ilvl w:val="1"/>
          <w:numId w:val="1"/>
        </w:numPr>
        <w:spacing w:after="200" w:line="276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Doesn’t work on all igneous rocks if they have gone through reheating recrystallisation </w:t>
      </w:r>
      <w:r w:rsidR="002C2967">
        <w:rPr>
          <w:rFonts w:eastAsiaTheme="minorHAnsi"/>
          <w:lang w:eastAsia="en-US"/>
        </w:rPr>
        <w:t xml:space="preserve">process after initial formation </w:t>
      </w:r>
    </w:p>
    <w:sectPr w:rsidR="005D6C4B" w:rsidRPr="00FD6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001C0"/>
    <w:multiLevelType w:val="hybridMultilevel"/>
    <w:tmpl w:val="BEAC45E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90292"/>
    <w:multiLevelType w:val="hybridMultilevel"/>
    <w:tmpl w:val="B156C87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B1"/>
    <w:rsid w:val="00001D85"/>
    <w:rsid w:val="00012CA0"/>
    <w:rsid w:val="00054DB2"/>
    <w:rsid w:val="000D342D"/>
    <w:rsid w:val="000E0E69"/>
    <w:rsid w:val="001031A1"/>
    <w:rsid w:val="00120488"/>
    <w:rsid w:val="0016517F"/>
    <w:rsid w:val="00165413"/>
    <w:rsid w:val="00181A30"/>
    <w:rsid w:val="001A2361"/>
    <w:rsid w:val="0021777E"/>
    <w:rsid w:val="002A4E83"/>
    <w:rsid w:val="002C2967"/>
    <w:rsid w:val="00305922"/>
    <w:rsid w:val="0031784C"/>
    <w:rsid w:val="003A046C"/>
    <w:rsid w:val="003A47E5"/>
    <w:rsid w:val="003C0D27"/>
    <w:rsid w:val="003E1EFE"/>
    <w:rsid w:val="004B1C82"/>
    <w:rsid w:val="004E0735"/>
    <w:rsid w:val="00552BFC"/>
    <w:rsid w:val="005926DC"/>
    <w:rsid w:val="005D6C4B"/>
    <w:rsid w:val="006452AA"/>
    <w:rsid w:val="00663FF2"/>
    <w:rsid w:val="00674E17"/>
    <w:rsid w:val="006B3850"/>
    <w:rsid w:val="006B54B8"/>
    <w:rsid w:val="00733D38"/>
    <w:rsid w:val="00751E11"/>
    <w:rsid w:val="007A61D7"/>
    <w:rsid w:val="00810068"/>
    <w:rsid w:val="0083152A"/>
    <w:rsid w:val="0086221A"/>
    <w:rsid w:val="008961B3"/>
    <w:rsid w:val="008B29B1"/>
    <w:rsid w:val="008F2200"/>
    <w:rsid w:val="00961C82"/>
    <w:rsid w:val="009C2C93"/>
    <w:rsid w:val="009D2D93"/>
    <w:rsid w:val="00A567DE"/>
    <w:rsid w:val="00A66BDD"/>
    <w:rsid w:val="00AD3A7C"/>
    <w:rsid w:val="00AF36C5"/>
    <w:rsid w:val="00B23FF1"/>
    <w:rsid w:val="00B475D6"/>
    <w:rsid w:val="00B53DD7"/>
    <w:rsid w:val="00BB080C"/>
    <w:rsid w:val="00BC6107"/>
    <w:rsid w:val="00BE4E00"/>
    <w:rsid w:val="00C00C37"/>
    <w:rsid w:val="00DC1446"/>
    <w:rsid w:val="00DC701D"/>
    <w:rsid w:val="00DD2631"/>
    <w:rsid w:val="00E37A39"/>
    <w:rsid w:val="00E457C6"/>
    <w:rsid w:val="00E5549B"/>
    <w:rsid w:val="00E93D2A"/>
    <w:rsid w:val="00EA6572"/>
    <w:rsid w:val="00ED11A7"/>
    <w:rsid w:val="00F20B0F"/>
    <w:rsid w:val="00F73D41"/>
    <w:rsid w:val="00F92607"/>
    <w:rsid w:val="00FA7D1A"/>
    <w:rsid w:val="00FD67A2"/>
    <w:rsid w:val="00FD7F64"/>
    <w:rsid w:val="00FF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18AE1"/>
  <w15:chartTrackingRefBased/>
  <w15:docId w15:val="{439FA8B4-73F6-8B4A-8E25-7D9BC3CD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819</Words>
  <Characters>4671</Characters>
  <Application>Microsoft Office Word</Application>
  <DocSecurity>0</DocSecurity>
  <Lines>38</Lines>
  <Paragraphs>10</Paragraphs>
  <ScaleCrop>false</ScaleCrop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COOKE Amelia</dc:creator>
  <cp:keywords/>
  <dc:description/>
  <cp:lastModifiedBy>COOKE Amelia</cp:lastModifiedBy>
  <cp:revision>49</cp:revision>
  <dcterms:created xsi:type="dcterms:W3CDTF">2021-09-07T02:06:00Z</dcterms:created>
  <dcterms:modified xsi:type="dcterms:W3CDTF">2021-09-09T03:18:00Z</dcterms:modified>
</cp:coreProperties>
</file>