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 xml:space="preserve">1. </w:t>
      </w: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Adnomination</w:t>
      </w:r>
      <w:proofErr w:type="spell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Repetition of words with the same root.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The difference lies in one sound or letter. A nice euphony can be achieved by using this poetic device.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Examples: “Nobody loves </w:t>
      </w:r>
      <w:proofErr w:type="gramStart"/>
      <w:r w:rsidRPr="00B924AB">
        <w:rPr>
          <w:rFonts w:ascii="Arial" w:eastAsia="Times New Roman" w:hAnsi="Arial" w:cs="Arial"/>
          <w:lang w:val="en-US"/>
        </w:rPr>
        <w:t>no one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.” (Chris </w:t>
      </w:r>
      <w:proofErr w:type="spellStart"/>
      <w:r w:rsidRPr="00B924AB">
        <w:rPr>
          <w:rFonts w:ascii="Arial" w:eastAsia="Times New Roman" w:hAnsi="Arial" w:cs="Arial"/>
          <w:lang w:val="en-US"/>
        </w:rPr>
        <w:t>Isaak</w:t>
      </w:r>
      <w:proofErr w:type="spellEnd"/>
      <w:r w:rsidRPr="00B924AB">
        <w:rPr>
          <w:rFonts w:ascii="Arial" w:eastAsia="Times New Roman" w:hAnsi="Arial" w:cs="Arial"/>
          <w:lang w:val="en-US"/>
        </w:rPr>
        <w:t>). Someone, somewhere, wants something.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2. Allegory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Representation of ideas through a certain form (character, event, etc.).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Allegory can convey hidden meanings through symbolic figures, actions, and imagery.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Example: </w:t>
      </w:r>
      <w:r w:rsidRPr="00B924AB">
        <w:rPr>
          <w:rFonts w:ascii="Arial" w:eastAsia="Times New Roman" w:hAnsi="Arial" w:cs="Arial"/>
          <w:i/>
          <w:iCs/>
          <w:lang w:val="en-US"/>
        </w:rPr>
        <w:t>Animal Farm</w:t>
      </w:r>
      <w:r w:rsidRPr="00B924AB">
        <w:rPr>
          <w:rFonts w:ascii="Arial" w:eastAsia="Times New Roman" w:hAnsi="Arial" w:cs="Arial"/>
          <w:lang w:val="en-US"/>
        </w:rPr>
        <w:t xml:space="preserve"> by George Orwell is all about the Russian Revolution. And characters stand for working and upper classes, military forces, and political leaders.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3. Alliteration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The repeated sound of the first consonant in a series of words, or the repetition of the same sounds of the same kind at the beginning of words or in stressed syllables of a phrase.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Examples: A lazy lying lion. Peter picked a peck of pickled peppers. Sally sells seashells by the seashore.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4. Allusion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Reference to a myth, character, literary work, work of art, or an event.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Example: I feel like I’m going down the rabbit hole (an allusion to Alice’s </w:t>
      </w:r>
      <w:r w:rsidRPr="00B924AB">
        <w:rPr>
          <w:rFonts w:ascii="Arial" w:eastAsia="Times New Roman" w:hAnsi="Arial" w:cs="Arial"/>
          <w:i/>
          <w:iCs/>
          <w:lang w:val="en-US"/>
        </w:rPr>
        <w:t>Adventures in Wonderland</w:t>
      </w:r>
      <w:r w:rsidRPr="00B924AB">
        <w:rPr>
          <w:rFonts w:ascii="Arial" w:eastAsia="Times New Roman" w:hAnsi="Arial" w:cs="Arial"/>
          <w:lang w:val="en-US"/>
        </w:rPr>
        <w:t xml:space="preserve"> by Lewis Carroll).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5. Anaphora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Word repetition at the beginnings of sentences in order to give emphasis to them.</w:t>
      </w:r>
      <w:proofErr w:type="gram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>Example: “Let freedom ring from the mighty mountains of New York. Let freedom ring from the heightening Alleghenies of Pennsylvania. Let freedom ring from the snow-capped Rockies of Colorado. Let freedom ring from the curvaceous slopes of California.” (Martin Luther King)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Opposite: </w:t>
      </w: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Epiphora</w:t>
      </w:r>
      <w:proofErr w:type="spellEnd"/>
      <w:r w:rsidRPr="00B924AB">
        <w:rPr>
          <w:rFonts w:ascii="Arial" w:eastAsia="Times New Roman" w:hAnsi="Arial" w:cs="Arial"/>
          <w:b/>
          <w:bCs/>
          <w:lang w:val="en-US"/>
        </w:rPr>
        <w:t>.</w:t>
      </w:r>
      <w:r w:rsidRPr="00B924AB">
        <w:rPr>
          <w:rFonts w:ascii="Arial" w:eastAsia="Times New Roman" w:hAnsi="Arial" w:cs="Arial"/>
          <w:lang w:val="en-US"/>
        </w:rPr>
        <w:t xml:space="preserve"> </w:t>
      </w:r>
      <w:proofErr w:type="gramStart"/>
      <w:r w:rsidRPr="00B924AB">
        <w:rPr>
          <w:rFonts w:ascii="Arial" w:eastAsia="Times New Roman" w:hAnsi="Arial" w:cs="Arial"/>
          <w:lang w:val="en-US"/>
        </w:rPr>
        <w:t>Word repetition at the end of sentences.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“And that government of the people, by the people, for the people, shall not perish from the earth.” (Abraham Lincoln)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6. Antithesis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Emphasizing contrast between two things or fictional characters.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“Love is an ideal thing, marriage a real thing; a confusion of the real with the ideal never goes unpunished.” (Johann Wolfgang von Goethe)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7. Apostrophe</w:t>
      </w:r>
    </w:p>
    <w:p w:rsid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Directed speech to someone who is not present or to an object.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“Work on, my medicine, work! Thus credulous fools are caught.” (William Shakespeare)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</w:p>
    <w:p w:rsid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b/>
          <w:bCs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lastRenderedPageBreak/>
        <w:t>8. Assonance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Repetition of vowels in order to create internal rhyming.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“Hear the mellow wedding bells.” (Edgar Allan Poe)</w:t>
      </w:r>
      <w:r>
        <w:rPr>
          <w:rFonts w:ascii="Arial" w:eastAsia="Times New Roman" w:hAnsi="Arial" w:cs="Arial"/>
          <w:lang w:val="en-US"/>
        </w:rPr>
        <w:t xml:space="preserve">  </w:t>
      </w:r>
      <w:proofErr w:type="gramStart"/>
      <w:r w:rsidRPr="00B924AB">
        <w:rPr>
          <w:rFonts w:ascii="Arial" w:eastAsia="Times New Roman" w:hAnsi="Arial" w:cs="Arial"/>
          <w:lang w:val="en-US"/>
        </w:rPr>
        <w:t xml:space="preserve">Related: </w:t>
      </w:r>
      <w:r w:rsidRPr="00B924AB">
        <w:rPr>
          <w:rFonts w:ascii="Arial" w:eastAsia="Times New Roman" w:hAnsi="Arial" w:cs="Arial"/>
          <w:b/>
          <w:bCs/>
          <w:lang w:val="en-US"/>
        </w:rPr>
        <w:t>Consonance.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</w:t>
      </w:r>
      <w:proofErr w:type="gramStart"/>
      <w:r w:rsidRPr="00B924AB">
        <w:rPr>
          <w:rFonts w:ascii="Arial" w:eastAsia="Times New Roman" w:hAnsi="Arial" w:cs="Arial"/>
          <w:lang w:val="en-US"/>
        </w:rPr>
        <w:t>Repetition of consonants.</w:t>
      </w:r>
      <w:proofErr w:type="gram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 xml:space="preserve">9. </w:t>
      </w: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Cataphora</w:t>
      </w:r>
      <w:proofErr w:type="spell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Mentioning of the person or object further in the discourse.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Examples: I met him yesterday, your boyfriend who was wearing the cool hat. If you want some, here’s some cheese. After he had received his orders, the soldier left the barracks.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10. Climax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>Arranging text in such a manner that tension gradually ascends.</w:t>
      </w:r>
      <w:r>
        <w:rPr>
          <w:rFonts w:ascii="Arial" w:eastAsia="Times New Roman" w:hAnsi="Arial" w:cs="Arial"/>
          <w:lang w:val="en-US"/>
        </w:rPr>
        <w:t xml:space="preserve">  </w:t>
      </w:r>
      <w:proofErr w:type="gramStart"/>
      <w:r w:rsidRPr="00B924AB">
        <w:rPr>
          <w:rFonts w:ascii="Arial" w:eastAsia="Times New Roman" w:hAnsi="Arial" w:cs="Arial"/>
          <w:lang w:val="en-US"/>
        </w:rPr>
        <w:t>Example.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He was a not bad listener, a good speaker and an amazing performer.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Opposite: </w:t>
      </w:r>
      <w:r w:rsidRPr="00B924AB">
        <w:rPr>
          <w:rFonts w:ascii="Arial" w:eastAsia="Times New Roman" w:hAnsi="Arial" w:cs="Arial"/>
          <w:b/>
          <w:bCs/>
          <w:lang w:val="en-US"/>
        </w:rPr>
        <w:t>Anticlimax.</w:t>
      </w:r>
      <w:r w:rsidRPr="00B924AB">
        <w:rPr>
          <w:rFonts w:ascii="Arial" w:eastAsia="Times New Roman" w:hAnsi="Arial" w:cs="Arial"/>
          <w:lang w:val="en-US"/>
        </w:rPr>
        <w:t xml:space="preserve"> Tension descends.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 xml:space="preserve">11. </w:t>
      </w: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Charactonym</w:t>
      </w:r>
      <w:proofErr w:type="spellEnd"/>
      <w:r w:rsidRPr="00B924AB">
        <w:rPr>
          <w:rFonts w:ascii="Arial" w:eastAsia="Times New Roman" w:hAnsi="Arial" w:cs="Arial"/>
          <w:lang w:val="en-US"/>
        </w:rPr>
        <w:t xml:space="preserve"> (or Speaking Name)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Giving fictional characters names that describe them.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Scrooge, Snow White.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12. Ellipsis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Word or phrase omission.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I speak lots of languages, but you only speak two (languages).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13. Euphemism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Replacing offensive or combinations of words with lighter equivalents.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Visually challenged (blind); meet one’s maker (die</w:t>
      </w:r>
      <w:proofErr w:type="gramStart"/>
      <w:r w:rsidRPr="00B924AB">
        <w:rPr>
          <w:rFonts w:ascii="Arial" w:eastAsia="Times New Roman" w:hAnsi="Arial" w:cs="Arial"/>
          <w:lang w:val="en-US"/>
        </w:rPr>
        <w:t>)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Opposite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: </w:t>
      </w:r>
      <w:r w:rsidRPr="00B924AB">
        <w:rPr>
          <w:rFonts w:ascii="Arial" w:eastAsia="Times New Roman" w:hAnsi="Arial" w:cs="Arial"/>
          <w:b/>
          <w:bCs/>
          <w:lang w:val="en-US"/>
        </w:rPr>
        <w:t>Dysphemism</w:t>
      </w:r>
      <w:r w:rsidRPr="00B924AB">
        <w:rPr>
          <w:rFonts w:ascii="Arial" w:eastAsia="Times New Roman" w:hAnsi="Arial" w:cs="Arial"/>
          <w:lang w:val="en-US"/>
        </w:rPr>
        <w:t xml:space="preserve">. </w:t>
      </w:r>
      <w:proofErr w:type="gramStart"/>
      <w:r w:rsidRPr="00B924AB">
        <w:rPr>
          <w:rFonts w:ascii="Arial" w:eastAsia="Times New Roman" w:hAnsi="Arial" w:cs="Arial"/>
          <w:lang w:val="en-US"/>
        </w:rPr>
        <w:t>Replacing a neutral word with a harsher word.</w:t>
      </w:r>
      <w:proofErr w:type="gram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14. Epigram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Memorable and brief saying, usually satirical.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“For most of history, Anonymous was a woman.” (Virginia Woolf)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15. Hyperbole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Exaggeration of the statement.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If I’ve told you once, I’ve told you a thousand times.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Opposite: </w:t>
      </w:r>
      <w:r w:rsidRPr="00B924AB">
        <w:rPr>
          <w:rFonts w:ascii="Arial" w:eastAsia="Times New Roman" w:hAnsi="Arial" w:cs="Arial"/>
          <w:b/>
          <w:bCs/>
          <w:lang w:val="en-US"/>
        </w:rPr>
        <w:t>Litotes.</w:t>
      </w:r>
      <w:r w:rsidRPr="00B924AB">
        <w:rPr>
          <w:rFonts w:ascii="Arial" w:eastAsia="Times New Roman" w:hAnsi="Arial" w:cs="Arial"/>
          <w:lang w:val="en-US"/>
        </w:rPr>
        <w:t xml:space="preserve"> </w:t>
      </w:r>
      <w:proofErr w:type="gramStart"/>
      <w:r w:rsidRPr="00B924AB">
        <w:rPr>
          <w:rFonts w:ascii="Arial" w:eastAsia="Times New Roman" w:hAnsi="Arial" w:cs="Arial"/>
          <w:lang w:val="en-US"/>
        </w:rPr>
        <w:t>Understatement.</w:t>
      </w:r>
      <w:proofErr w:type="gramEnd"/>
    </w:p>
    <w:p w:rsidR="00B924AB" w:rsidRPr="00B924AB" w:rsidRDefault="00B924AB" w:rsidP="00B924AB">
      <w:pPr>
        <w:numPr>
          <w:ilvl w:val="0"/>
          <w:numId w:val="1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Hypophora</w:t>
      </w:r>
      <w:proofErr w:type="spellEnd"/>
    </w:p>
    <w:p w:rsid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>Asking a question and answering it right away.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Are you going to leave now? I don’t think so.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lastRenderedPageBreak/>
        <w:t>17. Irony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>There are three types of irony:</w:t>
      </w:r>
    </w:p>
    <w:p w:rsidR="00B924AB" w:rsidRPr="00B924AB" w:rsidRDefault="00B924AB" w:rsidP="00B924AB">
      <w:pPr>
        <w:numPr>
          <w:ilvl w:val="0"/>
          <w:numId w:val="2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i/>
          <w:iCs/>
          <w:lang w:val="en-US"/>
        </w:rPr>
        <w:t>Verbal</w:t>
      </w:r>
      <w:r w:rsidRPr="00B924AB">
        <w:rPr>
          <w:rFonts w:ascii="Arial" w:eastAsia="Times New Roman" w:hAnsi="Arial" w:cs="Arial"/>
          <w:lang w:val="en-US"/>
        </w:rPr>
        <w:t xml:space="preserve"> (Antiphrasis) – using words to express something different from their literal meaning for ironic effect (”I’m so excited to burn the midnight oil and write my academic paper all week long”).</w:t>
      </w:r>
    </w:p>
    <w:p w:rsidR="00B924AB" w:rsidRPr="00B924AB" w:rsidRDefault="00B924AB" w:rsidP="00B924AB">
      <w:pPr>
        <w:numPr>
          <w:ilvl w:val="0"/>
          <w:numId w:val="2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i/>
          <w:iCs/>
          <w:lang w:val="en-US"/>
        </w:rPr>
        <w:t>Situational</w:t>
      </w:r>
      <w:r w:rsidRPr="00B924AB">
        <w:rPr>
          <w:rFonts w:ascii="Arial" w:eastAsia="Times New Roman" w:hAnsi="Arial" w:cs="Arial"/>
          <w:lang w:val="en-US"/>
        </w:rPr>
        <w:t xml:space="preserve"> – result differs from the expectation (Bruce Robertson, a character of </w:t>
      </w:r>
      <w:r w:rsidRPr="00B924AB">
        <w:rPr>
          <w:rFonts w:ascii="Arial" w:eastAsia="Times New Roman" w:hAnsi="Arial" w:cs="Arial"/>
          <w:i/>
          <w:iCs/>
          <w:lang w:val="en-US"/>
        </w:rPr>
        <w:t>Filth,</w:t>
      </w:r>
      <w:r w:rsidRPr="00B924AB">
        <w:rPr>
          <w:rFonts w:ascii="Arial" w:eastAsia="Times New Roman" w:hAnsi="Arial" w:cs="Arial"/>
          <w:lang w:val="en-US"/>
        </w:rPr>
        <w:t xml:space="preserve"> is a policeman. Nonetheless, he does drugs, resorts to violence and abuse, and so on).</w:t>
      </w:r>
    </w:p>
    <w:p w:rsidR="00B924AB" w:rsidRPr="00B924AB" w:rsidRDefault="00B924AB" w:rsidP="00B924AB">
      <w:pPr>
        <w:numPr>
          <w:ilvl w:val="0"/>
          <w:numId w:val="2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i/>
          <w:iCs/>
          <w:lang w:val="en-US"/>
        </w:rPr>
        <w:t>Dramatic</w:t>
      </w:r>
      <w:r w:rsidRPr="00B924AB">
        <w:rPr>
          <w:rFonts w:ascii="Arial" w:eastAsia="Times New Roman" w:hAnsi="Arial" w:cs="Arial"/>
          <w:lang w:val="en-US"/>
        </w:rPr>
        <w:t xml:space="preserve"> – situation is understandable for the audience but not the fictional character/actor (audience sees that the fictional characters/actors will be killed now, though the characters don’t expect it).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 xml:space="preserve">17. </w:t>
      </w: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Merism</w:t>
      </w:r>
      <w:proofErr w:type="spell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Describing people/objects by enumerating their traits.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Lock, stock, and barrel (gun); heart and soul (entirety)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 xml:space="preserve">18. </w:t>
      </w:r>
      <w:proofErr w:type="spellStart"/>
      <w:r w:rsidRPr="00B924AB">
        <w:rPr>
          <w:rFonts w:ascii="Arial" w:eastAsia="Times New Roman" w:hAnsi="Arial" w:cs="Arial"/>
          <w:b/>
          <w:bCs/>
          <w:lang w:val="en-US"/>
        </w:rPr>
        <w:t>Metalepsis</w:t>
      </w:r>
      <w:proofErr w:type="spell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 xml:space="preserve">Referencing one thing through the means of another thing, </w:t>
      </w:r>
      <w:proofErr w:type="gramStart"/>
      <w:r w:rsidRPr="00B924AB">
        <w:rPr>
          <w:rFonts w:ascii="Arial" w:eastAsia="Times New Roman" w:hAnsi="Arial" w:cs="Arial"/>
          <w:lang w:val="en-US"/>
        </w:rPr>
        <w:t>which is related to the first one.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“Stop judging people so strictly—you live in a glass house too.” (A hint at the proverb: people who live in glass houses should not throw stones.)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19. Metaphor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Comparing two different things that have some characteristics in common.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“Love is clockworks and cold steel.” (U2)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20. Metonymy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Giving a thing another name that is associated with it.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The heir to the crown was Richard. (</w:t>
      </w:r>
      <w:proofErr w:type="gramStart"/>
      <w:r w:rsidRPr="00B924AB">
        <w:rPr>
          <w:rFonts w:ascii="Arial" w:eastAsia="Times New Roman" w:hAnsi="Arial" w:cs="Arial"/>
          <w:lang w:val="en-US"/>
        </w:rPr>
        <w:t>the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crown stands for authority)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21. Onomatopoeia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>Imitating sounds in writing.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 xml:space="preserve">Example: oink, </w:t>
      </w:r>
      <w:proofErr w:type="spellStart"/>
      <w:r w:rsidRPr="00B924AB">
        <w:rPr>
          <w:rFonts w:ascii="Arial" w:eastAsia="Times New Roman" w:hAnsi="Arial" w:cs="Arial"/>
          <w:lang w:val="en-US"/>
        </w:rPr>
        <w:t>ticktock</w:t>
      </w:r>
      <w:proofErr w:type="spellEnd"/>
      <w:r w:rsidRPr="00B924AB">
        <w:rPr>
          <w:rFonts w:ascii="Arial" w:eastAsia="Times New Roman" w:hAnsi="Arial" w:cs="Arial"/>
          <w:lang w:val="en-US"/>
        </w:rPr>
        <w:t xml:space="preserve">, tweet </w:t>
      </w:r>
      <w:proofErr w:type="spellStart"/>
      <w:r w:rsidRPr="00B924AB">
        <w:rPr>
          <w:rFonts w:ascii="Arial" w:eastAsia="Times New Roman" w:hAnsi="Arial" w:cs="Arial"/>
          <w:lang w:val="en-US"/>
        </w:rPr>
        <w:t>tweet</w:t>
      </w:r>
      <w:proofErr w:type="spellEnd"/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22. Oxymoron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Combining contradictory traits.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Living dead; terribly good; real magic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23. Parallelism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Arranging a sentence in such a manner that it has parallel structure.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“Tell me and I forget. Teach me and I may remember. Involve me and I will learn.” (Benjamin Franklin)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lastRenderedPageBreak/>
        <w:t xml:space="preserve">Opposite: </w:t>
      </w:r>
      <w:r w:rsidRPr="00B924AB">
        <w:rPr>
          <w:rFonts w:ascii="Arial" w:eastAsia="Times New Roman" w:hAnsi="Arial" w:cs="Arial"/>
          <w:b/>
          <w:bCs/>
          <w:lang w:val="en-US"/>
        </w:rPr>
        <w:t>Chiasmus</w:t>
      </w:r>
      <w:r w:rsidRPr="00B924AB">
        <w:rPr>
          <w:rFonts w:ascii="Arial" w:eastAsia="Times New Roman" w:hAnsi="Arial" w:cs="Arial"/>
          <w:lang w:val="en-US"/>
        </w:rPr>
        <w:t xml:space="preserve">. </w:t>
      </w:r>
      <w:proofErr w:type="gramStart"/>
      <w:r w:rsidRPr="00B924AB">
        <w:rPr>
          <w:rFonts w:ascii="Arial" w:eastAsia="Times New Roman" w:hAnsi="Arial" w:cs="Arial"/>
          <w:lang w:val="en-US"/>
        </w:rPr>
        <w:t>An inverted parallelism.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Examples: “To stop, too fearful, and too faint to go.” (Oliver Goldsmith); “My job is not to represent Washington to you but to represent you to Washington.” (Barack Obama)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24. Parenthesis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lang w:val="en-US"/>
        </w:rPr>
        <w:t>Interrupting a sentence by inserting extra information enclosed in brackets, commas, or dashes.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Our family (my mother, sister, and grandfather) had a barbeque this past weekend.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25. Personification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Attributing human characteristics to nonhumans.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Practically all animals in fairy tales act like human beings. They speak and have traits that are typical of people.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26. Pun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A kind of wordplay.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Here are a few types of puns:</w:t>
      </w:r>
    </w:p>
    <w:p w:rsidR="00B924AB" w:rsidRPr="00B924AB" w:rsidRDefault="00B924AB" w:rsidP="00B924AB">
      <w:pPr>
        <w:numPr>
          <w:ilvl w:val="0"/>
          <w:numId w:val="3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spellStart"/>
      <w:r w:rsidRPr="00B924AB">
        <w:rPr>
          <w:rFonts w:ascii="Arial" w:eastAsia="Times New Roman" w:hAnsi="Arial" w:cs="Arial"/>
          <w:i/>
          <w:iCs/>
          <w:lang w:val="en-US"/>
        </w:rPr>
        <w:t>Antanaclasis</w:t>
      </w:r>
      <w:proofErr w:type="spellEnd"/>
      <w:r w:rsidRPr="00B924AB">
        <w:rPr>
          <w:rFonts w:ascii="Arial" w:eastAsia="Times New Roman" w:hAnsi="Arial" w:cs="Arial"/>
          <w:lang w:val="en-US"/>
        </w:rPr>
        <w:t xml:space="preserve"> – repetition of the same word or phrase, but with a different meaning (“Cats like Felix like Felix.”—“Felix” </w:t>
      </w:r>
      <w:proofErr w:type="spellStart"/>
      <w:r w:rsidRPr="00B924AB">
        <w:rPr>
          <w:rFonts w:ascii="Arial" w:eastAsia="Times New Roman" w:hAnsi="Arial" w:cs="Arial"/>
          <w:lang w:val="en-US"/>
        </w:rPr>
        <w:t>catfood</w:t>
      </w:r>
      <w:proofErr w:type="spellEnd"/>
      <w:r w:rsidRPr="00B924AB">
        <w:rPr>
          <w:rFonts w:ascii="Arial" w:eastAsia="Times New Roman" w:hAnsi="Arial" w:cs="Arial"/>
          <w:lang w:val="en-US"/>
        </w:rPr>
        <w:t xml:space="preserve"> slogan).</w:t>
      </w:r>
    </w:p>
    <w:p w:rsidR="00B924AB" w:rsidRPr="00B924AB" w:rsidRDefault="00B924AB" w:rsidP="00B924AB">
      <w:pPr>
        <w:numPr>
          <w:ilvl w:val="0"/>
          <w:numId w:val="3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i/>
          <w:iCs/>
          <w:lang w:val="en-US"/>
        </w:rPr>
        <w:t>Malapropism</w:t>
      </w:r>
      <w:r w:rsidRPr="00B924AB">
        <w:rPr>
          <w:rFonts w:ascii="Arial" w:eastAsia="Times New Roman" w:hAnsi="Arial" w:cs="Arial"/>
          <w:lang w:val="en-US"/>
        </w:rPr>
        <w:t xml:space="preserve"> – usage of the incorrect word instead of the word with a similar sound (“optical delusion” instead of “optical illusion”).</w:t>
      </w:r>
    </w:p>
    <w:p w:rsidR="00B924AB" w:rsidRPr="00B924AB" w:rsidRDefault="00B924AB" w:rsidP="00B924AB">
      <w:pPr>
        <w:numPr>
          <w:ilvl w:val="0"/>
          <w:numId w:val="3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i/>
          <w:iCs/>
          <w:lang w:val="en-US"/>
        </w:rPr>
        <w:t>Paradox</w:t>
      </w:r>
      <w:r w:rsidRPr="00B924AB">
        <w:rPr>
          <w:rFonts w:ascii="Arial" w:eastAsia="Times New Roman" w:hAnsi="Arial" w:cs="Arial"/>
          <w:lang w:val="en-US"/>
        </w:rPr>
        <w:t xml:space="preserve"> – self-contradictory fact; however, it can be partially true (“I can resist anything but temptation.”—Oscar Wilde).</w:t>
      </w:r>
    </w:p>
    <w:p w:rsidR="00B924AB" w:rsidRPr="00B924AB" w:rsidRDefault="00B924AB" w:rsidP="00B924AB">
      <w:pPr>
        <w:numPr>
          <w:ilvl w:val="0"/>
          <w:numId w:val="3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spellStart"/>
      <w:r w:rsidRPr="00B924AB">
        <w:rPr>
          <w:rFonts w:ascii="Arial" w:eastAsia="Times New Roman" w:hAnsi="Arial" w:cs="Arial"/>
          <w:i/>
          <w:iCs/>
          <w:lang w:val="en-US"/>
        </w:rPr>
        <w:t>Paraprosdokian</w:t>
      </w:r>
      <w:proofErr w:type="spellEnd"/>
      <w:r w:rsidRPr="00B924AB">
        <w:rPr>
          <w:rFonts w:ascii="Arial" w:eastAsia="Times New Roman" w:hAnsi="Arial" w:cs="Arial"/>
          <w:lang w:val="en-US"/>
        </w:rPr>
        <w:t xml:space="preserve"> – arranging a sentence in such a manner so the last part is unexpected (You’re never too old to learn something stupid).</w:t>
      </w:r>
    </w:p>
    <w:p w:rsidR="00B924AB" w:rsidRPr="00B924AB" w:rsidRDefault="00B924AB" w:rsidP="00B924AB">
      <w:pPr>
        <w:numPr>
          <w:ilvl w:val="0"/>
          <w:numId w:val="3"/>
        </w:num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spellStart"/>
      <w:r w:rsidRPr="00B924AB">
        <w:rPr>
          <w:rFonts w:ascii="Arial" w:eastAsia="Times New Roman" w:hAnsi="Arial" w:cs="Arial"/>
          <w:i/>
          <w:iCs/>
          <w:lang w:val="en-US"/>
        </w:rPr>
        <w:t>Polyptoton</w:t>
      </w:r>
      <w:proofErr w:type="spellEnd"/>
      <w:r w:rsidRPr="00B924AB">
        <w:rPr>
          <w:rFonts w:ascii="Arial" w:eastAsia="Times New Roman" w:hAnsi="Arial" w:cs="Arial"/>
          <w:lang w:val="en-US"/>
        </w:rPr>
        <w:t xml:space="preserve"> – repetition of the words with the same root (“The things you </w:t>
      </w:r>
      <w:r w:rsidRPr="00B924AB">
        <w:rPr>
          <w:rFonts w:ascii="Arial" w:eastAsia="Times New Roman" w:hAnsi="Arial" w:cs="Arial"/>
          <w:i/>
          <w:iCs/>
          <w:lang w:val="en-US"/>
        </w:rPr>
        <w:t>own</w:t>
      </w:r>
      <w:r w:rsidRPr="00B924AB">
        <w:rPr>
          <w:rFonts w:ascii="Arial" w:eastAsia="Times New Roman" w:hAnsi="Arial" w:cs="Arial"/>
          <w:lang w:val="en-US"/>
        </w:rPr>
        <w:t> end up </w:t>
      </w:r>
      <w:r w:rsidRPr="00B924AB">
        <w:rPr>
          <w:rFonts w:ascii="Arial" w:eastAsia="Times New Roman" w:hAnsi="Arial" w:cs="Arial"/>
          <w:i/>
          <w:iCs/>
          <w:lang w:val="en-US"/>
        </w:rPr>
        <w:t>owning</w:t>
      </w:r>
      <w:r w:rsidRPr="00B924AB">
        <w:rPr>
          <w:rFonts w:ascii="Arial" w:eastAsia="Times New Roman" w:hAnsi="Arial" w:cs="Arial"/>
          <w:lang w:val="en-US"/>
        </w:rPr>
        <w:t> you.”—Chuck Palahniuk).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27. Rhetorical question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Questioning without expecting the answer.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Why not? Are you kidding me?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28. Simile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proofErr w:type="gramStart"/>
      <w:r w:rsidRPr="00B924AB">
        <w:rPr>
          <w:rFonts w:ascii="Arial" w:eastAsia="Times New Roman" w:hAnsi="Arial" w:cs="Arial"/>
          <w:lang w:val="en-US"/>
        </w:rPr>
        <w:t>Direct comparison.</w:t>
      </w:r>
      <w:proofErr w:type="gramEnd"/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“Your heart is like an ocean, mysterious and dark.” (Bob Dylan)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29. Synecdoche</w:t>
      </w:r>
      <w:r>
        <w:rPr>
          <w:rFonts w:ascii="Arial" w:eastAsia="Times New Roman" w:hAnsi="Arial" w:cs="Arial"/>
          <w:b/>
          <w:bCs/>
          <w:lang w:val="en-US"/>
        </w:rPr>
        <w:t xml:space="preserve">  </w:t>
      </w:r>
      <w:bookmarkStart w:id="0" w:name="_GoBack"/>
      <w:bookmarkEnd w:id="0"/>
      <w:r w:rsidRPr="00B924AB">
        <w:rPr>
          <w:rFonts w:ascii="Arial" w:eastAsia="Times New Roman" w:hAnsi="Arial" w:cs="Arial"/>
          <w:lang w:val="en-US"/>
        </w:rPr>
        <w:t>Generalization or specification based on a definite part/trait of the object.</w:t>
      </w:r>
      <w:r>
        <w:rPr>
          <w:rFonts w:ascii="Arial" w:eastAsia="Times New Roman" w:hAnsi="Arial" w:cs="Arial"/>
          <w:lang w:val="en-US"/>
        </w:rPr>
        <w:t xml:space="preserve">   </w:t>
      </w:r>
      <w:r w:rsidRPr="00B924AB">
        <w:rPr>
          <w:rFonts w:ascii="Arial" w:eastAsia="Times New Roman" w:hAnsi="Arial" w:cs="Arial"/>
          <w:lang w:val="en-US"/>
        </w:rPr>
        <w:t>Example: He just got new wheels. (</w:t>
      </w:r>
      <w:proofErr w:type="gramStart"/>
      <w:r w:rsidRPr="00B924AB">
        <w:rPr>
          <w:rFonts w:ascii="Arial" w:eastAsia="Times New Roman" w:hAnsi="Arial" w:cs="Arial"/>
          <w:lang w:val="en-US"/>
        </w:rPr>
        <w:t>car</w:t>
      </w:r>
      <w:proofErr w:type="gramEnd"/>
      <w:r w:rsidRPr="00B924AB">
        <w:rPr>
          <w:rFonts w:ascii="Arial" w:eastAsia="Times New Roman" w:hAnsi="Arial" w:cs="Arial"/>
          <w:lang w:val="en-US"/>
        </w:rPr>
        <w:t>)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 xml:space="preserve">30. </w:t>
      </w:r>
      <w:proofErr w:type="gramStart"/>
      <w:r w:rsidRPr="00B924AB">
        <w:rPr>
          <w:rFonts w:ascii="Arial" w:eastAsia="Times New Roman" w:hAnsi="Arial" w:cs="Arial"/>
          <w:b/>
          <w:bCs/>
          <w:lang w:val="en-US"/>
        </w:rPr>
        <w:t>Tautology</w:t>
      </w:r>
      <w:r>
        <w:rPr>
          <w:rFonts w:ascii="Arial" w:eastAsia="Times New Roman" w:hAnsi="Arial" w:cs="Arial"/>
          <w:b/>
          <w:bCs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Saying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the same thing twice in different ways.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first priority; I personally; repeat again</w:t>
      </w:r>
    </w:p>
    <w:p w:rsidR="00B924AB" w:rsidRPr="00B924AB" w:rsidRDefault="00B924AB" w:rsidP="00B924AB">
      <w:pPr>
        <w:spacing w:before="100" w:beforeAutospacing="1" w:after="0" w:line="360" w:lineRule="atLeast"/>
        <w:rPr>
          <w:rFonts w:ascii="Arial" w:eastAsia="Times New Roman" w:hAnsi="Arial" w:cs="Arial"/>
          <w:lang w:val="en-US"/>
        </w:rPr>
      </w:pPr>
      <w:r w:rsidRPr="00B924AB">
        <w:rPr>
          <w:rFonts w:ascii="Arial" w:eastAsia="Times New Roman" w:hAnsi="Arial" w:cs="Arial"/>
          <w:b/>
          <w:bCs/>
          <w:lang w:val="en-US"/>
        </w:rPr>
        <w:t>31. Zeugma</w:t>
      </w:r>
      <w:r w:rsidRPr="00B924AB">
        <w:rPr>
          <w:rFonts w:ascii="Arial" w:eastAsia="Times New Roman" w:hAnsi="Arial" w:cs="Arial"/>
          <w:lang w:val="en-US"/>
        </w:rPr>
        <w:t xml:space="preserve"> (or </w:t>
      </w:r>
      <w:proofErr w:type="spellStart"/>
      <w:r w:rsidRPr="00B924AB">
        <w:rPr>
          <w:rFonts w:ascii="Arial" w:eastAsia="Times New Roman" w:hAnsi="Arial" w:cs="Arial"/>
          <w:lang w:val="en-US"/>
        </w:rPr>
        <w:t>Syllepsis</w:t>
      </w:r>
      <w:proofErr w:type="spellEnd"/>
      <w:proofErr w:type="gramStart"/>
      <w:r w:rsidRPr="00B924AB">
        <w:rPr>
          <w:rFonts w:ascii="Arial" w:eastAsia="Times New Roman" w:hAnsi="Arial" w:cs="Arial"/>
          <w:lang w:val="en-US"/>
        </w:rPr>
        <w:t>)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Applying</w:t>
      </w:r>
      <w:proofErr w:type="gramEnd"/>
      <w:r w:rsidRPr="00B924AB">
        <w:rPr>
          <w:rFonts w:ascii="Arial" w:eastAsia="Times New Roman" w:hAnsi="Arial" w:cs="Arial"/>
          <w:lang w:val="en-US"/>
        </w:rPr>
        <w:t xml:space="preserve"> a word to a few other words in the sentence in order to give different meaning.</w:t>
      </w:r>
      <w:r>
        <w:rPr>
          <w:rFonts w:ascii="Arial" w:eastAsia="Times New Roman" w:hAnsi="Arial" w:cs="Arial"/>
          <w:lang w:val="en-US"/>
        </w:rPr>
        <w:t xml:space="preserve">  </w:t>
      </w:r>
      <w:r w:rsidRPr="00B924AB">
        <w:rPr>
          <w:rFonts w:ascii="Arial" w:eastAsia="Times New Roman" w:hAnsi="Arial" w:cs="Arial"/>
          <w:lang w:val="en-US"/>
        </w:rPr>
        <w:t>Example: Give neither counsel nor salt till you are asked for it.</w:t>
      </w:r>
    </w:p>
    <w:p w:rsidR="007055AA" w:rsidRPr="00B924AB" w:rsidRDefault="00B924AB" w:rsidP="00B924AB">
      <w:pPr>
        <w:spacing w:after="0"/>
        <w:rPr>
          <w:rFonts w:ascii="Arial" w:hAnsi="Arial" w:cs="Arial"/>
          <w:lang w:val="en-US"/>
        </w:rPr>
      </w:pPr>
    </w:p>
    <w:sectPr w:rsidR="007055AA" w:rsidRPr="00B924AB" w:rsidSect="00B924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AB6A6C"/>
    <w:multiLevelType w:val="multilevel"/>
    <w:tmpl w:val="03E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1A64BA"/>
    <w:multiLevelType w:val="multilevel"/>
    <w:tmpl w:val="07DA9B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F26F0B"/>
    <w:multiLevelType w:val="multilevel"/>
    <w:tmpl w:val="7AD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4AB"/>
    <w:rsid w:val="000113B2"/>
    <w:rsid w:val="00027509"/>
    <w:rsid w:val="00045CA7"/>
    <w:rsid w:val="00054322"/>
    <w:rsid w:val="00074B86"/>
    <w:rsid w:val="00172981"/>
    <w:rsid w:val="0017394C"/>
    <w:rsid w:val="00256DF5"/>
    <w:rsid w:val="00295489"/>
    <w:rsid w:val="002B0A99"/>
    <w:rsid w:val="002B0F4B"/>
    <w:rsid w:val="002D30D1"/>
    <w:rsid w:val="00344941"/>
    <w:rsid w:val="003C60AB"/>
    <w:rsid w:val="004B1037"/>
    <w:rsid w:val="004C3156"/>
    <w:rsid w:val="004D7919"/>
    <w:rsid w:val="004E0F88"/>
    <w:rsid w:val="006854A2"/>
    <w:rsid w:val="006C3F4A"/>
    <w:rsid w:val="0074619E"/>
    <w:rsid w:val="007B1203"/>
    <w:rsid w:val="009368F8"/>
    <w:rsid w:val="009E0B06"/>
    <w:rsid w:val="00A07697"/>
    <w:rsid w:val="00A65E80"/>
    <w:rsid w:val="00B31A5E"/>
    <w:rsid w:val="00B5750A"/>
    <w:rsid w:val="00B924AB"/>
    <w:rsid w:val="00C7341A"/>
    <w:rsid w:val="00CF185F"/>
    <w:rsid w:val="00D1300E"/>
    <w:rsid w:val="00DC1AE2"/>
    <w:rsid w:val="00DC7E47"/>
    <w:rsid w:val="00E266B3"/>
    <w:rsid w:val="00E544E4"/>
    <w:rsid w:val="00E661B9"/>
    <w:rsid w:val="00F07260"/>
    <w:rsid w:val="00FA00BC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5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9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698B8398</Template>
  <TotalTime>4</TotalTime>
  <Pages>4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1</cp:revision>
  <dcterms:created xsi:type="dcterms:W3CDTF">2018-02-09T03:37:00Z</dcterms:created>
  <dcterms:modified xsi:type="dcterms:W3CDTF">2018-02-09T03:41:00Z</dcterms:modified>
</cp:coreProperties>
</file>