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191" w:rsidRDefault="00641E6D">
      <w:bookmarkStart w:id="0" w:name="_GoBack"/>
      <w:r>
        <w:rPr>
          <w:noProof/>
          <w:lang w:eastAsia="en-AU"/>
        </w:rPr>
        <w:drawing>
          <wp:inline distT="0" distB="0" distL="0" distR="0" wp14:anchorId="6C715A65" wp14:editId="57ED7771">
            <wp:extent cx="5276850" cy="3546682"/>
            <wp:effectExtent l="0" t="0" r="0" b="0"/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4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871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E6D"/>
    <w:rsid w:val="00641E6D"/>
    <w:rsid w:val="00E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41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1E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41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1E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8EC277FD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ARMSTRONG Linda</cp:lastModifiedBy>
  <cp:revision>1</cp:revision>
  <dcterms:created xsi:type="dcterms:W3CDTF">2017-06-19T04:35:00Z</dcterms:created>
  <dcterms:modified xsi:type="dcterms:W3CDTF">2017-06-19T04:36:00Z</dcterms:modified>
</cp:coreProperties>
</file>