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71E8" w:rsidRDefault="00B171E8">
      <w:pPr>
        <w:rPr>
          <w:b/>
        </w:rPr>
      </w:pPr>
      <w:r>
        <w:rPr>
          <w:b/>
        </w:rPr>
        <w:t>Group Members: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Text:</w:t>
      </w:r>
    </w:p>
    <w:p w:rsidR="00B171E8" w:rsidRDefault="00B171E8">
      <w:pPr>
        <w:rPr>
          <w:b/>
        </w:rPr>
      </w:pPr>
      <w:r>
        <w:rPr>
          <w:b/>
        </w:rPr>
        <w:t>Author/director: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Date of publication/release: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7"/>
        <w:gridCol w:w="2527"/>
        <w:gridCol w:w="2527"/>
        <w:gridCol w:w="2527"/>
        <w:gridCol w:w="2527"/>
        <w:gridCol w:w="2528"/>
      </w:tblGrid>
      <w:tr w:rsidR="00B171E8" w:rsidTr="00F20D53">
        <w:tc>
          <w:tcPr>
            <w:tcW w:w="2527" w:type="dxa"/>
          </w:tcPr>
          <w:p w:rsidR="00B171E8" w:rsidRPr="00352EA4" w:rsidRDefault="00B171E8" w:rsidP="00F20D53">
            <w:pPr>
              <w:jc w:val="center"/>
              <w:rPr>
                <w:b/>
              </w:rPr>
            </w:pPr>
            <w:r w:rsidRPr="00352EA4">
              <w:rPr>
                <w:b/>
              </w:rPr>
              <w:t>Issues/ideas</w:t>
            </w:r>
            <w:r>
              <w:rPr>
                <w:b/>
              </w:rPr>
              <w:t>/thematic concerns</w:t>
            </w:r>
          </w:p>
        </w:tc>
        <w:tc>
          <w:tcPr>
            <w:tcW w:w="2527" w:type="dxa"/>
          </w:tcPr>
          <w:p w:rsidR="00B171E8" w:rsidRDefault="00B171E8" w:rsidP="00F20D53">
            <w:pPr>
              <w:jc w:val="center"/>
              <w:rPr>
                <w:b/>
              </w:rPr>
            </w:pPr>
            <w:r w:rsidRPr="00352EA4">
              <w:rPr>
                <w:b/>
              </w:rPr>
              <w:t>Values</w:t>
            </w:r>
          </w:p>
          <w:p w:rsidR="00B171E8" w:rsidRPr="00352EA4" w:rsidRDefault="00B171E8" w:rsidP="00F20D53">
            <w:pPr>
              <w:jc w:val="center"/>
              <w:rPr>
                <w:b/>
              </w:rPr>
            </w:pPr>
            <w:r w:rsidRPr="00022BB9">
              <w:t>(</w:t>
            </w:r>
            <w:r w:rsidRPr="00E012B2">
              <w:t>Specify whose values)</w:t>
            </w:r>
          </w:p>
        </w:tc>
        <w:tc>
          <w:tcPr>
            <w:tcW w:w="2527" w:type="dxa"/>
          </w:tcPr>
          <w:p w:rsidR="00B171E8" w:rsidRDefault="00B171E8" w:rsidP="00F20D53">
            <w:pPr>
              <w:jc w:val="center"/>
              <w:rPr>
                <w:b/>
              </w:rPr>
            </w:pPr>
            <w:r w:rsidRPr="00352EA4">
              <w:rPr>
                <w:b/>
              </w:rPr>
              <w:t>Attitudes</w:t>
            </w:r>
          </w:p>
          <w:p w:rsidR="00B171E8" w:rsidRPr="00352EA4" w:rsidRDefault="00B171E8" w:rsidP="00F20D53">
            <w:pPr>
              <w:jc w:val="center"/>
              <w:rPr>
                <w:b/>
              </w:rPr>
            </w:pPr>
            <w:r w:rsidRPr="00022BB9">
              <w:t>(</w:t>
            </w:r>
            <w:r w:rsidRPr="00E012B2">
              <w:t>Specify whose attitudes)</w:t>
            </w:r>
          </w:p>
        </w:tc>
        <w:tc>
          <w:tcPr>
            <w:tcW w:w="2527" w:type="dxa"/>
          </w:tcPr>
          <w:p w:rsidR="00B171E8" w:rsidRDefault="00B171E8" w:rsidP="00F20D53">
            <w:pPr>
              <w:jc w:val="center"/>
              <w:rPr>
                <w:b/>
              </w:rPr>
            </w:pPr>
            <w:r>
              <w:rPr>
                <w:b/>
              </w:rPr>
              <w:t>Perspective</w:t>
            </w:r>
            <w:r w:rsidR="00022BB9">
              <w:rPr>
                <w:b/>
              </w:rPr>
              <w:t>/s</w:t>
            </w:r>
          </w:p>
          <w:p w:rsidR="005019C1" w:rsidRPr="00352EA4" w:rsidRDefault="005019C1" w:rsidP="00F20D53">
            <w:pPr>
              <w:jc w:val="center"/>
              <w:rPr>
                <w:b/>
              </w:rPr>
            </w:pPr>
            <w:r>
              <w:rPr>
                <w:b/>
              </w:rPr>
              <w:t>(specify whose perspective)</w:t>
            </w:r>
            <w:bookmarkStart w:id="0" w:name="_GoBack"/>
            <w:bookmarkEnd w:id="0"/>
          </w:p>
        </w:tc>
        <w:tc>
          <w:tcPr>
            <w:tcW w:w="2527" w:type="dxa"/>
          </w:tcPr>
          <w:p w:rsidR="00B171E8" w:rsidRDefault="00B171E8" w:rsidP="00F20D53">
            <w:pPr>
              <w:jc w:val="center"/>
              <w:rPr>
                <w:b/>
              </w:rPr>
            </w:pPr>
            <w:r w:rsidRPr="00352EA4">
              <w:rPr>
                <w:b/>
              </w:rPr>
              <w:t>Generic conventions</w:t>
            </w:r>
          </w:p>
          <w:p w:rsidR="00B171E8" w:rsidRPr="00352EA4" w:rsidRDefault="00B171E8" w:rsidP="00F20D53">
            <w:pPr>
              <w:jc w:val="center"/>
              <w:rPr>
                <w:b/>
              </w:rPr>
            </w:pPr>
            <w:r w:rsidRPr="00E012B2">
              <w:t>(</w:t>
            </w:r>
            <w:r w:rsidR="00022BB9">
              <w:t>Narrative, persuasive, interp</w:t>
            </w:r>
            <w:r w:rsidR="005019C1">
              <w:t>r</w:t>
            </w:r>
            <w:r w:rsidR="00022BB9">
              <w:t>et</w:t>
            </w:r>
            <w:r w:rsidRPr="00E012B2">
              <w:t>ive, documentary, feature film, still image)</w:t>
            </w:r>
          </w:p>
        </w:tc>
        <w:tc>
          <w:tcPr>
            <w:tcW w:w="2528" w:type="dxa"/>
          </w:tcPr>
          <w:p w:rsidR="00B171E8" w:rsidRDefault="00B171E8" w:rsidP="00F20D53">
            <w:r>
              <w:rPr>
                <w:b/>
              </w:rPr>
              <w:t>Representation</w:t>
            </w:r>
          </w:p>
          <w:p w:rsidR="00B171E8" w:rsidRDefault="00B171E8" w:rsidP="00F20D53">
            <w:r>
              <w:t>(Specify people, events, issues or subjects)</w:t>
            </w:r>
          </w:p>
          <w:p w:rsidR="00B171E8" w:rsidRPr="00352EA4" w:rsidRDefault="00B171E8" w:rsidP="00F20D53">
            <w:pPr>
              <w:jc w:val="center"/>
              <w:rPr>
                <w:b/>
              </w:rPr>
            </w:pPr>
          </w:p>
        </w:tc>
      </w:tr>
      <w:tr w:rsidR="00B171E8" w:rsidTr="00F20D53">
        <w:tc>
          <w:tcPr>
            <w:tcW w:w="2527" w:type="dxa"/>
          </w:tcPr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</w:tc>
        <w:tc>
          <w:tcPr>
            <w:tcW w:w="2527" w:type="dxa"/>
          </w:tcPr>
          <w:p w:rsidR="00B171E8" w:rsidRDefault="00B171E8" w:rsidP="00F20D53"/>
        </w:tc>
        <w:tc>
          <w:tcPr>
            <w:tcW w:w="2527" w:type="dxa"/>
          </w:tcPr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</w:tc>
        <w:tc>
          <w:tcPr>
            <w:tcW w:w="2527" w:type="dxa"/>
          </w:tcPr>
          <w:p w:rsidR="00B171E8" w:rsidRDefault="00B171E8" w:rsidP="00F20D53"/>
        </w:tc>
        <w:tc>
          <w:tcPr>
            <w:tcW w:w="2527" w:type="dxa"/>
          </w:tcPr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</w:tc>
        <w:tc>
          <w:tcPr>
            <w:tcW w:w="2528" w:type="dxa"/>
          </w:tcPr>
          <w:p w:rsidR="00B171E8" w:rsidRDefault="00B171E8" w:rsidP="00F20D53"/>
        </w:tc>
      </w:tr>
      <w:tr w:rsidR="00B171E8" w:rsidTr="00F20D53">
        <w:tc>
          <w:tcPr>
            <w:tcW w:w="2527" w:type="dxa"/>
          </w:tcPr>
          <w:p w:rsidR="00B171E8" w:rsidRPr="00352EA4" w:rsidRDefault="00B171E8" w:rsidP="00F20D53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Purpose</w:t>
            </w:r>
          </w:p>
        </w:tc>
        <w:tc>
          <w:tcPr>
            <w:tcW w:w="2527" w:type="dxa"/>
          </w:tcPr>
          <w:p w:rsidR="00B171E8" w:rsidRPr="00352EA4" w:rsidRDefault="00B171E8" w:rsidP="00F20D53">
            <w:pPr>
              <w:jc w:val="center"/>
              <w:rPr>
                <w:b/>
              </w:rPr>
            </w:pPr>
            <w:r>
              <w:rPr>
                <w:b/>
              </w:rPr>
              <w:t>Audience</w:t>
            </w:r>
          </w:p>
        </w:tc>
        <w:tc>
          <w:tcPr>
            <w:tcW w:w="2527" w:type="dxa"/>
          </w:tcPr>
          <w:p w:rsidR="00B171E8" w:rsidRPr="00352EA4" w:rsidRDefault="00B171E8" w:rsidP="00F20D53">
            <w:pPr>
              <w:jc w:val="center"/>
              <w:rPr>
                <w:b/>
              </w:rPr>
            </w:pPr>
            <w:r>
              <w:rPr>
                <w:b/>
              </w:rPr>
              <w:t>Contexts</w:t>
            </w:r>
          </w:p>
        </w:tc>
        <w:tc>
          <w:tcPr>
            <w:tcW w:w="2527" w:type="dxa"/>
          </w:tcPr>
          <w:p w:rsidR="00B171E8" w:rsidRDefault="00B171E8" w:rsidP="00F20D53">
            <w:pPr>
              <w:jc w:val="center"/>
              <w:rPr>
                <w:b/>
              </w:rPr>
            </w:pPr>
            <w:r>
              <w:rPr>
                <w:b/>
              </w:rPr>
              <w:t>Text Structure</w:t>
            </w:r>
          </w:p>
          <w:p w:rsidR="00022BB9" w:rsidRPr="00022BB9" w:rsidRDefault="00022BB9" w:rsidP="00F20D53">
            <w:pPr>
              <w:jc w:val="center"/>
            </w:pPr>
            <w:r w:rsidRPr="00022BB9">
              <w:t>(Essay, narrative, interpretive, persuasive)</w:t>
            </w:r>
          </w:p>
        </w:tc>
        <w:tc>
          <w:tcPr>
            <w:tcW w:w="2527" w:type="dxa"/>
          </w:tcPr>
          <w:p w:rsidR="00B171E8" w:rsidRDefault="00B171E8" w:rsidP="00F20D53">
            <w:pPr>
              <w:jc w:val="center"/>
              <w:rPr>
                <w:b/>
              </w:rPr>
            </w:pPr>
            <w:r>
              <w:rPr>
                <w:b/>
              </w:rPr>
              <w:t>Style</w:t>
            </w:r>
          </w:p>
          <w:p w:rsidR="00B171E8" w:rsidRPr="00022BB9" w:rsidRDefault="00B171E8" w:rsidP="00F20D53">
            <w:pPr>
              <w:spacing w:before="120" w:after="120"/>
              <w:jc w:val="center"/>
            </w:pPr>
            <w:r w:rsidRPr="00022BB9">
              <w:t>(Point of view, language features, voice, tone, persuasive techniques, visual language features)</w:t>
            </w:r>
          </w:p>
        </w:tc>
        <w:tc>
          <w:tcPr>
            <w:tcW w:w="2528" w:type="dxa"/>
          </w:tcPr>
          <w:p w:rsidR="00B171E8" w:rsidRDefault="00022BB9" w:rsidP="00F20D53">
            <w:pPr>
              <w:jc w:val="center"/>
              <w:rPr>
                <w:b/>
              </w:rPr>
            </w:pPr>
            <w:r>
              <w:rPr>
                <w:b/>
              </w:rPr>
              <w:t>Qutations/evidence</w:t>
            </w:r>
          </w:p>
        </w:tc>
      </w:tr>
      <w:tr w:rsidR="00B171E8" w:rsidTr="00F20D53">
        <w:tc>
          <w:tcPr>
            <w:tcW w:w="2527" w:type="dxa"/>
          </w:tcPr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</w:tc>
        <w:tc>
          <w:tcPr>
            <w:tcW w:w="2527" w:type="dxa"/>
          </w:tcPr>
          <w:p w:rsidR="00B171E8" w:rsidRDefault="00B171E8" w:rsidP="00F20D53"/>
        </w:tc>
        <w:tc>
          <w:tcPr>
            <w:tcW w:w="2527" w:type="dxa"/>
          </w:tcPr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  <w:p w:rsidR="00B171E8" w:rsidRDefault="00B171E8" w:rsidP="00F20D53"/>
        </w:tc>
        <w:tc>
          <w:tcPr>
            <w:tcW w:w="2527" w:type="dxa"/>
          </w:tcPr>
          <w:p w:rsidR="00B171E8" w:rsidRDefault="00B171E8" w:rsidP="00F20D53"/>
        </w:tc>
        <w:tc>
          <w:tcPr>
            <w:tcW w:w="2527" w:type="dxa"/>
          </w:tcPr>
          <w:p w:rsidR="00B171E8" w:rsidRDefault="00B171E8" w:rsidP="00F20D53"/>
        </w:tc>
        <w:tc>
          <w:tcPr>
            <w:tcW w:w="2528" w:type="dxa"/>
          </w:tcPr>
          <w:p w:rsidR="00B171E8" w:rsidRDefault="00B171E8" w:rsidP="00F20D53"/>
        </w:tc>
      </w:tr>
    </w:tbl>
    <w:p w:rsidR="00B171E8" w:rsidRDefault="00B171E8" w:rsidP="00B171E8">
      <w:pPr>
        <w:rPr>
          <w:b/>
        </w:rPr>
      </w:pPr>
    </w:p>
    <w:p w:rsidR="00B171E8" w:rsidRPr="00B171E8" w:rsidRDefault="00B171E8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sectPr w:rsidR="00B171E8" w:rsidRPr="00B171E8" w:rsidSect="00B171E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EA4"/>
    <w:rsid w:val="00022BB9"/>
    <w:rsid w:val="00352EA4"/>
    <w:rsid w:val="004E426F"/>
    <w:rsid w:val="005019C1"/>
    <w:rsid w:val="005E27B1"/>
    <w:rsid w:val="006A2223"/>
    <w:rsid w:val="00B171E8"/>
    <w:rsid w:val="00E0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4C7E3"/>
  <w15:chartTrackingRefBased/>
  <w15:docId w15:val="{37A0DAD3-EC20-4F7D-BBB5-0662983C2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52E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8F90BBAD</Template>
  <TotalTime>22</TotalTime>
  <Pages>3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BISHOP Linda [Narrogin Senior High School]</dc:creator>
  <cp:keywords/>
  <dc:description/>
  <cp:lastModifiedBy>BISHOP Linda [Narrogin Senior High School]</cp:lastModifiedBy>
  <cp:revision>7</cp:revision>
  <dcterms:created xsi:type="dcterms:W3CDTF">2019-09-11T11:09:00Z</dcterms:created>
  <dcterms:modified xsi:type="dcterms:W3CDTF">2019-09-18T03:38:00Z</dcterms:modified>
</cp:coreProperties>
</file>