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DE580D" w14:textId="77777777" w:rsidR="004B3A79" w:rsidRPr="004B3A79" w:rsidRDefault="004B3A79" w:rsidP="001A1E4B">
      <w:pPr>
        <w:tabs>
          <w:tab w:val="right" w:pos="10206"/>
        </w:tabs>
        <w:rPr>
          <w:rFonts w:ascii="Arial" w:hAnsi="Arial" w:cs="Arial"/>
          <w:b/>
          <w:sz w:val="36"/>
          <w:u w:val="single"/>
        </w:rPr>
      </w:pPr>
      <w:r w:rsidRPr="004B3A79">
        <w:rPr>
          <w:rFonts w:ascii="Arial" w:hAnsi="Arial" w:cs="Arial"/>
          <w:b/>
          <w:sz w:val="36"/>
          <w:u w:val="single"/>
        </w:rPr>
        <w:t>Chemistry Unit 1 &amp; 2 – Assignment #1</w:t>
      </w:r>
    </w:p>
    <w:p w14:paraId="3EE4ED9F" w14:textId="77777777" w:rsidR="0060607F" w:rsidRPr="0060607F" w:rsidRDefault="0060607F" w:rsidP="001A1E4B">
      <w:pPr>
        <w:tabs>
          <w:tab w:val="right" w:pos="10206"/>
        </w:tabs>
        <w:rPr>
          <w:rFonts w:ascii="Arial" w:hAnsi="Arial" w:cs="Arial"/>
        </w:rPr>
      </w:pPr>
      <w:r w:rsidRPr="0060607F">
        <w:rPr>
          <w:rFonts w:ascii="Arial" w:hAnsi="Arial" w:cs="Arial"/>
          <w:b/>
        </w:rPr>
        <w:t>Analytical chemistry</w:t>
      </w:r>
      <w:r w:rsidRPr="0060607F">
        <w:rPr>
          <w:rFonts w:ascii="Arial" w:hAnsi="Arial" w:cs="Arial"/>
        </w:rPr>
        <w:t xml:space="preserve"> is the branch of chemistry that deals with analysing samples to identify whether or not compounds are present in a material and – if they </w:t>
      </w:r>
      <w:r w:rsidRPr="0060607F">
        <w:rPr>
          <w:rFonts w:ascii="Arial" w:hAnsi="Arial" w:cs="Arial"/>
          <w:i/>
        </w:rPr>
        <w:t>are</w:t>
      </w:r>
      <w:r w:rsidRPr="0060607F">
        <w:rPr>
          <w:rFonts w:ascii="Arial" w:hAnsi="Arial" w:cs="Arial"/>
        </w:rPr>
        <w:t xml:space="preserve"> present – then in what concentration. This has a large range of applications in different contexts including forensics, mining, agriculture, medical and </w:t>
      </w:r>
      <w:r w:rsidR="00ED205D">
        <w:rPr>
          <w:rFonts w:ascii="Arial" w:hAnsi="Arial" w:cs="Arial"/>
        </w:rPr>
        <w:t>environmental science</w:t>
      </w:r>
      <w:r w:rsidRPr="0060607F">
        <w:rPr>
          <w:rFonts w:ascii="Arial" w:hAnsi="Arial" w:cs="Arial"/>
        </w:rPr>
        <w:t>.</w:t>
      </w:r>
    </w:p>
    <w:p w14:paraId="6F7CD330" w14:textId="77777777" w:rsidR="00ED205D" w:rsidRDefault="0060607F" w:rsidP="001A1E4B">
      <w:pPr>
        <w:tabs>
          <w:tab w:val="right" w:pos="10206"/>
        </w:tabs>
        <w:rPr>
          <w:rFonts w:ascii="Arial" w:hAnsi="Arial" w:cs="Arial"/>
        </w:rPr>
      </w:pPr>
      <w:r w:rsidRPr="0060607F">
        <w:rPr>
          <w:rFonts w:ascii="Arial" w:hAnsi="Arial" w:cs="Arial"/>
        </w:rPr>
        <w:t xml:space="preserve">There are a range of instruments which can aid in identifying substances. </w:t>
      </w:r>
      <w:r w:rsidR="00ED205D">
        <w:rPr>
          <w:rFonts w:ascii="Arial" w:hAnsi="Arial" w:cs="Arial"/>
        </w:rPr>
        <w:t>In this task you will learn about the following analytical methods:</w:t>
      </w:r>
    </w:p>
    <w:p w14:paraId="22BEBDE4" w14:textId="77777777" w:rsidR="00ED205D" w:rsidRDefault="00ED205D" w:rsidP="001A1E4B">
      <w:pPr>
        <w:pStyle w:val="ListParagraph"/>
        <w:numPr>
          <w:ilvl w:val="0"/>
          <w:numId w:val="2"/>
        </w:numPr>
        <w:tabs>
          <w:tab w:val="right" w:pos="10206"/>
        </w:tabs>
        <w:rPr>
          <w:rFonts w:ascii="Arial" w:hAnsi="Arial" w:cs="Arial"/>
        </w:rPr>
      </w:pPr>
      <w:r>
        <w:rPr>
          <w:rFonts w:ascii="Arial" w:hAnsi="Arial" w:cs="Arial"/>
          <w:b/>
        </w:rPr>
        <w:t>A</w:t>
      </w:r>
      <w:r w:rsidR="0060607F" w:rsidRPr="00ED205D">
        <w:rPr>
          <w:rFonts w:ascii="Arial" w:hAnsi="Arial" w:cs="Arial"/>
          <w:b/>
        </w:rPr>
        <w:t>tomic absorption spectroscopy (AAS)</w:t>
      </w:r>
      <w:r w:rsidR="0060607F" w:rsidRPr="00ED205D">
        <w:rPr>
          <w:rFonts w:ascii="Arial" w:hAnsi="Arial" w:cs="Arial"/>
        </w:rPr>
        <w:t xml:space="preserve"> </w:t>
      </w:r>
    </w:p>
    <w:p w14:paraId="0A87AB93" w14:textId="77777777" w:rsidR="00ED205D" w:rsidRDefault="00ED205D" w:rsidP="001A1E4B">
      <w:pPr>
        <w:pStyle w:val="ListParagraph"/>
        <w:numPr>
          <w:ilvl w:val="0"/>
          <w:numId w:val="2"/>
        </w:numPr>
        <w:tabs>
          <w:tab w:val="right" w:pos="10206"/>
        </w:tabs>
        <w:rPr>
          <w:rFonts w:ascii="Arial" w:hAnsi="Arial" w:cs="Arial"/>
        </w:rPr>
      </w:pPr>
      <w:r>
        <w:rPr>
          <w:rFonts w:ascii="Arial" w:hAnsi="Arial" w:cs="Arial"/>
          <w:b/>
        </w:rPr>
        <w:t>G</w:t>
      </w:r>
      <w:r w:rsidR="0060607F" w:rsidRPr="00ED205D">
        <w:rPr>
          <w:rFonts w:ascii="Arial" w:hAnsi="Arial" w:cs="Arial"/>
          <w:b/>
        </w:rPr>
        <w:t>as chromatography-mass spectrometry (GC-MS</w:t>
      </w:r>
      <w:r w:rsidR="00CB20BA">
        <w:rPr>
          <w:rFonts w:ascii="Arial" w:hAnsi="Arial" w:cs="Arial"/>
          <w:b/>
        </w:rPr>
        <w:t>)</w:t>
      </w:r>
    </w:p>
    <w:p w14:paraId="11CDCE6B" w14:textId="77777777" w:rsidR="009A6D25" w:rsidRDefault="009A6D25" w:rsidP="009A6D25">
      <w:pPr>
        <w:pBdr>
          <w:bottom w:val="single" w:sz="4" w:space="1" w:color="auto"/>
        </w:pBdr>
        <w:tabs>
          <w:tab w:val="right" w:pos="10206"/>
        </w:tabs>
        <w:rPr>
          <w:rFonts w:ascii="Arial" w:hAnsi="Arial" w:cs="Arial"/>
        </w:rPr>
      </w:pPr>
    </w:p>
    <w:p w14:paraId="1F749233" w14:textId="77777777" w:rsidR="009A6D25" w:rsidRPr="00CB20BA" w:rsidRDefault="00B12B43" w:rsidP="009A6D25">
      <w:pPr>
        <w:tabs>
          <w:tab w:val="right" w:pos="10206"/>
        </w:tabs>
        <w:rPr>
          <w:rFonts w:ascii="Arial" w:hAnsi="Arial" w:cs="Arial"/>
          <w:b/>
          <w:sz w:val="28"/>
        </w:rPr>
      </w:pPr>
      <w:r w:rsidRPr="00CB20BA">
        <w:rPr>
          <w:rFonts w:ascii="Arial" w:hAnsi="Arial" w:cs="Arial"/>
          <w:b/>
          <w:sz w:val="28"/>
        </w:rPr>
        <w:t>Components of this assignment:</w:t>
      </w:r>
    </w:p>
    <w:p w14:paraId="56197243" w14:textId="77777777" w:rsidR="00666961" w:rsidRDefault="00666961" w:rsidP="009A6D25">
      <w:pPr>
        <w:pStyle w:val="ListParagraph"/>
        <w:numPr>
          <w:ilvl w:val="0"/>
          <w:numId w:val="16"/>
        </w:numPr>
        <w:tabs>
          <w:tab w:val="right" w:pos="10206"/>
        </w:tabs>
        <w:rPr>
          <w:rFonts w:ascii="Arial" w:hAnsi="Arial" w:cs="Arial"/>
        </w:rPr>
      </w:pPr>
      <w:r w:rsidRPr="00CB20BA">
        <w:rPr>
          <w:rFonts w:ascii="Arial" w:hAnsi="Arial" w:cs="Arial"/>
          <w:b/>
          <w:highlight w:val="yellow"/>
        </w:rPr>
        <w:t>Part 1:</w:t>
      </w:r>
      <w:r>
        <w:rPr>
          <w:rFonts w:ascii="Arial" w:hAnsi="Arial" w:cs="Arial"/>
        </w:rPr>
        <w:t xml:space="preserve"> Complete short answer worksheet about </w:t>
      </w:r>
      <w:r w:rsidR="006F1741">
        <w:rPr>
          <w:rFonts w:ascii="Arial" w:hAnsi="Arial" w:cs="Arial"/>
        </w:rPr>
        <w:t xml:space="preserve">AAS and GC-MS. Completing this worksheet will help you learn about AAS and GC-MS. This worksheet will not be marked separately </w:t>
      </w:r>
      <w:r w:rsidR="006F1741" w:rsidRPr="006F1741">
        <w:rPr>
          <w:rFonts w:ascii="Arial" w:hAnsi="Arial" w:cs="Arial"/>
          <w:b/>
          <w:u w:val="single"/>
        </w:rPr>
        <w:t>BUT</w:t>
      </w:r>
      <w:r w:rsidR="006F1741">
        <w:rPr>
          <w:rFonts w:ascii="Arial" w:hAnsi="Arial" w:cs="Arial"/>
        </w:rPr>
        <w:t xml:space="preserve"> you will receive a test about AAS and GC-MS to see how much you have </w:t>
      </w:r>
      <w:r w:rsidR="006F1741">
        <w:rPr>
          <w:rFonts w:ascii="Arial" w:hAnsi="Arial" w:cs="Arial"/>
          <w:b/>
        </w:rPr>
        <w:t>learnt</w:t>
      </w:r>
      <w:r w:rsidR="006F1741">
        <w:rPr>
          <w:rFonts w:ascii="Arial" w:hAnsi="Arial" w:cs="Arial"/>
        </w:rPr>
        <w:t xml:space="preserve">.   </w:t>
      </w:r>
    </w:p>
    <w:p w14:paraId="294155F9" w14:textId="77777777" w:rsidR="00666961" w:rsidRDefault="00666961" w:rsidP="00666961">
      <w:pPr>
        <w:pStyle w:val="ListParagraph"/>
        <w:tabs>
          <w:tab w:val="right" w:pos="10206"/>
        </w:tabs>
        <w:rPr>
          <w:rFonts w:ascii="Arial" w:hAnsi="Arial" w:cs="Arial"/>
        </w:rPr>
      </w:pPr>
    </w:p>
    <w:p w14:paraId="4A8BFEEF" w14:textId="77777777" w:rsidR="009A6D25" w:rsidRDefault="006F1741" w:rsidP="009A6D25">
      <w:pPr>
        <w:pStyle w:val="ListParagraph"/>
        <w:numPr>
          <w:ilvl w:val="0"/>
          <w:numId w:val="16"/>
        </w:numPr>
        <w:tabs>
          <w:tab w:val="right" w:pos="10206"/>
        </w:tabs>
        <w:rPr>
          <w:rFonts w:ascii="Arial" w:hAnsi="Arial" w:cs="Arial"/>
        </w:rPr>
      </w:pPr>
      <w:r w:rsidRPr="00CB20BA">
        <w:rPr>
          <w:rFonts w:ascii="Arial" w:hAnsi="Arial" w:cs="Arial"/>
          <w:b/>
          <w:highlight w:val="yellow"/>
        </w:rPr>
        <w:t>Part 2:</w:t>
      </w:r>
      <w:r>
        <w:rPr>
          <w:rFonts w:ascii="Arial" w:hAnsi="Arial" w:cs="Arial"/>
        </w:rPr>
        <w:t xml:space="preserve"> </w:t>
      </w:r>
      <w:r w:rsidR="009A6D25">
        <w:rPr>
          <w:rFonts w:ascii="Arial" w:hAnsi="Arial" w:cs="Arial"/>
        </w:rPr>
        <w:t>You will prepare a writ</w:t>
      </w:r>
      <w:r w:rsidR="00D44641">
        <w:rPr>
          <w:rFonts w:ascii="Arial" w:hAnsi="Arial" w:cs="Arial"/>
        </w:rPr>
        <w:t xml:space="preserve">ten assignment </w:t>
      </w:r>
      <w:r>
        <w:rPr>
          <w:rFonts w:ascii="Arial" w:hAnsi="Arial" w:cs="Arial"/>
        </w:rPr>
        <w:t xml:space="preserve">which focuses on applications of </w:t>
      </w:r>
      <w:r w:rsidRPr="006F1741">
        <w:rPr>
          <w:rFonts w:ascii="Arial" w:hAnsi="Arial" w:cs="Arial"/>
          <w:b/>
          <w:u w:val="single"/>
        </w:rPr>
        <w:t>ONE</w:t>
      </w:r>
      <w:r>
        <w:rPr>
          <w:rFonts w:ascii="Arial" w:hAnsi="Arial" w:cs="Arial"/>
          <w:b/>
        </w:rPr>
        <w:t xml:space="preserve"> </w:t>
      </w:r>
      <w:r w:rsidRPr="006F1741">
        <w:rPr>
          <w:rFonts w:ascii="Arial" w:hAnsi="Arial" w:cs="Arial"/>
        </w:rPr>
        <w:t xml:space="preserve">method </w:t>
      </w:r>
      <w:r>
        <w:rPr>
          <w:rFonts w:ascii="Arial" w:hAnsi="Arial" w:cs="Arial"/>
        </w:rPr>
        <w:t xml:space="preserve">(either AAS </w:t>
      </w:r>
      <w:r w:rsidRPr="006F1741">
        <w:rPr>
          <w:rFonts w:ascii="Arial" w:hAnsi="Arial" w:cs="Arial"/>
          <w:b/>
          <w:u w:val="single"/>
        </w:rPr>
        <w:t>or</w:t>
      </w:r>
      <w:r>
        <w:rPr>
          <w:rFonts w:ascii="Arial" w:hAnsi="Arial" w:cs="Arial"/>
        </w:rPr>
        <w:t xml:space="preserve"> GC-MS). You will also need to submit your research notes. You will be marked on your scientific understanding of the method and your ability to write a research-based assignment. This</w:t>
      </w:r>
      <w:r w:rsidR="00F64C84">
        <w:rPr>
          <w:rFonts w:ascii="Arial" w:hAnsi="Arial" w:cs="Arial"/>
        </w:rPr>
        <w:t xml:space="preserve"> </w:t>
      </w:r>
      <w:r w:rsidR="00D44641">
        <w:rPr>
          <w:rFonts w:ascii="Arial" w:hAnsi="Arial" w:cs="Arial"/>
        </w:rPr>
        <w:t>component</w:t>
      </w:r>
      <w:r w:rsidR="00F64C84">
        <w:rPr>
          <w:rFonts w:ascii="Arial" w:hAnsi="Arial" w:cs="Arial"/>
        </w:rPr>
        <w:t>s</w:t>
      </w:r>
      <w:r w:rsidR="00D44641">
        <w:rPr>
          <w:rFonts w:ascii="Arial" w:hAnsi="Arial" w:cs="Arial"/>
        </w:rPr>
        <w:t xml:space="preserve"> of the assignment </w:t>
      </w:r>
      <w:r>
        <w:rPr>
          <w:rFonts w:ascii="Arial" w:hAnsi="Arial" w:cs="Arial"/>
        </w:rPr>
        <w:t>is</w:t>
      </w:r>
      <w:r w:rsidR="00F64C84">
        <w:rPr>
          <w:rFonts w:ascii="Arial" w:hAnsi="Arial" w:cs="Arial"/>
        </w:rPr>
        <w:t xml:space="preserve"> </w:t>
      </w:r>
      <w:r w:rsidR="00D44641">
        <w:rPr>
          <w:rFonts w:ascii="Arial" w:hAnsi="Arial" w:cs="Arial"/>
        </w:rPr>
        <w:t xml:space="preserve">worth </w:t>
      </w:r>
      <w:r>
        <w:rPr>
          <w:rFonts w:ascii="Arial" w:hAnsi="Arial" w:cs="Arial"/>
        </w:rPr>
        <w:t xml:space="preserve">approximately </w:t>
      </w:r>
      <w:r w:rsidRPr="00B12B43">
        <w:rPr>
          <w:rFonts w:ascii="Arial" w:hAnsi="Arial" w:cs="Arial"/>
          <w:b/>
        </w:rPr>
        <w:t>25</w:t>
      </w:r>
      <w:r w:rsidR="00D44641" w:rsidRPr="00B12B43">
        <w:rPr>
          <w:rFonts w:ascii="Arial" w:hAnsi="Arial" w:cs="Arial"/>
          <w:b/>
        </w:rPr>
        <w:t>%</w:t>
      </w:r>
      <w:r w:rsidR="00D44641">
        <w:rPr>
          <w:rFonts w:ascii="Arial" w:hAnsi="Arial" w:cs="Arial"/>
        </w:rPr>
        <w:t xml:space="preserve"> of the assessment mark.</w:t>
      </w:r>
    </w:p>
    <w:p w14:paraId="77BFE99E" w14:textId="77777777" w:rsidR="00D44641" w:rsidRDefault="00D44641" w:rsidP="00D44641">
      <w:pPr>
        <w:pStyle w:val="ListParagraph"/>
        <w:tabs>
          <w:tab w:val="right" w:pos="10206"/>
        </w:tabs>
        <w:rPr>
          <w:rFonts w:ascii="Arial" w:hAnsi="Arial" w:cs="Arial"/>
        </w:rPr>
      </w:pPr>
    </w:p>
    <w:p w14:paraId="18724797" w14:textId="77777777" w:rsidR="00D44641" w:rsidRDefault="00B12B43" w:rsidP="009A6D25">
      <w:pPr>
        <w:pStyle w:val="ListParagraph"/>
        <w:numPr>
          <w:ilvl w:val="0"/>
          <w:numId w:val="16"/>
        </w:numPr>
        <w:tabs>
          <w:tab w:val="right" w:pos="10206"/>
        </w:tabs>
        <w:rPr>
          <w:rFonts w:ascii="Arial" w:hAnsi="Arial" w:cs="Arial"/>
        </w:rPr>
      </w:pPr>
      <w:r w:rsidRPr="00CB20BA">
        <w:rPr>
          <w:rFonts w:ascii="Arial" w:hAnsi="Arial" w:cs="Arial"/>
          <w:b/>
          <w:highlight w:val="yellow"/>
        </w:rPr>
        <w:t>Part 3:</w:t>
      </w:r>
      <w:r>
        <w:rPr>
          <w:rFonts w:ascii="Arial" w:hAnsi="Arial" w:cs="Arial"/>
        </w:rPr>
        <w:t xml:space="preserve"> </w:t>
      </w:r>
      <w:r w:rsidR="00D44641">
        <w:rPr>
          <w:rFonts w:ascii="Arial" w:hAnsi="Arial" w:cs="Arial"/>
        </w:rPr>
        <w:t xml:space="preserve">In class, you will complete a validation test to ensure that you understand content related to AAS </w:t>
      </w:r>
      <w:r w:rsidR="00D44641" w:rsidRPr="006F1741">
        <w:rPr>
          <w:rFonts w:ascii="Arial" w:hAnsi="Arial" w:cs="Arial"/>
          <w:b/>
          <w:u w:val="single"/>
        </w:rPr>
        <w:t>and</w:t>
      </w:r>
      <w:r w:rsidR="00D44641">
        <w:rPr>
          <w:rFonts w:ascii="Arial" w:hAnsi="Arial" w:cs="Arial"/>
        </w:rPr>
        <w:t xml:space="preserve"> GC-MS. The format of the test will be similar to other chemistry tests. It will be performed under test conditions and you will only have access to the chemistry data book.</w:t>
      </w:r>
      <w:r w:rsidR="00F64C84">
        <w:rPr>
          <w:rFonts w:ascii="Arial" w:hAnsi="Arial" w:cs="Arial"/>
        </w:rPr>
        <w:t xml:space="preserve"> This compon</w:t>
      </w:r>
      <w:r w:rsidR="006F1741">
        <w:rPr>
          <w:rFonts w:ascii="Arial" w:hAnsi="Arial" w:cs="Arial"/>
        </w:rPr>
        <w:t xml:space="preserve">ent of the assignment is worth approximately </w:t>
      </w:r>
      <w:r w:rsidR="006F1741" w:rsidRPr="00B12B43">
        <w:rPr>
          <w:rFonts w:ascii="Arial" w:hAnsi="Arial" w:cs="Arial"/>
          <w:b/>
        </w:rPr>
        <w:t>75</w:t>
      </w:r>
      <w:r w:rsidR="00F64C84" w:rsidRPr="00B12B43">
        <w:rPr>
          <w:rFonts w:ascii="Arial" w:hAnsi="Arial" w:cs="Arial"/>
          <w:b/>
        </w:rPr>
        <w:t>%</w:t>
      </w:r>
      <w:r w:rsidR="00F64C84">
        <w:rPr>
          <w:rFonts w:ascii="Arial" w:hAnsi="Arial" w:cs="Arial"/>
        </w:rPr>
        <w:t xml:space="preserve"> of the assessment mark.</w:t>
      </w:r>
    </w:p>
    <w:p w14:paraId="733122A0" w14:textId="77777777" w:rsidR="00D44641" w:rsidRDefault="00D44641" w:rsidP="00D44641">
      <w:pPr>
        <w:pBdr>
          <w:bottom w:val="single" w:sz="4" w:space="1" w:color="auto"/>
        </w:pBdr>
        <w:tabs>
          <w:tab w:val="right" w:pos="10206"/>
        </w:tabs>
        <w:rPr>
          <w:rFonts w:ascii="Arial" w:hAnsi="Arial" w:cs="Arial"/>
        </w:rPr>
      </w:pPr>
    </w:p>
    <w:p w14:paraId="3F0A4BDC" w14:textId="77777777" w:rsidR="00D44641" w:rsidRPr="00CB20BA" w:rsidRDefault="00D44641" w:rsidP="00D44641">
      <w:pPr>
        <w:tabs>
          <w:tab w:val="right" w:pos="10206"/>
        </w:tabs>
        <w:rPr>
          <w:rFonts w:ascii="Arial" w:hAnsi="Arial" w:cs="Arial"/>
          <w:b/>
          <w:sz w:val="28"/>
        </w:rPr>
      </w:pPr>
      <w:r w:rsidRPr="00CB20BA">
        <w:rPr>
          <w:rFonts w:ascii="Arial" w:hAnsi="Arial" w:cs="Arial"/>
          <w:b/>
          <w:sz w:val="28"/>
        </w:rPr>
        <w:t>Suggested preparation:</w:t>
      </w:r>
    </w:p>
    <w:p w14:paraId="090D1AF4" w14:textId="77777777" w:rsidR="00D44641" w:rsidRDefault="00D44641" w:rsidP="00D44641">
      <w:pPr>
        <w:rPr>
          <w:rFonts w:ascii="Arial" w:hAnsi="Arial" w:cs="Arial"/>
        </w:rPr>
      </w:pPr>
      <w:r>
        <w:rPr>
          <w:rFonts w:ascii="Arial" w:hAnsi="Arial" w:cs="Arial"/>
        </w:rPr>
        <w:t xml:space="preserve">Before beginning the assignment you will need to learn about the various methods. Your </w:t>
      </w:r>
      <w:r>
        <w:rPr>
          <w:rFonts w:ascii="Arial" w:hAnsi="Arial" w:cs="Arial"/>
          <w:u w:val="single"/>
        </w:rPr>
        <w:t>first</w:t>
      </w:r>
      <w:r>
        <w:rPr>
          <w:rFonts w:ascii="Arial" w:hAnsi="Arial" w:cs="Arial"/>
        </w:rPr>
        <w:t xml:space="preserve"> step should be to read the relevant sections of your textbook.</w:t>
      </w:r>
    </w:p>
    <w:tbl>
      <w:tblPr>
        <w:tblStyle w:val="TableGrid"/>
        <w:tblW w:w="0" w:type="auto"/>
        <w:tblLook w:val="04A0" w:firstRow="1" w:lastRow="0" w:firstColumn="1" w:lastColumn="0" w:noHBand="0" w:noVBand="1"/>
      </w:tblPr>
      <w:tblGrid>
        <w:gridCol w:w="3681"/>
        <w:gridCol w:w="1417"/>
        <w:gridCol w:w="5096"/>
      </w:tblGrid>
      <w:tr w:rsidR="00D44641" w14:paraId="0D0FDD15" w14:textId="77777777" w:rsidTr="00D44641">
        <w:tc>
          <w:tcPr>
            <w:tcW w:w="3681" w:type="dxa"/>
            <w:vAlign w:val="center"/>
          </w:tcPr>
          <w:p w14:paraId="56CFC8EC" w14:textId="77777777" w:rsidR="00D44641" w:rsidRPr="00D44641" w:rsidRDefault="00D44641" w:rsidP="00D44641">
            <w:pPr>
              <w:rPr>
                <w:rFonts w:ascii="Arial" w:hAnsi="Arial" w:cs="Arial"/>
                <w:b/>
              </w:rPr>
            </w:pPr>
            <w:r w:rsidRPr="00D44641">
              <w:rPr>
                <w:rFonts w:ascii="Arial" w:hAnsi="Arial" w:cs="Arial"/>
                <w:b/>
              </w:rPr>
              <w:t>Topic</w:t>
            </w:r>
          </w:p>
        </w:tc>
        <w:tc>
          <w:tcPr>
            <w:tcW w:w="1417" w:type="dxa"/>
            <w:vAlign w:val="center"/>
          </w:tcPr>
          <w:p w14:paraId="7C5BEE1B" w14:textId="77777777" w:rsidR="00D44641" w:rsidRPr="00D44641" w:rsidRDefault="00D44641" w:rsidP="00D44641">
            <w:pPr>
              <w:jc w:val="center"/>
              <w:rPr>
                <w:rFonts w:ascii="Arial" w:hAnsi="Arial" w:cs="Arial"/>
                <w:b/>
              </w:rPr>
            </w:pPr>
            <w:r w:rsidRPr="00D44641">
              <w:rPr>
                <w:rFonts w:ascii="Arial" w:hAnsi="Arial" w:cs="Arial"/>
                <w:b/>
              </w:rPr>
              <w:t>Page</w:t>
            </w:r>
          </w:p>
        </w:tc>
        <w:tc>
          <w:tcPr>
            <w:tcW w:w="5096" w:type="dxa"/>
            <w:vAlign w:val="center"/>
          </w:tcPr>
          <w:p w14:paraId="6DCA82FC" w14:textId="77777777" w:rsidR="00D44641" w:rsidRPr="00D44641" w:rsidRDefault="00D44641" w:rsidP="00D44641">
            <w:pPr>
              <w:jc w:val="center"/>
              <w:rPr>
                <w:rFonts w:ascii="Arial" w:hAnsi="Arial" w:cs="Arial"/>
                <w:b/>
              </w:rPr>
            </w:pPr>
            <w:r w:rsidRPr="00D44641">
              <w:rPr>
                <w:rFonts w:ascii="Arial" w:hAnsi="Arial" w:cs="Arial"/>
                <w:b/>
              </w:rPr>
              <w:t>Notes</w:t>
            </w:r>
          </w:p>
        </w:tc>
      </w:tr>
      <w:tr w:rsidR="00D44641" w14:paraId="0AD83BC6" w14:textId="77777777" w:rsidTr="00D44641">
        <w:tc>
          <w:tcPr>
            <w:tcW w:w="3681" w:type="dxa"/>
            <w:vAlign w:val="center"/>
          </w:tcPr>
          <w:p w14:paraId="34A138E2" w14:textId="77777777" w:rsidR="00D44641" w:rsidRDefault="00D44641" w:rsidP="00D44641">
            <w:pPr>
              <w:rPr>
                <w:rFonts w:ascii="Arial" w:hAnsi="Arial" w:cs="Arial"/>
              </w:rPr>
            </w:pPr>
            <w:r>
              <w:rPr>
                <w:rFonts w:ascii="Arial" w:hAnsi="Arial" w:cs="Arial"/>
              </w:rPr>
              <w:t>Atomic absorption spectroscopy</w:t>
            </w:r>
          </w:p>
        </w:tc>
        <w:tc>
          <w:tcPr>
            <w:tcW w:w="1417" w:type="dxa"/>
            <w:vAlign w:val="center"/>
          </w:tcPr>
          <w:p w14:paraId="2810102B" w14:textId="77777777" w:rsidR="00D44641" w:rsidRDefault="00D44641" w:rsidP="00D44641">
            <w:pPr>
              <w:jc w:val="center"/>
              <w:rPr>
                <w:rFonts w:ascii="Arial" w:hAnsi="Arial" w:cs="Arial"/>
              </w:rPr>
            </w:pPr>
            <w:r>
              <w:rPr>
                <w:rFonts w:ascii="Arial" w:hAnsi="Arial" w:cs="Arial"/>
              </w:rPr>
              <w:t>127-130</w:t>
            </w:r>
          </w:p>
        </w:tc>
        <w:tc>
          <w:tcPr>
            <w:tcW w:w="5096" w:type="dxa"/>
            <w:vAlign w:val="center"/>
          </w:tcPr>
          <w:p w14:paraId="0B4901D7" w14:textId="77777777" w:rsidR="00D44641" w:rsidRDefault="00D44641" w:rsidP="00D44641">
            <w:pPr>
              <w:jc w:val="center"/>
              <w:rPr>
                <w:rFonts w:ascii="Arial" w:hAnsi="Arial" w:cs="Arial"/>
              </w:rPr>
            </w:pPr>
          </w:p>
        </w:tc>
      </w:tr>
      <w:tr w:rsidR="00D44641" w14:paraId="67CBA751" w14:textId="77777777" w:rsidTr="00D44641">
        <w:tc>
          <w:tcPr>
            <w:tcW w:w="3681" w:type="dxa"/>
            <w:vAlign w:val="center"/>
          </w:tcPr>
          <w:p w14:paraId="2479C3EB" w14:textId="77777777" w:rsidR="00D44641" w:rsidRDefault="00D44641" w:rsidP="00D44641">
            <w:pPr>
              <w:rPr>
                <w:rFonts w:ascii="Arial" w:hAnsi="Arial" w:cs="Arial"/>
              </w:rPr>
            </w:pPr>
            <w:r>
              <w:rPr>
                <w:rFonts w:ascii="Arial" w:hAnsi="Arial" w:cs="Arial"/>
              </w:rPr>
              <w:t>Mass spectrometry</w:t>
            </w:r>
          </w:p>
        </w:tc>
        <w:tc>
          <w:tcPr>
            <w:tcW w:w="1417" w:type="dxa"/>
            <w:vAlign w:val="center"/>
          </w:tcPr>
          <w:p w14:paraId="6E5DCF8E" w14:textId="77777777" w:rsidR="00D44641" w:rsidRDefault="00D44641" w:rsidP="00D44641">
            <w:pPr>
              <w:jc w:val="center"/>
              <w:rPr>
                <w:rFonts w:ascii="Arial" w:hAnsi="Arial" w:cs="Arial"/>
              </w:rPr>
            </w:pPr>
            <w:r>
              <w:rPr>
                <w:rFonts w:ascii="Arial" w:hAnsi="Arial" w:cs="Arial"/>
              </w:rPr>
              <w:t>131-132</w:t>
            </w:r>
          </w:p>
        </w:tc>
        <w:tc>
          <w:tcPr>
            <w:tcW w:w="5096" w:type="dxa"/>
            <w:vAlign w:val="center"/>
          </w:tcPr>
          <w:p w14:paraId="1FF07BD7" w14:textId="77777777" w:rsidR="00D44641" w:rsidRDefault="00D44641" w:rsidP="00D44641">
            <w:pPr>
              <w:jc w:val="center"/>
              <w:rPr>
                <w:rFonts w:ascii="Arial" w:hAnsi="Arial" w:cs="Arial"/>
              </w:rPr>
            </w:pPr>
          </w:p>
        </w:tc>
      </w:tr>
      <w:tr w:rsidR="00D44641" w14:paraId="44AE7A12" w14:textId="77777777" w:rsidTr="00D44641">
        <w:tc>
          <w:tcPr>
            <w:tcW w:w="3681" w:type="dxa"/>
            <w:vAlign w:val="center"/>
          </w:tcPr>
          <w:p w14:paraId="0ADEC1D2" w14:textId="77777777" w:rsidR="00D44641" w:rsidRDefault="00D44641" w:rsidP="00D44641">
            <w:pPr>
              <w:rPr>
                <w:rFonts w:ascii="Arial" w:hAnsi="Arial" w:cs="Arial"/>
              </w:rPr>
            </w:pPr>
            <w:r>
              <w:rPr>
                <w:rFonts w:ascii="Arial" w:hAnsi="Arial" w:cs="Arial"/>
              </w:rPr>
              <w:t>Chromatography</w:t>
            </w:r>
          </w:p>
        </w:tc>
        <w:tc>
          <w:tcPr>
            <w:tcW w:w="1417" w:type="dxa"/>
            <w:vAlign w:val="center"/>
          </w:tcPr>
          <w:p w14:paraId="1EBE3E47" w14:textId="77777777" w:rsidR="00D44641" w:rsidRDefault="00D44641" w:rsidP="00D44641">
            <w:pPr>
              <w:jc w:val="center"/>
              <w:rPr>
                <w:rFonts w:ascii="Arial" w:hAnsi="Arial" w:cs="Arial"/>
              </w:rPr>
            </w:pPr>
            <w:r>
              <w:rPr>
                <w:rFonts w:ascii="Arial" w:hAnsi="Arial" w:cs="Arial"/>
              </w:rPr>
              <w:t>289-297</w:t>
            </w:r>
          </w:p>
        </w:tc>
        <w:tc>
          <w:tcPr>
            <w:tcW w:w="5096" w:type="dxa"/>
            <w:vAlign w:val="center"/>
          </w:tcPr>
          <w:p w14:paraId="0367EAFC" w14:textId="77777777" w:rsidR="00D44641" w:rsidRPr="00D44641" w:rsidRDefault="00D44641" w:rsidP="00D44641">
            <w:pPr>
              <w:jc w:val="center"/>
              <w:rPr>
                <w:rFonts w:ascii="Arial" w:hAnsi="Arial" w:cs="Arial"/>
                <w:i/>
                <w:u w:val="single"/>
              </w:rPr>
            </w:pPr>
            <w:r>
              <w:rPr>
                <w:rFonts w:ascii="Arial" w:hAnsi="Arial" w:cs="Arial"/>
                <w:i/>
              </w:rPr>
              <w:t>Focus on the introduction and the GC sections</w:t>
            </w:r>
          </w:p>
        </w:tc>
      </w:tr>
      <w:tr w:rsidR="00D44641" w14:paraId="76052DA1" w14:textId="77777777" w:rsidTr="00D44641">
        <w:tc>
          <w:tcPr>
            <w:tcW w:w="3681" w:type="dxa"/>
            <w:vAlign w:val="center"/>
          </w:tcPr>
          <w:p w14:paraId="748DEB0A" w14:textId="77777777" w:rsidR="00D44641" w:rsidRDefault="00D44641" w:rsidP="00D44641">
            <w:pPr>
              <w:rPr>
                <w:rFonts w:ascii="Arial" w:hAnsi="Arial" w:cs="Arial"/>
              </w:rPr>
            </w:pPr>
            <w:r>
              <w:rPr>
                <w:rFonts w:ascii="Arial" w:hAnsi="Arial" w:cs="Arial"/>
              </w:rPr>
              <w:t>Analysing elements</w:t>
            </w:r>
          </w:p>
        </w:tc>
        <w:tc>
          <w:tcPr>
            <w:tcW w:w="1417" w:type="dxa"/>
            <w:vAlign w:val="center"/>
          </w:tcPr>
          <w:p w14:paraId="037ECB0F" w14:textId="77777777" w:rsidR="00D44641" w:rsidRDefault="00D44641" w:rsidP="00D44641">
            <w:pPr>
              <w:jc w:val="center"/>
              <w:rPr>
                <w:rFonts w:ascii="Arial" w:hAnsi="Arial" w:cs="Arial"/>
              </w:rPr>
            </w:pPr>
            <w:r>
              <w:rPr>
                <w:rFonts w:ascii="Arial" w:hAnsi="Arial" w:cs="Arial"/>
              </w:rPr>
              <w:t>9-15</w:t>
            </w:r>
          </w:p>
        </w:tc>
        <w:tc>
          <w:tcPr>
            <w:tcW w:w="5096" w:type="dxa"/>
            <w:vAlign w:val="center"/>
          </w:tcPr>
          <w:p w14:paraId="3240ABA2" w14:textId="77777777" w:rsidR="00D44641" w:rsidRDefault="00D44641" w:rsidP="00D44641">
            <w:pPr>
              <w:jc w:val="center"/>
              <w:rPr>
                <w:rFonts w:ascii="Arial" w:hAnsi="Arial" w:cs="Arial"/>
              </w:rPr>
            </w:pPr>
          </w:p>
        </w:tc>
      </w:tr>
    </w:tbl>
    <w:p w14:paraId="3FB47A24" w14:textId="77777777" w:rsidR="00D44641" w:rsidRDefault="00D44641" w:rsidP="00D44641">
      <w:pPr>
        <w:rPr>
          <w:rFonts w:ascii="Arial" w:hAnsi="Arial" w:cs="Arial"/>
        </w:rPr>
      </w:pPr>
    </w:p>
    <w:p w14:paraId="09BE8C46" w14:textId="77777777" w:rsidR="00CB20BA" w:rsidRDefault="00CB20BA" w:rsidP="006F1741">
      <w:pPr>
        <w:tabs>
          <w:tab w:val="right" w:pos="10206"/>
        </w:tabs>
        <w:rPr>
          <w:rFonts w:ascii="Arial" w:hAnsi="Arial" w:cs="Arial"/>
        </w:rPr>
      </w:pPr>
      <w:r>
        <w:rPr>
          <w:rFonts w:ascii="Arial" w:hAnsi="Arial" w:cs="Arial"/>
        </w:rPr>
        <w:t xml:space="preserve">Complete Part 1 of the assignment </w:t>
      </w:r>
      <w:r>
        <w:rPr>
          <w:rFonts w:ascii="Arial" w:hAnsi="Arial" w:cs="Arial"/>
          <w:u w:val="single"/>
        </w:rPr>
        <w:t>before</w:t>
      </w:r>
      <w:r w:rsidRPr="00CB20BA">
        <w:rPr>
          <w:rFonts w:ascii="Arial" w:hAnsi="Arial" w:cs="Arial"/>
        </w:rPr>
        <w:t xml:space="preserve"> </w:t>
      </w:r>
      <w:r>
        <w:rPr>
          <w:rFonts w:ascii="Arial" w:hAnsi="Arial" w:cs="Arial"/>
        </w:rPr>
        <w:t>starting Part 2. The information in Part 1 will give you a basic understanding of AAS and GC-MS.</w:t>
      </w:r>
    </w:p>
    <w:p w14:paraId="6E18210F" w14:textId="77777777" w:rsidR="004B3A79" w:rsidRDefault="006F1741" w:rsidP="006F1741">
      <w:pPr>
        <w:tabs>
          <w:tab w:val="right" w:pos="10206"/>
        </w:tabs>
        <w:rPr>
          <w:rFonts w:ascii="Arial" w:hAnsi="Arial" w:cs="Arial"/>
        </w:rPr>
      </w:pPr>
      <w:r>
        <w:rPr>
          <w:rFonts w:ascii="Arial" w:hAnsi="Arial" w:cs="Arial"/>
        </w:rPr>
        <w:t>For your extended response</w:t>
      </w:r>
      <w:r w:rsidR="004B3A79">
        <w:rPr>
          <w:rFonts w:ascii="Arial" w:hAnsi="Arial" w:cs="Arial"/>
        </w:rPr>
        <w:t xml:space="preserve"> you need to write about a particular application of </w:t>
      </w:r>
      <w:r w:rsidR="00CB20BA">
        <w:rPr>
          <w:rFonts w:ascii="Arial" w:hAnsi="Arial" w:cs="Arial"/>
        </w:rPr>
        <w:t>AAS or GC-MS</w:t>
      </w:r>
      <w:r w:rsidR="004B3A79">
        <w:rPr>
          <w:rFonts w:ascii="Arial" w:hAnsi="Arial" w:cs="Arial"/>
        </w:rPr>
        <w:t xml:space="preserve"> </w:t>
      </w:r>
      <w:r w:rsidR="004B3A79" w:rsidRPr="004B3A79">
        <w:rPr>
          <w:rFonts w:ascii="Arial" w:hAnsi="Arial" w:cs="Arial"/>
          <w:i/>
        </w:rPr>
        <w:t xml:space="preserve">(see suggestions on Page </w:t>
      </w:r>
      <w:r w:rsidR="00B12B43">
        <w:rPr>
          <w:rFonts w:ascii="Arial" w:hAnsi="Arial" w:cs="Arial"/>
          <w:i/>
        </w:rPr>
        <w:t>2</w:t>
      </w:r>
      <w:r w:rsidR="004B3A79" w:rsidRPr="004B3A79">
        <w:rPr>
          <w:rFonts w:ascii="Arial" w:hAnsi="Arial" w:cs="Arial"/>
          <w:i/>
        </w:rPr>
        <w:t>)</w:t>
      </w:r>
      <w:r>
        <w:rPr>
          <w:rFonts w:ascii="Arial" w:hAnsi="Arial" w:cs="Arial"/>
        </w:rPr>
        <w:t>. If</w:t>
      </w:r>
      <w:r w:rsidR="004B3A79">
        <w:rPr>
          <w:rFonts w:ascii="Arial" w:hAnsi="Arial" w:cs="Arial"/>
        </w:rPr>
        <w:t xml:space="preserve"> you are interested in writing about a particular application, you should look up information about how that sample is analysed with either AAS or GC-MS. Most applications are only analysed using </w:t>
      </w:r>
      <w:r w:rsidR="004B3A79">
        <w:rPr>
          <w:rFonts w:ascii="Arial" w:hAnsi="Arial" w:cs="Arial"/>
          <w:u w:val="single"/>
        </w:rPr>
        <w:t>one</w:t>
      </w:r>
      <w:r w:rsidR="004B3A79">
        <w:rPr>
          <w:rFonts w:ascii="Arial" w:hAnsi="Arial" w:cs="Arial"/>
        </w:rPr>
        <w:t xml:space="preserve"> of these methods. Make sure that there is sufficient information available before deciding on a topic – some topics will be easier to write about than others.</w:t>
      </w:r>
    </w:p>
    <w:p w14:paraId="2EB92F2A" w14:textId="77777777" w:rsidR="004B3A79" w:rsidRPr="004B3A79" w:rsidRDefault="004B3A79" w:rsidP="001A1E4B">
      <w:pPr>
        <w:tabs>
          <w:tab w:val="right" w:pos="10206"/>
        </w:tabs>
      </w:pPr>
      <w:r>
        <w:rPr>
          <w:rFonts w:ascii="Arial" w:hAnsi="Arial" w:cs="Arial"/>
        </w:rPr>
        <w:t xml:space="preserve">It is also possible to write about applications other than the ones suggested. If looking for inspiration, try searching for terms such as </w:t>
      </w:r>
      <w:r>
        <w:rPr>
          <w:rFonts w:ascii="Arial" w:hAnsi="Arial" w:cs="Arial"/>
          <w:i/>
        </w:rPr>
        <w:t xml:space="preserve">‘what is atomic absorption spectroscopy used for’ </w:t>
      </w:r>
      <w:r>
        <w:rPr>
          <w:rFonts w:ascii="Arial" w:hAnsi="Arial" w:cs="Arial"/>
        </w:rPr>
        <w:t xml:space="preserve">or </w:t>
      </w:r>
      <w:r>
        <w:rPr>
          <w:rFonts w:ascii="Arial" w:hAnsi="Arial" w:cs="Arial"/>
          <w:i/>
        </w:rPr>
        <w:t>‘applications of GC-MS’.</w:t>
      </w:r>
      <w:r>
        <w:rPr>
          <w:rFonts w:ascii="Arial" w:hAnsi="Arial" w:cs="Arial"/>
        </w:rPr>
        <w:t xml:space="preserve"> If you are unsure about whether a particular application is okay or not then check with your teacher first.</w:t>
      </w:r>
    </w:p>
    <w:p w14:paraId="11533BB2" w14:textId="77777777" w:rsidR="006F1741" w:rsidRPr="00CB20BA" w:rsidRDefault="007F72D9" w:rsidP="009A3ADF">
      <w:pPr>
        <w:tabs>
          <w:tab w:val="right" w:pos="10206"/>
        </w:tabs>
        <w:spacing w:after="0"/>
        <w:rPr>
          <w:rFonts w:ascii="Arial" w:hAnsi="Arial" w:cs="Arial"/>
          <w:b/>
          <w:i/>
          <w:sz w:val="32"/>
        </w:rPr>
      </w:pPr>
      <w:r>
        <w:rPr>
          <w:rFonts w:ascii="Arial" w:hAnsi="Arial" w:cs="Arial"/>
          <w:b/>
          <w:i/>
          <w:sz w:val="24"/>
        </w:rPr>
        <w:br w:type="column"/>
      </w:r>
      <w:r w:rsidR="00B12B43" w:rsidRPr="00B12B43">
        <w:rPr>
          <w:rFonts w:ascii="Arial" w:hAnsi="Arial" w:cs="Arial"/>
          <w:b/>
          <w:i/>
          <w:sz w:val="32"/>
        </w:rPr>
        <w:lastRenderedPageBreak/>
        <w:t>Part 2: Extended Written Response</w:t>
      </w:r>
    </w:p>
    <w:p w14:paraId="4125E28C" w14:textId="77777777" w:rsidR="007F72D9" w:rsidRDefault="009A3ADF" w:rsidP="009A3ADF">
      <w:pPr>
        <w:tabs>
          <w:tab w:val="right" w:pos="10206"/>
        </w:tabs>
        <w:rPr>
          <w:rFonts w:ascii="Arial" w:hAnsi="Arial" w:cs="Arial"/>
        </w:rPr>
      </w:pPr>
      <w:r>
        <w:rPr>
          <w:rFonts w:ascii="Arial" w:hAnsi="Arial" w:cs="Arial"/>
        </w:rPr>
        <w:t xml:space="preserve">For your extended answer you need to write a 2-3 page assignment explaining how either GC-MS or AAS is used for a particular application. </w:t>
      </w:r>
      <w:r w:rsidR="007F72D9">
        <w:rPr>
          <w:rFonts w:ascii="Arial" w:hAnsi="Arial" w:cs="Arial"/>
        </w:rPr>
        <w:t>You application could be chosen from the following list or could be another application of your own choice:</w:t>
      </w:r>
    </w:p>
    <w:tbl>
      <w:tblPr>
        <w:tblStyle w:val="TableGrid"/>
        <w:tblW w:w="0" w:type="auto"/>
        <w:tblLook w:val="04A0" w:firstRow="1" w:lastRow="0" w:firstColumn="1" w:lastColumn="0" w:noHBand="0" w:noVBand="1"/>
      </w:tblPr>
      <w:tblGrid>
        <w:gridCol w:w="5097"/>
        <w:gridCol w:w="5097"/>
      </w:tblGrid>
      <w:tr w:rsidR="00562232" w14:paraId="669F8BD1" w14:textId="77777777" w:rsidTr="00562232">
        <w:tc>
          <w:tcPr>
            <w:tcW w:w="5097" w:type="dxa"/>
          </w:tcPr>
          <w:p w14:paraId="6570E841" w14:textId="77777777" w:rsidR="00562232" w:rsidRDefault="00562232" w:rsidP="009A3ADF">
            <w:pPr>
              <w:tabs>
                <w:tab w:val="right" w:pos="10206"/>
              </w:tabs>
              <w:rPr>
                <w:rFonts w:ascii="Arial" w:hAnsi="Arial" w:cs="Arial"/>
              </w:rPr>
            </w:pPr>
            <w:r>
              <w:rPr>
                <w:rFonts w:ascii="Arial" w:hAnsi="Arial" w:cs="Arial"/>
              </w:rPr>
              <w:t>Applications of AAS</w:t>
            </w:r>
          </w:p>
        </w:tc>
        <w:tc>
          <w:tcPr>
            <w:tcW w:w="5097" w:type="dxa"/>
          </w:tcPr>
          <w:p w14:paraId="378AE5D2" w14:textId="77777777" w:rsidR="00562232" w:rsidRDefault="00562232" w:rsidP="009A3ADF">
            <w:pPr>
              <w:tabs>
                <w:tab w:val="right" w:pos="10206"/>
              </w:tabs>
              <w:rPr>
                <w:rFonts w:ascii="Arial" w:hAnsi="Arial" w:cs="Arial"/>
              </w:rPr>
            </w:pPr>
            <w:r>
              <w:rPr>
                <w:rFonts w:ascii="Arial" w:hAnsi="Arial" w:cs="Arial"/>
              </w:rPr>
              <w:t>Applications of GC-MS</w:t>
            </w:r>
          </w:p>
        </w:tc>
      </w:tr>
      <w:tr w:rsidR="00562232" w14:paraId="24AE4D3F" w14:textId="77777777" w:rsidTr="00562232">
        <w:tc>
          <w:tcPr>
            <w:tcW w:w="5097" w:type="dxa"/>
          </w:tcPr>
          <w:p w14:paraId="11C3CBA9" w14:textId="77777777"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Analysing mercury content in fish</w:t>
            </w:r>
          </w:p>
          <w:p w14:paraId="1F68DA1A" w14:textId="77777777"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Analysing the lead content of paints</w:t>
            </w:r>
          </w:p>
          <w:p w14:paraId="1483EAC5" w14:textId="77777777"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Analysing the concentration of trace elements in soils</w:t>
            </w:r>
          </w:p>
          <w:p w14:paraId="23D23A72" w14:textId="77777777"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Analysing the mineral content of ores</w:t>
            </w:r>
          </w:p>
          <w:p w14:paraId="5318E7B4" w14:textId="77777777"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Analysing presence of heavy metals in the environment</w:t>
            </w:r>
          </w:p>
          <w:p w14:paraId="7D7DB862" w14:textId="77777777" w:rsidR="00562232" w:rsidRPr="00562232" w:rsidRDefault="00562232" w:rsidP="00562232">
            <w:pPr>
              <w:tabs>
                <w:tab w:val="right" w:pos="10206"/>
              </w:tabs>
              <w:ind w:left="454"/>
              <w:rPr>
                <w:rFonts w:ascii="Arial" w:hAnsi="Arial" w:cs="Arial"/>
                <w:sz w:val="18"/>
              </w:rPr>
            </w:pPr>
          </w:p>
        </w:tc>
        <w:tc>
          <w:tcPr>
            <w:tcW w:w="5097" w:type="dxa"/>
          </w:tcPr>
          <w:p w14:paraId="5B177931" w14:textId="77777777"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Identifying banned drugs in urine samples</w:t>
            </w:r>
          </w:p>
          <w:p w14:paraId="2E9134BA" w14:textId="77777777"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Identifying contaminants such as pesticides in foods</w:t>
            </w:r>
          </w:p>
          <w:p w14:paraId="13A09AF1" w14:textId="77777777"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Identifying accelerants at the scene of a potential arson</w:t>
            </w:r>
          </w:p>
          <w:p w14:paraId="1364BB16" w14:textId="77777777" w:rsid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Detecting traces of chemical explosives</w:t>
            </w:r>
          </w:p>
          <w:p w14:paraId="1A6A02ED" w14:textId="77777777" w:rsidR="00562232" w:rsidRPr="00562232" w:rsidRDefault="00562232" w:rsidP="00562232">
            <w:pPr>
              <w:pStyle w:val="ListParagraph"/>
              <w:numPr>
                <w:ilvl w:val="0"/>
                <w:numId w:val="15"/>
              </w:numPr>
              <w:tabs>
                <w:tab w:val="right" w:pos="10206"/>
              </w:tabs>
              <w:ind w:left="454"/>
              <w:rPr>
                <w:rFonts w:ascii="Arial" w:hAnsi="Arial" w:cs="Arial"/>
                <w:sz w:val="18"/>
              </w:rPr>
            </w:pPr>
            <w:r>
              <w:rPr>
                <w:rFonts w:ascii="Arial" w:hAnsi="Arial" w:cs="Arial"/>
                <w:sz w:val="18"/>
              </w:rPr>
              <w:t>Identifying poisons in toxicological samples</w:t>
            </w:r>
          </w:p>
          <w:p w14:paraId="6FFEFFF5" w14:textId="77777777" w:rsidR="00562232" w:rsidRPr="00562232" w:rsidRDefault="00562232" w:rsidP="00562232">
            <w:pPr>
              <w:tabs>
                <w:tab w:val="right" w:pos="10206"/>
              </w:tabs>
              <w:ind w:left="454"/>
              <w:rPr>
                <w:rFonts w:ascii="Arial" w:hAnsi="Arial" w:cs="Arial"/>
                <w:sz w:val="18"/>
              </w:rPr>
            </w:pPr>
          </w:p>
        </w:tc>
      </w:tr>
    </w:tbl>
    <w:p w14:paraId="4DD62B73" w14:textId="77777777" w:rsidR="00562232" w:rsidRDefault="00562232" w:rsidP="009A3ADF">
      <w:pPr>
        <w:tabs>
          <w:tab w:val="right" w:pos="10206"/>
        </w:tabs>
        <w:rPr>
          <w:rFonts w:ascii="Arial" w:hAnsi="Arial" w:cs="Arial"/>
        </w:rPr>
      </w:pPr>
    </w:p>
    <w:p w14:paraId="2C4DB225" w14:textId="77777777" w:rsidR="009A3ADF" w:rsidRPr="00562232" w:rsidRDefault="00562232" w:rsidP="009A3ADF">
      <w:pPr>
        <w:tabs>
          <w:tab w:val="right" w:pos="10206"/>
        </w:tabs>
        <w:rPr>
          <w:rFonts w:ascii="Arial" w:hAnsi="Arial" w:cs="Arial"/>
          <w:b/>
        </w:rPr>
      </w:pPr>
      <w:r>
        <w:rPr>
          <w:rFonts w:ascii="Arial" w:hAnsi="Arial" w:cs="Arial"/>
          <w:b/>
        </w:rPr>
        <w:t>Information you need to include:</w:t>
      </w:r>
    </w:p>
    <w:p w14:paraId="3BB80757" w14:textId="77777777" w:rsidR="00B12B43" w:rsidRPr="00B12B43" w:rsidRDefault="002B61C0" w:rsidP="00B12B43">
      <w:pPr>
        <w:pStyle w:val="ListParagraph"/>
        <w:numPr>
          <w:ilvl w:val="0"/>
          <w:numId w:val="14"/>
        </w:numPr>
        <w:tabs>
          <w:tab w:val="right" w:pos="10206"/>
        </w:tabs>
        <w:rPr>
          <w:rFonts w:ascii="Arial" w:hAnsi="Arial" w:cs="Arial"/>
        </w:rPr>
      </w:pPr>
      <w:r>
        <w:rPr>
          <w:rFonts w:ascii="Arial" w:hAnsi="Arial" w:cs="Arial"/>
        </w:rPr>
        <w:t>Background information about the substance that needs to be analysed and why it is important that we can analyse/identify/detect these substances.</w:t>
      </w:r>
    </w:p>
    <w:p w14:paraId="1DFE5C8A" w14:textId="77777777" w:rsidR="007F72D9" w:rsidRDefault="002B61C0" w:rsidP="002B61C0">
      <w:pPr>
        <w:pStyle w:val="ListParagraph"/>
        <w:tabs>
          <w:tab w:val="right" w:pos="10206"/>
        </w:tabs>
        <w:rPr>
          <w:rFonts w:ascii="Arial" w:hAnsi="Arial" w:cs="Arial"/>
        </w:rPr>
      </w:pPr>
      <w:r>
        <w:rPr>
          <w:rFonts w:ascii="Arial" w:hAnsi="Arial" w:cs="Arial"/>
        </w:rPr>
        <w:t xml:space="preserve"> </w:t>
      </w:r>
    </w:p>
    <w:p w14:paraId="4230DBFF" w14:textId="77777777" w:rsidR="007F72D9" w:rsidRDefault="002B61C0" w:rsidP="007F72D9">
      <w:pPr>
        <w:pStyle w:val="ListParagraph"/>
        <w:numPr>
          <w:ilvl w:val="0"/>
          <w:numId w:val="14"/>
        </w:numPr>
        <w:tabs>
          <w:tab w:val="right" w:pos="10206"/>
        </w:tabs>
        <w:rPr>
          <w:rFonts w:ascii="Arial" w:hAnsi="Arial" w:cs="Arial"/>
        </w:rPr>
      </w:pPr>
      <w:r>
        <w:rPr>
          <w:rFonts w:ascii="Arial" w:hAnsi="Arial" w:cs="Arial"/>
        </w:rPr>
        <w:t xml:space="preserve">Information about how that sample can be analysed using either GC-MS </w:t>
      </w:r>
      <w:r>
        <w:rPr>
          <w:rFonts w:ascii="Arial" w:hAnsi="Arial" w:cs="Arial"/>
          <w:b/>
          <w:u w:val="single"/>
        </w:rPr>
        <w:t>or</w:t>
      </w:r>
      <w:r>
        <w:rPr>
          <w:rFonts w:ascii="Arial" w:hAnsi="Arial" w:cs="Arial"/>
        </w:rPr>
        <w:t xml:space="preserve"> AAS, including:</w:t>
      </w:r>
    </w:p>
    <w:p w14:paraId="67749283" w14:textId="77777777" w:rsidR="00397BBE" w:rsidRDefault="002B61C0" w:rsidP="002B61C0">
      <w:pPr>
        <w:pStyle w:val="ListParagraph"/>
        <w:numPr>
          <w:ilvl w:val="1"/>
          <w:numId w:val="14"/>
        </w:numPr>
        <w:tabs>
          <w:tab w:val="right" w:pos="10206"/>
        </w:tabs>
        <w:rPr>
          <w:rFonts w:ascii="Arial" w:hAnsi="Arial" w:cs="Arial"/>
        </w:rPr>
      </w:pPr>
      <w:r>
        <w:rPr>
          <w:rFonts w:ascii="Arial" w:hAnsi="Arial" w:cs="Arial"/>
        </w:rPr>
        <w:t xml:space="preserve">How the </w:t>
      </w:r>
      <w:r w:rsidR="00397BBE">
        <w:rPr>
          <w:rFonts w:ascii="Arial" w:hAnsi="Arial" w:cs="Arial"/>
        </w:rPr>
        <w:t xml:space="preserve">analytical method works </w:t>
      </w:r>
      <w:r w:rsidR="00397BBE" w:rsidRPr="00397BBE">
        <w:rPr>
          <w:rFonts w:ascii="Arial" w:hAnsi="Arial" w:cs="Arial"/>
          <w:i/>
        </w:rPr>
        <w:t>(e.g. how GC-MS works or how AAS works)</w:t>
      </w:r>
    </w:p>
    <w:p w14:paraId="7E25935D" w14:textId="77777777" w:rsidR="002B61C0" w:rsidRPr="00B12B43" w:rsidRDefault="00397BBE" w:rsidP="002B61C0">
      <w:pPr>
        <w:pStyle w:val="ListParagraph"/>
        <w:numPr>
          <w:ilvl w:val="1"/>
          <w:numId w:val="14"/>
        </w:numPr>
        <w:tabs>
          <w:tab w:val="right" w:pos="10206"/>
        </w:tabs>
        <w:rPr>
          <w:rFonts w:ascii="Arial" w:hAnsi="Arial" w:cs="Arial"/>
        </w:rPr>
      </w:pPr>
      <w:r>
        <w:rPr>
          <w:rFonts w:ascii="Arial" w:hAnsi="Arial" w:cs="Arial"/>
        </w:rPr>
        <w:t xml:space="preserve">How the collected data is used to analyse your sample </w:t>
      </w:r>
      <w:r w:rsidRPr="00397BBE">
        <w:rPr>
          <w:rFonts w:ascii="Arial" w:hAnsi="Arial" w:cs="Arial"/>
          <w:i/>
        </w:rPr>
        <w:t>(e.g. c</w:t>
      </w:r>
      <w:r>
        <w:rPr>
          <w:rFonts w:ascii="Arial" w:hAnsi="Arial" w:cs="Arial"/>
          <w:i/>
        </w:rPr>
        <w:t>alibration curves / GC-MS spectra)</w:t>
      </w:r>
    </w:p>
    <w:p w14:paraId="02934695" w14:textId="77777777" w:rsidR="00B12B43" w:rsidRPr="00B12B43" w:rsidRDefault="00B12B43" w:rsidP="00B12B43">
      <w:pPr>
        <w:pStyle w:val="ListParagraph"/>
        <w:tabs>
          <w:tab w:val="right" w:pos="10206"/>
        </w:tabs>
        <w:ind w:left="1440"/>
        <w:rPr>
          <w:rFonts w:ascii="Arial" w:hAnsi="Arial" w:cs="Arial"/>
        </w:rPr>
      </w:pPr>
    </w:p>
    <w:p w14:paraId="670775E7" w14:textId="77777777" w:rsidR="00B12B43" w:rsidRPr="00B12B43" w:rsidRDefault="00B12B43" w:rsidP="00B12B43">
      <w:pPr>
        <w:pStyle w:val="ListParagraph"/>
        <w:numPr>
          <w:ilvl w:val="0"/>
          <w:numId w:val="14"/>
        </w:numPr>
        <w:pBdr>
          <w:bottom w:val="single" w:sz="12" w:space="1" w:color="auto"/>
        </w:pBdr>
        <w:tabs>
          <w:tab w:val="right" w:pos="10206"/>
        </w:tabs>
        <w:rPr>
          <w:rFonts w:ascii="Arial" w:hAnsi="Arial" w:cs="Arial"/>
          <w:sz w:val="32"/>
        </w:rPr>
      </w:pPr>
      <w:r>
        <w:rPr>
          <w:rFonts w:ascii="Arial" w:hAnsi="Arial" w:cs="Arial"/>
          <w:b/>
          <w:sz w:val="32"/>
        </w:rPr>
        <w:t>See the marking key for full details of requirements</w:t>
      </w:r>
    </w:p>
    <w:p w14:paraId="3B421124" w14:textId="77777777" w:rsidR="006F1741" w:rsidRDefault="00B12B43" w:rsidP="006F1741">
      <w:pPr>
        <w:tabs>
          <w:tab w:val="right" w:pos="10206"/>
        </w:tabs>
        <w:spacing w:after="0"/>
        <w:rPr>
          <w:rFonts w:ascii="Arial" w:hAnsi="Arial" w:cs="Arial"/>
          <w:b/>
          <w:i/>
          <w:sz w:val="24"/>
        </w:rPr>
      </w:pPr>
      <w:r>
        <w:rPr>
          <w:rFonts w:ascii="Arial" w:hAnsi="Arial" w:cs="Arial"/>
          <w:b/>
          <w:i/>
          <w:sz w:val="24"/>
        </w:rPr>
        <w:t>STAGE 1: Planning and Research</w:t>
      </w:r>
    </w:p>
    <w:p w14:paraId="709858BC" w14:textId="77777777" w:rsidR="00B12B43" w:rsidRPr="00B12B43" w:rsidRDefault="00B12B43" w:rsidP="006F1741">
      <w:pPr>
        <w:tabs>
          <w:tab w:val="right" w:pos="10206"/>
        </w:tabs>
        <w:spacing w:after="0"/>
        <w:rPr>
          <w:rFonts w:ascii="Arial" w:hAnsi="Arial" w:cs="Arial"/>
          <w:b/>
          <w:sz w:val="24"/>
        </w:rPr>
      </w:pPr>
    </w:p>
    <w:p w14:paraId="1F910927" w14:textId="77777777" w:rsidR="00B12B43" w:rsidRDefault="00B12B43" w:rsidP="00B12B43">
      <w:pPr>
        <w:pStyle w:val="ListParagraph"/>
        <w:numPr>
          <w:ilvl w:val="0"/>
          <w:numId w:val="14"/>
        </w:numPr>
        <w:tabs>
          <w:tab w:val="right" w:pos="10206"/>
        </w:tabs>
        <w:rPr>
          <w:rFonts w:ascii="Arial" w:hAnsi="Arial" w:cs="Arial"/>
        </w:rPr>
      </w:pPr>
      <w:r>
        <w:rPr>
          <w:rFonts w:ascii="Arial" w:hAnsi="Arial" w:cs="Arial"/>
        </w:rPr>
        <w:t xml:space="preserve">Once you have decided on a topic you will need to research information about your chosen application. Use the provided research note-taking template. </w:t>
      </w:r>
      <w:r w:rsidR="0065363E">
        <w:rPr>
          <w:rFonts w:ascii="Arial" w:hAnsi="Arial" w:cs="Arial"/>
        </w:rPr>
        <w:t>Use a separate page for each notes. Make sure you record the reference details for websites as you go (this will be very important when it comes time to write and reference your report).</w:t>
      </w:r>
    </w:p>
    <w:p w14:paraId="1A18E387" w14:textId="77777777" w:rsidR="00B12B43" w:rsidRDefault="00B12B43" w:rsidP="00B12B43">
      <w:pPr>
        <w:pStyle w:val="ListParagraph"/>
        <w:tabs>
          <w:tab w:val="right" w:pos="10206"/>
        </w:tabs>
        <w:rPr>
          <w:rFonts w:ascii="Arial" w:hAnsi="Arial" w:cs="Arial"/>
        </w:rPr>
      </w:pPr>
    </w:p>
    <w:p w14:paraId="47DD7B06" w14:textId="77777777" w:rsidR="0065363E" w:rsidRDefault="0065363E" w:rsidP="0065363E">
      <w:pPr>
        <w:tabs>
          <w:tab w:val="right" w:pos="10206"/>
        </w:tabs>
        <w:spacing w:after="0"/>
        <w:rPr>
          <w:rFonts w:ascii="Arial" w:hAnsi="Arial" w:cs="Arial"/>
          <w:b/>
          <w:i/>
          <w:sz w:val="24"/>
        </w:rPr>
      </w:pPr>
      <w:r>
        <w:rPr>
          <w:rFonts w:ascii="Arial" w:hAnsi="Arial" w:cs="Arial"/>
          <w:b/>
          <w:i/>
          <w:sz w:val="24"/>
        </w:rPr>
        <w:t>STAGE 2: Organise your ideas</w:t>
      </w:r>
    </w:p>
    <w:p w14:paraId="16C56BE0" w14:textId="77777777" w:rsidR="0065363E" w:rsidRPr="00B12B43" w:rsidRDefault="0065363E" w:rsidP="0065363E">
      <w:pPr>
        <w:tabs>
          <w:tab w:val="right" w:pos="10206"/>
        </w:tabs>
        <w:spacing w:after="0"/>
        <w:rPr>
          <w:rFonts w:ascii="Arial" w:hAnsi="Arial" w:cs="Arial"/>
          <w:b/>
          <w:sz w:val="24"/>
        </w:rPr>
      </w:pPr>
    </w:p>
    <w:p w14:paraId="2EC829EC" w14:textId="77777777" w:rsidR="00CB20BA" w:rsidRPr="00CB20BA" w:rsidRDefault="0065363E" w:rsidP="00CB20BA">
      <w:pPr>
        <w:pStyle w:val="ListParagraph"/>
        <w:numPr>
          <w:ilvl w:val="0"/>
          <w:numId w:val="14"/>
        </w:numPr>
        <w:tabs>
          <w:tab w:val="right" w:pos="10206"/>
        </w:tabs>
        <w:rPr>
          <w:rFonts w:ascii="Arial" w:hAnsi="Arial" w:cs="Arial"/>
        </w:rPr>
      </w:pPr>
      <w:r>
        <w:rPr>
          <w:rFonts w:ascii="Arial" w:hAnsi="Arial" w:cs="Arial"/>
        </w:rPr>
        <w:t xml:space="preserve">Decide on the general structure of your report. What will be your sections and what are the main pieces of information that need to get placed in each section? There </w:t>
      </w:r>
      <w:r w:rsidR="00CB20BA">
        <w:rPr>
          <w:rFonts w:ascii="Arial" w:hAnsi="Arial" w:cs="Arial"/>
        </w:rPr>
        <w:t>are</w:t>
      </w:r>
      <w:r>
        <w:rPr>
          <w:rFonts w:ascii="Arial" w:hAnsi="Arial" w:cs="Arial"/>
        </w:rPr>
        <w:t xml:space="preserve"> more details about what is expected in a report structure on Page 3</w:t>
      </w:r>
    </w:p>
    <w:p w14:paraId="4FFD0964" w14:textId="77777777" w:rsidR="0065363E" w:rsidRDefault="0065363E" w:rsidP="0065363E">
      <w:pPr>
        <w:tabs>
          <w:tab w:val="right" w:pos="10206"/>
        </w:tabs>
        <w:rPr>
          <w:rFonts w:ascii="Arial" w:hAnsi="Arial" w:cs="Arial"/>
        </w:rPr>
      </w:pPr>
    </w:p>
    <w:p w14:paraId="395E262F" w14:textId="77777777" w:rsidR="0065363E" w:rsidRDefault="0065363E" w:rsidP="0065363E">
      <w:pPr>
        <w:tabs>
          <w:tab w:val="right" w:pos="10206"/>
        </w:tabs>
        <w:rPr>
          <w:rFonts w:ascii="Arial" w:hAnsi="Arial" w:cs="Arial"/>
          <w:b/>
          <w:i/>
        </w:rPr>
      </w:pPr>
      <w:r>
        <w:rPr>
          <w:rFonts w:ascii="Arial" w:hAnsi="Arial" w:cs="Arial"/>
          <w:b/>
          <w:i/>
        </w:rPr>
        <w:t>STAGE 3: Draft your response</w:t>
      </w:r>
    </w:p>
    <w:p w14:paraId="6BEB9F48" w14:textId="367EEC25" w:rsidR="0065363E" w:rsidRDefault="0065363E" w:rsidP="0065363E">
      <w:pPr>
        <w:pStyle w:val="ListParagraph"/>
        <w:numPr>
          <w:ilvl w:val="0"/>
          <w:numId w:val="14"/>
        </w:numPr>
        <w:tabs>
          <w:tab w:val="right" w:pos="10206"/>
        </w:tabs>
        <w:rPr>
          <w:rFonts w:ascii="Arial" w:hAnsi="Arial" w:cs="Arial"/>
        </w:rPr>
      </w:pPr>
      <w:r>
        <w:rPr>
          <w:rFonts w:ascii="Arial" w:hAnsi="Arial" w:cs="Arial"/>
        </w:rPr>
        <w:t>Organise your information into paragraphs</w:t>
      </w:r>
      <w:r w:rsidR="00CB20BA">
        <w:rPr>
          <w:rFonts w:ascii="Arial" w:hAnsi="Arial" w:cs="Arial"/>
        </w:rPr>
        <w:t xml:space="preserve"> and include images. Use in-line referencing to show where each part of information has come from. (There is more information about in-line referencing on Page</w:t>
      </w:r>
      <w:r w:rsidR="0090043F">
        <w:rPr>
          <w:rFonts w:ascii="Arial" w:hAnsi="Arial" w:cs="Arial"/>
        </w:rPr>
        <w:t>s</w:t>
      </w:r>
      <w:r w:rsidR="00CB20BA">
        <w:rPr>
          <w:rFonts w:ascii="Arial" w:hAnsi="Arial" w:cs="Arial"/>
        </w:rPr>
        <w:t xml:space="preserve"> 4</w:t>
      </w:r>
      <w:r w:rsidR="0090043F">
        <w:rPr>
          <w:rFonts w:ascii="Arial" w:hAnsi="Arial" w:cs="Arial"/>
        </w:rPr>
        <w:t>-5</w:t>
      </w:r>
      <w:r w:rsidR="00CB20BA">
        <w:rPr>
          <w:rFonts w:ascii="Arial" w:hAnsi="Arial" w:cs="Arial"/>
        </w:rPr>
        <w:t>.) You should constantly be checking the marking rubric during this process to ensure that you are including all that is needed.</w:t>
      </w:r>
    </w:p>
    <w:p w14:paraId="494A6E90" w14:textId="77777777" w:rsidR="00CB20BA" w:rsidRDefault="00CB20BA" w:rsidP="00CB20BA">
      <w:pPr>
        <w:tabs>
          <w:tab w:val="right" w:pos="10206"/>
        </w:tabs>
        <w:rPr>
          <w:rFonts w:ascii="Arial" w:hAnsi="Arial" w:cs="Arial"/>
        </w:rPr>
      </w:pPr>
    </w:p>
    <w:p w14:paraId="4780693F" w14:textId="77777777" w:rsidR="00CB20BA" w:rsidRDefault="00CB20BA" w:rsidP="00CB20BA">
      <w:pPr>
        <w:tabs>
          <w:tab w:val="right" w:pos="10206"/>
        </w:tabs>
        <w:rPr>
          <w:rFonts w:ascii="Arial" w:hAnsi="Arial" w:cs="Arial"/>
          <w:b/>
          <w:i/>
        </w:rPr>
      </w:pPr>
      <w:r>
        <w:rPr>
          <w:rFonts w:ascii="Arial" w:hAnsi="Arial" w:cs="Arial"/>
          <w:b/>
          <w:i/>
        </w:rPr>
        <w:t>STAGE 4: Proof-read and refine</w:t>
      </w:r>
    </w:p>
    <w:p w14:paraId="2452750C" w14:textId="77777777" w:rsidR="00CB20BA" w:rsidRDefault="00CB20BA" w:rsidP="00CB20BA">
      <w:pPr>
        <w:pStyle w:val="ListParagraph"/>
        <w:numPr>
          <w:ilvl w:val="0"/>
          <w:numId w:val="14"/>
        </w:numPr>
        <w:tabs>
          <w:tab w:val="right" w:pos="10206"/>
        </w:tabs>
        <w:rPr>
          <w:rFonts w:ascii="Arial" w:hAnsi="Arial" w:cs="Arial"/>
        </w:rPr>
      </w:pPr>
      <w:r>
        <w:rPr>
          <w:rFonts w:ascii="Arial" w:hAnsi="Arial" w:cs="Arial"/>
        </w:rPr>
        <w:t>Re-check the marking key and make sure that you have addressed all the main criteria</w:t>
      </w:r>
    </w:p>
    <w:p w14:paraId="0A611B10" w14:textId="77777777" w:rsidR="00CB20BA" w:rsidRDefault="00CB20BA" w:rsidP="00CB20BA">
      <w:pPr>
        <w:pStyle w:val="ListParagraph"/>
        <w:numPr>
          <w:ilvl w:val="0"/>
          <w:numId w:val="14"/>
        </w:numPr>
        <w:tabs>
          <w:tab w:val="right" w:pos="10206"/>
        </w:tabs>
        <w:rPr>
          <w:rFonts w:ascii="Arial" w:hAnsi="Arial" w:cs="Arial"/>
        </w:rPr>
      </w:pPr>
      <w:r>
        <w:rPr>
          <w:rFonts w:ascii="Arial" w:hAnsi="Arial" w:cs="Arial"/>
        </w:rPr>
        <w:t>Proofread for spelling and grammar, and make sure that your writing ‘flows’ and is in logical order</w:t>
      </w:r>
    </w:p>
    <w:p w14:paraId="4A57F626" w14:textId="77777777" w:rsidR="00CB20BA" w:rsidRDefault="00CB20BA" w:rsidP="00CB20BA">
      <w:pPr>
        <w:pStyle w:val="ListParagraph"/>
        <w:numPr>
          <w:ilvl w:val="0"/>
          <w:numId w:val="14"/>
        </w:numPr>
        <w:tabs>
          <w:tab w:val="right" w:pos="10206"/>
        </w:tabs>
        <w:rPr>
          <w:rFonts w:ascii="Arial" w:hAnsi="Arial" w:cs="Arial"/>
        </w:rPr>
      </w:pPr>
      <w:r>
        <w:rPr>
          <w:rFonts w:ascii="Arial" w:hAnsi="Arial" w:cs="Arial"/>
        </w:rPr>
        <w:t xml:space="preserve">Check that all figures and tables have </w:t>
      </w:r>
      <w:r w:rsidRPr="00CB20BA">
        <w:rPr>
          <w:rFonts w:ascii="Arial" w:hAnsi="Arial" w:cs="Arial"/>
        </w:rPr>
        <w:t>labels</w:t>
      </w:r>
      <w:r>
        <w:rPr>
          <w:rFonts w:ascii="Arial" w:hAnsi="Arial" w:cs="Arial"/>
        </w:rPr>
        <w:t xml:space="preserve"> and are referred to in the text.</w:t>
      </w:r>
    </w:p>
    <w:p w14:paraId="2B8AF8A2" w14:textId="77777777" w:rsidR="00CB20BA" w:rsidRDefault="00CB20BA" w:rsidP="00CB20BA">
      <w:pPr>
        <w:pStyle w:val="ListParagraph"/>
        <w:numPr>
          <w:ilvl w:val="0"/>
          <w:numId w:val="14"/>
        </w:numPr>
        <w:tabs>
          <w:tab w:val="right" w:pos="10206"/>
        </w:tabs>
        <w:rPr>
          <w:rFonts w:ascii="Arial" w:hAnsi="Arial" w:cs="Arial"/>
        </w:rPr>
      </w:pPr>
      <w:r>
        <w:rPr>
          <w:rFonts w:ascii="Arial" w:hAnsi="Arial" w:cs="Arial"/>
        </w:rPr>
        <w:t>Make sure that all information that you did not come up with yourself is referenced using in-text citations. This applies to both text and images.</w:t>
      </w:r>
    </w:p>
    <w:p w14:paraId="0D7116C0" w14:textId="77777777" w:rsidR="00562232" w:rsidRPr="00CB20BA" w:rsidRDefault="00562232" w:rsidP="00562232">
      <w:pPr>
        <w:tabs>
          <w:tab w:val="right" w:pos="10206"/>
        </w:tabs>
        <w:rPr>
          <w:rFonts w:ascii="Arial" w:hAnsi="Arial" w:cs="Arial"/>
          <w:b/>
          <w:sz w:val="28"/>
        </w:rPr>
      </w:pPr>
      <w:r w:rsidRPr="00CB20BA">
        <w:rPr>
          <w:rFonts w:ascii="Arial" w:hAnsi="Arial" w:cs="Arial"/>
          <w:b/>
          <w:sz w:val="28"/>
        </w:rPr>
        <w:lastRenderedPageBreak/>
        <w:t>Format of a written response:</w:t>
      </w:r>
    </w:p>
    <w:p w14:paraId="46828A8F" w14:textId="77777777" w:rsidR="00562232" w:rsidRDefault="00562232" w:rsidP="00562232">
      <w:pPr>
        <w:tabs>
          <w:tab w:val="right" w:pos="10206"/>
        </w:tabs>
        <w:rPr>
          <w:rFonts w:ascii="Arial" w:hAnsi="Arial" w:cs="Arial"/>
        </w:rPr>
      </w:pPr>
      <w:r>
        <w:rPr>
          <w:rFonts w:ascii="Arial" w:hAnsi="Arial" w:cs="Arial"/>
        </w:rPr>
        <w:t>Written chemistry assignments have some similarities with an English essays, but they also have clear differences. For example, a science assignment should have headings breaking up the assignment into different sections and where appropriate should include diagrams, graphs, chemical equations, calculations and tables.</w:t>
      </w:r>
    </w:p>
    <w:p w14:paraId="190A5C61" w14:textId="77777777" w:rsidR="00562232" w:rsidRPr="00562232" w:rsidRDefault="00562232" w:rsidP="00562232">
      <w:pPr>
        <w:tabs>
          <w:tab w:val="right" w:pos="10206"/>
        </w:tabs>
        <w:rPr>
          <w:rFonts w:ascii="Arial" w:hAnsi="Arial" w:cs="Arial"/>
        </w:rPr>
      </w:pPr>
      <w:r>
        <w:rPr>
          <w:rFonts w:ascii="Arial" w:hAnsi="Arial" w:cs="Arial"/>
        </w:rPr>
        <w:t>Your response should include:</w:t>
      </w:r>
    </w:p>
    <w:tbl>
      <w:tblPr>
        <w:tblStyle w:val="TableGrid"/>
        <w:tblW w:w="0" w:type="auto"/>
        <w:tblLook w:val="04A0" w:firstRow="1" w:lastRow="0" w:firstColumn="1" w:lastColumn="0" w:noHBand="0" w:noVBand="1"/>
      </w:tblPr>
      <w:tblGrid>
        <w:gridCol w:w="2122"/>
        <w:gridCol w:w="7796"/>
      </w:tblGrid>
      <w:tr w:rsidR="008E6B8C" w14:paraId="51290840" w14:textId="77777777" w:rsidTr="008E6B8C">
        <w:tc>
          <w:tcPr>
            <w:tcW w:w="2122" w:type="dxa"/>
          </w:tcPr>
          <w:p w14:paraId="3D86B334" w14:textId="77777777" w:rsidR="008E6B8C" w:rsidRDefault="008E6B8C" w:rsidP="00435CA2">
            <w:pPr>
              <w:tabs>
                <w:tab w:val="right" w:pos="10206"/>
              </w:tabs>
              <w:rPr>
                <w:rFonts w:ascii="Arial" w:hAnsi="Arial" w:cs="Arial"/>
                <w:b/>
              </w:rPr>
            </w:pPr>
            <w:r>
              <w:rPr>
                <w:rFonts w:ascii="Arial" w:hAnsi="Arial" w:cs="Arial"/>
                <w:b/>
              </w:rPr>
              <w:t>Section</w:t>
            </w:r>
          </w:p>
        </w:tc>
        <w:tc>
          <w:tcPr>
            <w:tcW w:w="7796" w:type="dxa"/>
          </w:tcPr>
          <w:p w14:paraId="7395B40B" w14:textId="77777777" w:rsidR="008E6B8C" w:rsidRDefault="008E6B8C" w:rsidP="00435CA2">
            <w:pPr>
              <w:tabs>
                <w:tab w:val="right" w:pos="10206"/>
              </w:tabs>
              <w:rPr>
                <w:rFonts w:ascii="Arial" w:hAnsi="Arial" w:cs="Arial"/>
                <w:b/>
              </w:rPr>
            </w:pPr>
            <w:r>
              <w:rPr>
                <w:rFonts w:ascii="Arial" w:hAnsi="Arial" w:cs="Arial"/>
                <w:b/>
              </w:rPr>
              <w:t>Content</w:t>
            </w:r>
          </w:p>
        </w:tc>
      </w:tr>
      <w:tr w:rsidR="008E6B8C" w14:paraId="31BFE606" w14:textId="77777777" w:rsidTr="008E6B8C">
        <w:tc>
          <w:tcPr>
            <w:tcW w:w="2122" w:type="dxa"/>
          </w:tcPr>
          <w:p w14:paraId="2E2E5BA3" w14:textId="77777777" w:rsidR="008E6B8C" w:rsidRPr="008E6B8C" w:rsidRDefault="008E6B8C" w:rsidP="00435CA2">
            <w:pPr>
              <w:tabs>
                <w:tab w:val="right" w:pos="10206"/>
              </w:tabs>
              <w:rPr>
                <w:rFonts w:ascii="Arial" w:hAnsi="Arial" w:cs="Arial"/>
              </w:rPr>
            </w:pPr>
            <w:r>
              <w:rPr>
                <w:rFonts w:ascii="Arial" w:hAnsi="Arial" w:cs="Arial"/>
              </w:rPr>
              <w:t>Introduction</w:t>
            </w:r>
          </w:p>
        </w:tc>
        <w:tc>
          <w:tcPr>
            <w:tcW w:w="7796" w:type="dxa"/>
          </w:tcPr>
          <w:p w14:paraId="437E54A1" w14:textId="77777777" w:rsidR="008E6B8C" w:rsidRDefault="008E6B8C" w:rsidP="008E6B8C">
            <w:pPr>
              <w:pStyle w:val="ListParagraph"/>
              <w:numPr>
                <w:ilvl w:val="0"/>
                <w:numId w:val="21"/>
              </w:numPr>
              <w:tabs>
                <w:tab w:val="right" w:pos="10206"/>
              </w:tabs>
              <w:rPr>
                <w:rFonts w:ascii="Arial" w:hAnsi="Arial" w:cs="Arial"/>
              </w:rPr>
            </w:pPr>
            <w:r w:rsidRPr="008E6B8C">
              <w:rPr>
                <w:rFonts w:ascii="Arial" w:hAnsi="Arial" w:cs="Arial"/>
              </w:rPr>
              <w:t>Describes the topic of the assignment</w:t>
            </w:r>
          </w:p>
          <w:p w14:paraId="60818B37" w14:textId="77777777" w:rsidR="008E6B8C" w:rsidRDefault="008E6B8C" w:rsidP="008E6B8C">
            <w:pPr>
              <w:pStyle w:val="ListParagraph"/>
              <w:numPr>
                <w:ilvl w:val="0"/>
                <w:numId w:val="21"/>
              </w:numPr>
              <w:tabs>
                <w:tab w:val="right" w:pos="10206"/>
              </w:tabs>
              <w:rPr>
                <w:rFonts w:ascii="Arial" w:hAnsi="Arial" w:cs="Arial"/>
              </w:rPr>
            </w:pPr>
            <w:r>
              <w:rPr>
                <w:rFonts w:ascii="Arial" w:hAnsi="Arial" w:cs="Arial"/>
              </w:rPr>
              <w:t>Gives the minimum necessary background for the topic</w:t>
            </w:r>
          </w:p>
          <w:p w14:paraId="64C697F1" w14:textId="77777777" w:rsidR="008E6B8C" w:rsidRPr="008E6B8C" w:rsidRDefault="008E6B8C" w:rsidP="008E6B8C">
            <w:pPr>
              <w:pStyle w:val="ListParagraph"/>
              <w:tabs>
                <w:tab w:val="right" w:pos="10206"/>
              </w:tabs>
              <w:rPr>
                <w:rFonts w:ascii="Arial" w:hAnsi="Arial" w:cs="Arial"/>
              </w:rPr>
            </w:pPr>
          </w:p>
        </w:tc>
      </w:tr>
      <w:tr w:rsidR="008E6B8C" w14:paraId="29F2B410" w14:textId="77777777" w:rsidTr="008E6B8C">
        <w:tc>
          <w:tcPr>
            <w:tcW w:w="2122" w:type="dxa"/>
          </w:tcPr>
          <w:p w14:paraId="29E8361E" w14:textId="77777777" w:rsidR="008E6B8C" w:rsidRPr="008E6B8C" w:rsidRDefault="008E6B8C" w:rsidP="00435CA2">
            <w:pPr>
              <w:tabs>
                <w:tab w:val="right" w:pos="10206"/>
              </w:tabs>
              <w:rPr>
                <w:rFonts w:ascii="Arial" w:hAnsi="Arial" w:cs="Arial"/>
              </w:rPr>
            </w:pPr>
            <w:r>
              <w:rPr>
                <w:rFonts w:ascii="Arial" w:hAnsi="Arial" w:cs="Arial"/>
              </w:rPr>
              <w:t>Body – Various sections</w:t>
            </w:r>
          </w:p>
        </w:tc>
        <w:tc>
          <w:tcPr>
            <w:tcW w:w="7796" w:type="dxa"/>
          </w:tcPr>
          <w:p w14:paraId="4C70F0BE" w14:textId="77777777" w:rsidR="008E6B8C" w:rsidRDefault="008E6B8C" w:rsidP="008E6B8C">
            <w:pPr>
              <w:pStyle w:val="ListParagraph"/>
              <w:numPr>
                <w:ilvl w:val="0"/>
                <w:numId w:val="22"/>
              </w:numPr>
              <w:tabs>
                <w:tab w:val="right" w:pos="10206"/>
              </w:tabs>
              <w:rPr>
                <w:rFonts w:ascii="Arial" w:hAnsi="Arial" w:cs="Arial"/>
              </w:rPr>
            </w:pPr>
            <w:r>
              <w:rPr>
                <w:rFonts w:ascii="Arial" w:hAnsi="Arial" w:cs="Arial"/>
              </w:rPr>
              <w:t>Uses section headings to break up content</w:t>
            </w:r>
          </w:p>
          <w:p w14:paraId="23D08CAE" w14:textId="77777777" w:rsidR="008E6B8C" w:rsidRDefault="008E6B8C" w:rsidP="008E6B8C">
            <w:pPr>
              <w:pStyle w:val="ListParagraph"/>
              <w:numPr>
                <w:ilvl w:val="0"/>
                <w:numId w:val="22"/>
              </w:numPr>
              <w:tabs>
                <w:tab w:val="right" w:pos="10206"/>
              </w:tabs>
              <w:rPr>
                <w:rFonts w:ascii="Arial" w:hAnsi="Arial" w:cs="Arial"/>
              </w:rPr>
            </w:pPr>
            <w:r>
              <w:rPr>
                <w:rFonts w:ascii="Arial" w:hAnsi="Arial" w:cs="Arial"/>
              </w:rPr>
              <w:t>Discusses content in a clear and logical order</w:t>
            </w:r>
          </w:p>
          <w:p w14:paraId="12B1B905" w14:textId="77777777" w:rsidR="008E6B8C" w:rsidRDefault="008E6B8C" w:rsidP="008E6B8C">
            <w:pPr>
              <w:pStyle w:val="ListParagraph"/>
              <w:numPr>
                <w:ilvl w:val="0"/>
                <w:numId w:val="22"/>
              </w:numPr>
              <w:tabs>
                <w:tab w:val="right" w:pos="10206"/>
              </w:tabs>
              <w:rPr>
                <w:rFonts w:ascii="Arial" w:hAnsi="Arial" w:cs="Arial"/>
              </w:rPr>
            </w:pPr>
            <w:r>
              <w:rPr>
                <w:rFonts w:ascii="Arial" w:hAnsi="Arial" w:cs="Arial"/>
              </w:rPr>
              <w:t>Uses relevant examples and information to support ideas</w:t>
            </w:r>
          </w:p>
          <w:p w14:paraId="4713A512" w14:textId="77777777" w:rsidR="008E6B8C" w:rsidRDefault="008E6B8C" w:rsidP="008E6B8C">
            <w:pPr>
              <w:pStyle w:val="ListParagraph"/>
              <w:numPr>
                <w:ilvl w:val="0"/>
                <w:numId w:val="22"/>
              </w:numPr>
              <w:tabs>
                <w:tab w:val="right" w:pos="10206"/>
              </w:tabs>
              <w:rPr>
                <w:rFonts w:ascii="Arial" w:hAnsi="Arial" w:cs="Arial"/>
              </w:rPr>
            </w:pPr>
            <w:r>
              <w:rPr>
                <w:rFonts w:ascii="Arial" w:hAnsi="Arial" w:cs="Arial"/>
              </w:rPr>
              <w:t xml:space="preserve">Uses </w:t>
            </w:r>
            <w:r>
              <w:rPr>
                <w:rFonts w:ascii="Arial" w:hAnsi="Arial" w:cs="Arial"/>
                <w:b/>
              </w:rPr>
              <w:t xml:space="preserve">figures </w:t>
            </w:r>
            <w:r>
              <w:rPr>
                <w:rFonts w:ascii="Arial" w:hAnsi="Arial" w:cs="Arial"/>
              </w:rPr>
              <w:t xml:space="preserve">(diagrams and graphs) and/or </w:t>
            </w:r>
            <w:r>
              <w:rPr>
                <w:rFonts w:ascii="Arial" w:hAnsi="Arial" w:cs="Arial"/>
                <w:b/>
              </w:rPr>
              <w:t xml:space="preserve">tables </w:t>
            </w:r>
            <w:r>
              <w:rPr>
                <w:rFonts w:ascii="Arial" w:hAnsi="Arial" w:cs="Arial"/>
              </w:rPr>
              <w:t>to support the text</w:t>
            </w:r>
          </w:p>
          <w:p w14:paraId="57B07C7A" w14:textId="77777777" w:rsidR="008E6B8C" w:rsidRDefault="008E6B8C" w:rsidP="008E6B8C">
            <w:pPr>
              <w:pStyle w:val="ListParagraph"/>
              <w:numPr>
                <w:ilvl w:val="0"/>
                <w:numId w:val="22"/>
              </w:numPr>
              <w:tabs>
                <w:tab w:val="right" w:pos="10206"/>
              </w:tabs>
              <w:rPr>
                <w:rFonts w:ascii="Arial" w:hAnsi="Arial" w:cs="Arial"/>
              </w:rPr>
            </w:pPr>
            <w:r>
              <w:rPr>
                <w:rFonts w:ascii="Arial" w:hAnsi="Arial" w:cs="Arial"/>
              </w:rPr>
              <w:t xml:space="preserve">References all sources </w:t>
            </w:r>
            <w:r w:rsidR="00562232">
              <w:rPr>
                <w:rFonts w:ascii="Arial" w:hAnsi="Arial" w:cs="Arial"/>
              </w:rPr>
              <w:t xml:space="preserve">of information </w:t>
            </w:r>
            <w:r>
              <w:rPr>
                <w:rFonts w:ascii="Arial" w:hAnsi="Arial" w:cs="Arial"/>
              </w:rPr>
              <w:t>including figures and tables</w:t>
            </w:r>
          </w:p>
          <w:p w14:paraId="28A44577" w14:textId="77777777" w:rsidR="008E6B8C" w:rsidRDefault="008E6B8C" w:rsidP="008E6B8C">
            <w:pPr>
              <w:pStyle w:val="ListParagraph"/>
              <w:numPr>
                <w:ilvl w:val="0"/>
                <w:numId w:val="22"/>
              </w:numPr>
              <w:tabs>
                <w:tab w:val="right" w:pos="10206"/>
              </w:tabs>
              <w:rPr>
                <w:rFonts w:ascii="Arial" w:hAnsi="Arial" w:cs="Arial"/>
              </w:rPr>
            </w:pPr>
            <w:r>
              <w:rPr>
                <w:rFonts w:ascii="Arial" w:hAnsi="Arial" w:cs="Arial"/>
              </w:rPr>
              <w:t>Numbers and labels all figures and tables</w:t>
            </w:r>
          </w:p>
          <w:p w14:paraId="4109A459" w14:textId="77777777" w:rsidR="008E6B8C" w:rsidRPr="008E6B8C" w:rsidRDefault="008E6B8C" w:rsidP="008E6B8C">
            <w:pPr>
              <w:pStyle w:val="ListParagraph"/>
              <w:tabs>
                <w:tab w:val="right" w:pos="10206"/>
              </w:tabs>
              <w:rPr>
                <w:rFonts w:ascii="Arial" w:hAnsi="Arial" w:cs="Arial"/>
              </w:rPr>
            </w:pPr>
          </w:p>
        </w:tc>
      </w:tr>
      <w:tr w:rsidR="008E6B8C" w14:paraId="205A8F56" w14:textId="77777777" w:rsidTr="008E6B8C">
        <w:tc>
          <w:tcPr>
            <w:tcW w:w="2122" w:type="dxa"/>
          </w:tcPr>
          <w:p w14:paraId="5EF29976" w14:textId="77777777" w:rsidR="008E6B8C" w:rsidRPr="008E6B8C" w:rsidRDefault="008E6B8C" w:rsidP="00435CA2">
            <w:pPr>
              <w:tabs>
                <w:tab w:val="right" w:pos="10206"/>
              </w:tabs>
              <w:rPr>
                <w:rFonts w:ascii="Arial" w:hAnsi="Arial" w:cs="Arial"/>
              </w:rPr>
            </w:pPr>
            <w:r>
              <w:rPr>
                <w:rFonts w:ascii="Arial" w:hAnsi="Arial" w:cs="Arial"/>
              </w:rPr>
              <w:t>Conclusion</w:t>
            </w:r>
          </w:p>
        </w:tc>
        <w:tc>
          <w:tcPr>
            <w:tcW w:w="7796" w:type="dxa"/>
          </w:tcPr>
          <w:p w14:paraId="1BF620EE" w14:textId="77777777" w:rsidR="008E6B8C" w:rsidRDefault="008E6B8C" w:rsidP="008E6B8C">
            <w:pPr>
              <w:pStyle w:val="ListParagraph"/>
              <w:numPr>
                <w:ilvl w:val="0"/>
                <w:numId w:val="21"/>
              </w:numPr>
              <w:tabs>
                <w:tab w:val="right" w:pos="10206"/>
              </w:tabs>
              <w:rPr>
                <w:rFonts w:ascii="Arial" w:hAnsi="Arial" w:cs="Arial"/>
              </w:rPr>
            </w:pPr>
            <w:r>
              <w:rPr>
                <w:rFonts w:ascii="Arial" w:hAnsi="Arial" w:cs="Arial"/>
              </w:rPr>
              <w:t>Briefly restates purpose of the extended answer</w:t>
            </w:r>
          </w:p>
          <w:p w14:paraId="4C5A14DD" w14:textId="77777777" w:rsidR="008E6B8C" w:rsidRDefault="008E6B8C" w:rsidP="008E6B8C">
            <w:pPr>
              <w:pStyle w:val="ListParagraph"/>
              <w:numPr>
                <w:ilvl w:val="0"/>
                <w:numId w:val="21"/>
              </w:numPr>
              <w:tabs>
                <w:tab w:val="right" w:pos="10206"/>
              </w:tabs>
              <w:rPr>
                <w:rFonts w:ascii="Arial" w:hAnsi="Arial" w:cs="Arial"/>
              </w:rPr>
            </w:pPr>
            <w:r>
              <w:rPr>
                <w:rFonts w:ascii="Arial" w:hAnsi="Arial" w:cs="Arial"/>
              </w:rPr>
              <w:t>Summarises the main points from the body</w:t>
            </w:r>
          </w:p>
          <w:p w14:paraId="36DF4A49" w14:textId="77777777" w:rsidR="008E6B8C" w:rsidRDefault="008E6B8C" w:rsidP="008E6B8C">
            <w:pPr>
              <w:pStyle w:val="ListParagraph"/>
              <w:numPr>
                <w:ilvl w:val="0"/>
                <w:numId w:val="21"/>
              </w:numPr>
              <w:tabs>
                <w:tab w:val="right" w:pos="10206"/>
              </w:tabs>
              <w:rPr>
                <w:rFonts w:ascii="Arial" w:hAnsi="Arial" w:cs="Arial"/>
              </w:rPr>
            </w:pPr>
            <w:r>
              <w:rPr>
                <w:rFonts w:ascii="Arial" w:hAnsi="Arial" w:cs="Arial"/>
              </w:rPr>
              <w:t xml:space="preserve">Does </w:t>
            </w:r>
            <w:r w:rsidRPr="008E6B8C">
              <w:rPr>
                <w:rFonts w:ascii="Arial" w:hAnsi="Arial" w:cs="Arial"/>
                <w:b/>
                <w:u w:val="single"/>
              </w:rPr>
              <w:t>not</w:t>
            </w:r>
            <w:r>
              <w:rPr>
                <w:rFonts w:ascii="Arial" w:hAnsi="Arial" w:cs="Arial"/>
              </w:rPr>
              <w:t xml:space="preserve"> introduce any new material or ideas</w:t>
            </w:r>
          </w:p>
          <w:p w14:paraId="2F31B0DB" w14:textId="77777777" w:rsidR="008E6B8C" w:rsidRPr="008E6B8C" w:rsidRDefault="008E6B8C" w:rsidP="00435CA2">
            <w:pPr>
              <w:tabs>
                <w:tab w:val="right" w:pos="10206"/>
              </w:tabs>
              <w:rPr>
                <w:rFonts w:ascii="Arial" w:hAnsi="Arial" w:cs="Arial"/>
              </w:rPr>
            </w:pPr>
          </w:p>
        </w:tc>
      </w:tr>
      <w:tr w:rsidR="008E6B8C" w14:paraId="0B6D83F3" w14:textId="77777777" w:rsidTr="008E6B8C">
        <w:tc>
          <w:tcPr>
            <w:tcW w:w="2122" w:type="dxa"/>
          </w:tcPr>
          <w:p w14:paraId="4D399E8C" w14:textId="77777777" w:rsidR="008E6B8C" w:rsidRPr="008E6B8C" w:rsidRDefault="008E6B8C" w:rsidP="00435CA2">
            <w:pPr>
              <w:tabs>
                <w:tab w:val="right" w:pos="10206"/>
              </w:tabs>
              <w:rPr>
                <w:rFonts w:ascii="Arial" w:hAnsi="Arial" w:cs="Arial"/>
              </w:rPr>
            </w:pPr>
            <w:r>
              <w:rPr>
                <w:rFonts w:ascii="Arial" w:hAnsi="Arial" w:cs="Arial"/>
              </w:rPr>
              <w:t>References</w:t>
            </w:r>
          </w:p>
        </w:tc>
        <w:tc>
          <w:tcPr>
            <w:tcW w:w="7796" w:type="dxa"/>
          </w:tcPr>
          <w:p w14:paraId="36844590" w14:textId="3E205366" w:rsidR="008E6B8C" w:rsidRPr="00562232" w:rsidRDefault="00562232" w:rsidP="0090043F">
            <w:pPr>
              <w:pStyle w:val="ListParagraph"/>
              <w:numPr>
                <w:ilvl w:val="0"/>
                <w:numId w:val="23"/>
              </w:numPr>
              <w:tabs>
                <w:tab w:val="right" w:pos="10206"/>
              </w:tabs>
              <w:rPr>
                <w:rFonts w:ascii="Arial" w:hAnsi="Arial" w:cs="Arial"/>
              </w:rPr>
            </w:pPr>
            <w:r>
              <w:rPr>
                <w:rFonts w:ascii="Arial" w:hAnsi="Arial" w:cs="Arial"/>
              </w:rPr>
              <w:t xml:space="preserve">A </w:t>
            </w:r>
            <w:r w:rsidR="0090043F">
              <w:rPr>
                <w:rFonts w:ascii="Arial" w:hAnsi="Arial" w:cs="Arial"/>
              </w:rPr>
              <w:t>list of references formatted using the APA referencing system</w:t>
            </w:r>
            <w:r>
              <w:rPr>
                <w:rFonts w:ascii="Arial" w:hAnsi="Arial" w:cs="Arial"/>
              </w:rPr>
              <w:t xml:space="preserve">. </w:t>
            </w:r>
            <w:r>
              <w:rPr>
                <w:rFonts w:ascii="Arial" w:hAnsi="Arial" w:cs="Arial"/>
                <w:i/>
              </w:rPr>
              <w:t xml:space="preserve">(Websites like </w:t>
            </w:r>
            <w:hyperlink r:id="rId7" w:history="1">
              <w:r w:rsidRPr="00E6176A">
                <w:rPr>
                  <w:rStyle w:val="Hyperlink"/>
                  <w:rFonts w:ascii="Arial" w:hAnsi="Arial" w:cs="Arial"/>
                  <w:i/>
                </w:rPr>
                <w:t>www.citethisforme.com</w:t>
              </w:r>
            </w:hyperlink>
            <w:r>
              <w:rPr>
                <w:rFonts w:ascii="Arial" w:hAnsi="Arial" w:cs="Arial"/>
                <w:i/>
              </w:rPr>
              <w:t xml:space="preserve"> can help you with this.)</w:t>
            </w:r>
          </w:p>
        </w:tc>
      </w:tr>
    </w:tbl>
    <w:p w14:paraId="036BC491" w14:textId="77777777" w:rsidR="006F1741" w:rsidRDefault="006F1741">
      <w:pPr>
        <w:rPr>
          <w:rFonts w:ascii="Arial" w:hAnsi="Arial" w:cs="Arial"/>
        </w:rPr>
      </w:pPr>
    </w:p>
    <w:p w14:paraId="5860A67F" w14:textId="77777777" w:rsidR="00562232" w:rsidRPr="00562232" w:rsidRDefault="00562232" w:rsidP="00562232">
      <w:pPr>
        <w:tabs>
          <w:tab w:val="right" w:pos="10206"/>
        </w:tabs>
        <w:rPr>
          <w:rFonts w:ascii="Arial" w:hAnsi="Arial" w:cs="Arial"/>
        </w:rPr>
      </w:pPr>
      <w:r>
        <w:rPr>
          <w:rFonts w:ascii="Arial" w:hAnsi="Arial" w:cs="Arial"/>
        </w:rPr>
        <w:t xml:space="preserve">An example of how information might be organised in the body of your assignment is shown </w:t>
      </w:r>
      <w:r w:rsidR="0065363E">
        <w:rPr>
          <w:rFonts w:ascii="Arial" w:hAnsi="Arial" w:cs="Arial"/>
        </w:rPr>
        <w:t xml:space="preserve">below. Note the use of headings, diagrams and graphs. </w:t>
      </w:r>
      <w:r w:rsidR="006F1741">
        <w:rPr>
          <w:rFonts w:ascii="Arial" w:hAnsi="Arial" w:cs="Arial"/>
        </w:rPr>
        <w:t xml:space="preserve">  </w:t>
      </w:r>
    </w:p>
    <w:p w14:paraId="0EE03C58" w14:textId="77777777" w:rsidR="008E6B8C" w:rsidRDefault="008E6B8C" w:rsidP="00435CA2">
      <w:pPr>
        <w:tabs>
          <w:tab w:val="right" w:pos="10206"/>
        </w:tabs>
        <w:rPr>
          <w:rFonts w:ascii="Arial" w:hAnsi="Arial" w:cs="Arial"/>
          <w:b/>
        </w:rPr>
      </w:pPr>
      <w:r>
        <w:rPr>
          <w:rFonts w:ascii="Arial" w:hAnsi="Arial" w:cs="Arial"/>
          <w:noProof/>
          <w:lang w:eastAsia="en-AU"/>
        </w:rPr>
        <mc:AlternateContent>
          <mc:Choice Requires="wpg">
            <w:drawing>
              <wp:anchor distT="0" distB="0" distL="114300" distR="114300" simplePos="0" relativeHeight="251659264" behindDoc="0" locked="0" layoutInCell="1" allowOverlap="1" wp14:anchorId="31F6F0B5" wp14:editId="697D1583">
                <wp:simplePos x="0" y="0"/>
                <wp:positionH relativeFrom="column">
                  <wp:posOffset>0</wp:posOffset>
                </wp:positionH>
                <wp:positionV relativeFrom="paragraph">
                  <wp:posOffset>278130</wp:posOffset>
                </wp:positionV>
                <wp:extent cx="6503256" cy="3919993"/>
                <wp:effectExtent l="0" t="0" r="12065" b="23495"/>
                <wp:wrapSquare wrapText="bothSides"/>
                <wp:docPr id="27" name="Group 27"/>
                <wp:cNvGraphicFramePr/>
                <a:graphic xmlns:a="http://schemas.openxmlformats.org/drawingml/2006/main">
                  <a:graphicData uri="http://schemas.microsoft.com/office/word/2010/wordprocessingGroup">
                    <wpg:wgp>
                      <wpg:cNvGrpSpPr/>
                      <wpg:grpSpPr>
                        <a:xfrm>
                          <a:off x="0" y="0"/>
                          <a:ext cx="6503256" cy="3919993"/>
                          <a:chOff x="0" y="0"/>
                          <a:chExt cx="6503256" cy="3919993"/>
                        </a:xfrm>
                      </wpg:grpSpPr>
                      <wps:wsp>
                        <wps:cNvPr id="3" name="Text Box 2"/>
                        <wps:cNvSpPr txBox="1">
                          <a:spLocks noChangeArrowheads="1"/>
                        </wps:cNvSpPr>
                        <wps:spPr bwMode="auto">
                          <a:xfrm>
                            <a:off x="0" y="0"/>
                            <a:ext cx="3195955" cy="3919993"/>
                          </a:xfrm>
                          <a:prstGeom prst="rect">
                            <a:avLst/>
                          </a:prstGeom>
                          <a:solidFill>
                            <a:srgbClr val="FFFFFF"/>
                          </a:solidFill>
                          <a:ln w="9525">
                            <a:solidFill>
                              <a:srgbClr val="000000"/>
                            </a:solidFill>
                            <a:miter lim="800000"/>
                            <a:headEnd/>
                            <a:tailEnd/>
                          </a:ln>
                        </wps:spPr>
                        <wps:txbx>
                          <w:txbxContent>
                            <w:p w14:paraId="6CDFAEDB" w14:textId="77777777" w:rsidR="000A751C" w:rsidRPr="00917F2E" w:rsidRDefault="000A751C" w:rsidP="008E6B8C">
                              <w:pPr>
                                <w:tabs>
                                  <w:tab w:val="right" w:pos="10206"/>
                                </w:tabs>
                                <w:rPr>
                                  <w:rFonts w:ascii="Arial" w:hAnsi="Arial" w:cs="Arial"/>
                                  <w:b/>
                                  <w:sz w:val="16"/>
                                  <w:u w:val="single"/>
                                </w:rPr>
                              </w:pPr>
                              <w:r w:rsidRPr="00917F2E">
                                <w:rPr>
                                  <w:rFonts w:ascii="Arial" w:hAnsi="Arial" w:cs="Arial"/>
                                  <w:b/>
                                  <w:sz w:val="16"/>
                                  <w:u w:val="single"/>
                                </w:rPr>
                                <w:t>Introduction</w:t>
                              </w:r>
                            </w:p>
                            <w:p w14:paraId="5C4406A3" w14:textId="77777777" w:rsidR="000A751C" w:rsidRPr="00917F2E" w:rsidRDefault="000A751C" w:rsidP="008E6B8C">
                              <w:pPr>
                                <w:tabs>
                                  <w:tab w:val="right" w:pos="10206"/>
                                </w:tabs>
                                <w:rPr>
                                  <w:rFonts w:ascii="Arial" w:hAnsi="Arial" w:cs="Arial"/>
                                  <w:b/>
                                  <w:sz w:val="10"/>
                                  <w:szCs w:val="10"/>
                                </w:rPr>
                              </w:pPr>
                              <w:proofErr w:type="spellStart"/>
                              <w:r w:rsidRPr="00917F2E">
                                <w:rPr>
                                  <w:rFonts w:ascii="Arial" w:hAnsi="Arial" w:cs="Arial"/>
                                  <w:color w:val="000000"/>
                                  <w:sz w:val="10"/>
                                  <w:szCs w:val="10"/>
                                </w:rPr>
                                <w:t>Lorem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ipsum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consectetur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adipiscing</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Nam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sollicitudin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In dictum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placerat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sapien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nisl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pharetra</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efficitur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Phasellus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sagittis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interdum</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varius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fringilla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hendrerit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ac </w:t>
                              </w:r>
                              <w:proofErr w:type="spellStart"/>
                              <w:r w:rsidRPr="00917F2E">
                                <w:rPr>
                                  <w:rFonts w:ascii="Arial" w:hAnsi="Arial" w:cs="Arial"/>
                                  <w:color w:val="000000"/>
                                  <w:sz w:val="10"/>
                                  <w:szCs w:val="10"/>
                                </w:rPr>
                                <w:t>ultrices</w:t>
                              </w:r>
                              <w:proofErr w:type="spellEnd"/>
                              <w:r w:rsidRPr="00917F2E">
                                <w:rPr>
                                  <w:rFonts w:ascii="Arial" w:hAnsi="Arial" w:cs="Arial"/>
                                  <w:color w:val="000000"/>
                                  <w:sz w:val="10"/>
                                  <w:szCs w:val="10"/>
                                </w:rPr>
                                <w:t xml:space="preserve">. Nam </w:t>
                              </w:r>
                              <w:proofErr w:type="spellStart"/>
                              <w:r w:rsidRPr="00917F2E">
                                <w:rPr>
                                  <w:rFonts w:ascii="Arial" w:hAnsi="Arial" w:cs="Arial"/>
                                  <w:color w:val="000000"/>
                                  <w:sz w:val="10"/>
                                  <w:szCs w:val="10"/>
                                </w:rPr>
                                <w:t>diam</w:t>
                              </w:r>
                              <w:proofErr w:type="spellEnd"/>
                              <w:r w:rsidRPr="00917F2E">
                                <w:rPr>
                                  <w:rFonts w:ascii="Arial" w:hAnsi="Arial" w:cs="Arial"/>
                                  <w:color w:val="000000"/>
                                  <w:sz w:val="10"/>
                                  <w:szCs w:val="10"/>
                                </w:rPr>
                                <w:t xml:space="preserve"> ex, </w:t>
                              </w:r>
                              <w:proofErr w:type="spellStart"/>
                              <w:r w:rsidRPr="00917F2E">
                                <w:rPr>
                                  <w:rFonts w:ascii="Arial" w:hAnsi="Arial" w:cs="Arial"/>
                                  <w:color w:val="000000"/>
                                  <w:sz w:val="10"/>
                                  <w:szCs w:val="10"/>
                                </w:rPr>
                                <w:t>vulputate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porta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pharetra</w:t>
                              </w:r>
                              <w:proofErr w:type="spellEnd"/>
                              <w:r w:rsidRPr="00917F2E">
                                <w:rPr>
                                  <w:rFonts w:ascii="Arial" w:hAnsi="Arial" w:cs="Arial"/>
                                  <w:color w:val="000000"/>
                                  <w:sz w:val="10"/>
                                  <w:szCs w:val="10"/>
                                </w:rPr>
                                <w:t xml:space="preserve"> sem.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consequat</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Aenean</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tortor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pulvinar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malesuada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Cras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lacinia</w:t>
                              </w:r>
                              <w:proofErr w:type="spellEnd"/>
                              <w:r w:rsidRPr="00917F2E">
                                <w:rPr>
                                  <w:rFonts w:ascii="Arial" w:hAnsi="Arial" w:cs="Arial"/>
                                  <w:color w:val="000000"/>
                                  <w:sz w:val="10"/>
                                  <w:szCs w:val="10"/>
                                </w:rPr>
                                <w:t xml:space="preserve"> ante </w:t>
                              </w:r>
                              <w:proofErr w:type="spellStart"/>
                              <w:r w:rsidRPr="00917F2E">
                                <w:rPr>
                                  <w:rFonts w:ascii="Arial" w:hAnsi="Arial" w:cs="Arial"/>
                                  <w:color w:val="000000"/>
                                  <w:sz w:val="10"/>
                                  <w:szCs w:val="10"/>
                                </w:rPr>
                                <w:t>quis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est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iaculis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Duis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sodales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dui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risus</w:t>
                              </w:r>
                              <w:proofErr w:type="spellEnd"/>
                              <w:r w:rsidRPr="00917F2E">
                                <w:rPr>
                                  <w:rFonts w:ascii="Arial" w:hAnsi="Arial" w:cs="Arial"/>
                                  <w:color w:val="000000"/>
                                  <w:sz w:val="10"/>
                                  <w:szCs w:val="10"/>
                                </w:rPr>
                                <w:t>.</w:t>
                              </w:r>
                            </w:p>
                            <w:p w14:paraId="38BF7774" w14:textId="77777777" w:rsidR="000A751C" w:rsidRDefault="000A751C" w:rsidP="008E6B8C">
                              <w:pPr>
                                <w:tabs>
                                  <w:tab w:val="right" w:pos="10206"/>
                                </w:tabs>
                                <w:rPr>
                                  <w:rFonts w:ascii="Arial" w:hAnsi="Arial" w:cs="Arial"/>
                                  <w:b/>
                                  <w:sz w:val="16"/>
                                  <w:u w:val="single"/>
                                </w:rPr>
                              </w:pPr>
                              <w:r>
                                <w:rPr>
                                  <w:rFonts w:ascii="Arial" w:hAnsi="Arial" w:cs="Arial"/>
                                  <w:b/>
                                  <w:sz w:val="16"/>
                                  <w:u w:val="single"/>
                                </w:rPr>
                                <w:t>Gas chromatography</w:t>
                              </w:r>
                            </w:p>
                            <w:p w14:paraId="2456679F" w14:textId="77777777" w:rsidR="000A751C" w:rsidRDefault="000A751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potenti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cursus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faucibus</w:t>
                              </w:r>
                              <w:proofErr w:type="spellEnd"/>
                              <w:r w:rsidRPr="00917F2E">
                                <w:rPr>
                                  <w:rFonts w:ascii="Arial" w:hAnsi="Arial" w:cs="Arial"/>
                                  <w:color w:val="000000"/>
                                  <w:sz w:val="10"/>
                                  <w:szCs w:val="10"/>
                                </w:rPr>
                                <w:t xml:space="preserve"> diam.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molestie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suscipit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nisi </w:t>
                              </w:r>
                              <w:proofErr w:type="spellStart"/>
                              <w:r w:rsidRPr="00917F2E">
                                <w:rPr>
                                  <w:rFonts w:ascii="Arial" w:hAnsi="Arial" w:cs="Arial"/>
                                  <w:color w:val="000000"/>
                                  <w:sz w:val="10"/>
                                  <w:szCs w:val="10"/>
                                </w:rPr>
                                <w:t>mattis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lacus a ante.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cursus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viverra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ac tempus </w:t>
                              </w:r>
                              <w:proofErr w:type="spellStart"/>
                              <w:r w:rsidRPr="00917F2E">
                                <w:rPr>
                                  <w:rFonts w:ascii="Arial" w:hAnsi="Arial" w:cs="Arial"/>
                                  <w:color w:val="000000"/>
                                  <w:sz w:val="10"/>
                                  <w:szCs w:val="10"/>
                                </w:rPr>
                                <w:t>est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commodo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ipsum</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Proin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volutpat</w:t>
                              </w:r>
                              <w:proofErr w:type="spellEnd"/>
                              <w:r w:rsidRPr="00917F2E">
                                <w:rPr>
                                  <w:rFonts w:ascii="Arial" w:hAnsi="Arial" w:cs="Arial"/>
                                  <w:color w:val="000000"/>
                                  <w:sz w:val="10"/>
                                  <w:szCs w:val="10"/>
                                </w:rPr>
                                <w:t xml:space="preserve"> quam. Nam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et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justo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Pr>
                                  <w:rFonts w:ascii="Arial" w:hAnsi="Arial" w:cs="Arial"/>
                                  <w:color w:val="000000"/>
                                  <w:sz w:val="10"/>
                                  <w:szCs w:val="10"/>
                                </w:rPr>
                                <w:t xml:space="preserve"> (see </w:t>
                              </w:r>
                              <w:r>
                                <w:rPr>
                                  <w:rFonts w:ascii="Arial" w:hAnsi="Arial" w:cs="Arial"/>
                                  <w:b/>
                                  <w:color w:val="000000"/>
                                  <w:sz w:val="10"/>
                                  <w:szCs w:val="10"/>
                                </w:rPr>
                                <w:t>Figure 1</w:t>
                              </w:r>
                              <w:r>
                                <w:rPr>
                                  <w:rFonts w:ascii="Arial" w:hAnsi="Arial" w:cs="Arial"/>
                                  <w:color w:val="000000"/>
                                  <w:sz w:val="10"/>
                                  <w:szCs w:val="10"/>
                                </w:rPr>
                                <w:t>)</w:t>
                              </w:r>
                              <w:r w:rsidRPr="00917F2E">
                                <w:rPr>
                                  <w:rFonts w:ascii="Arial" w:hAnsi="Arial" w:cs="Arial"/>
                                  <w:color w:val="000000"/>
                                  <w:sz w:val="10"/>
                                  <w:szCs w:val="10"/>
                                </w:rPr>
                                <w:t>.</w:t>
                              </w:r>
                            </w:p>
                            <w:p w14:paraId="21D2075F"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11717B5E" w14:textId="77777777" w:rsidR="000A751C" w:rsidRDefault="000A751C" w:rsidP="008E6B8C">
                              <w:pPr>
                                <w:pStyle w:val="NormalWeb"/>
                                <w:spacing w:before="0" w:beforeAutospacing="0" w:after="0" w:afterAutospacing="0"/>
                                <w:jc w:val="center"/>
                                <w:rPr>
                                  <w:rFonts w:ascii="Arial" w:hAnsi="Arial" w:cs="Arial"/>
                                  <w:color w:val="000000"/>
                                  <w:sz w:val="10"/>
                                  <w:szCs w:val="10"/>
                                </w:rPr>
                              </w:pPr>
                              <w:r>
                                <w:rPr>
                                  <w:noProof/>
                                </w:rPr>
                                <w:drawing>
                                  <wp:inline distT="0" distB="0" distL="0" distR="0" wp14:anchorId="715CD500" wp14:editId="116451B2">
                                    <wp:extent cx="485030" cy="367867"/>
                                    <wp:effectExtent l="0" t="0" r="0" b="0"/>
                                    <wp:docPr id="28" name="Picture 28" descr="Gas Chromatography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s Chromatography Equip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359" cy="398454"/>
                                            </a:xfrm>
                                            <a:prstGeom prst="rect">
                                              <a:avLst/>
                                            </a:prstGeom>
                                            <a:noFill/>
                                            <a:ln>
                                              <a:noFill/>
                                            </a:ln>
                                          </pic:spPr>
                                        </pic:pic>
                                      </a:graphicData>
                                    </a:graphic>
                                  </wp:inline>
                                </w:drawing>
                              </w:r>
                            </w:p>
                            <w:p w14:paraId="49966CEF" w14:textId="77777777" w:rsidR="000A751C" w:rsidRPr="00917F2E" w:rsidRDefault="000A751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1: </w:t>
                              </w:r>
                              <w:r>
                                <w:rPr>
                                  <w:rFonts w:ascii="Arial" w:hAnsi="Arial" w:cs="Arial"/>
                                  <w:color w:val="000000"/>
                                  <w:sz w:val="10"/>
                                  <w:szCs w:val="10"/>
                                </w:rPr>
                                <w:t>Schematic of a gas chromatogram</w:t>
                              </w:r>
                            </w:p>
                            <w:p w14:paraId="2ADDF7F9" w14:textId="77777777" w:rsidR="000A751C" w:rsidRPr="00917F2E" w:rsidRDefault="000A751C" w:rsidP="008E6B8C">
                              <w:pPr>
                                <w:pStyle w:val="NormalWeb"/>
                                <w:spacing w:before="0" w:beforeAutospacing="0" w:after="0" w:afterAutospacing="0"/>
                                <w:jc w:val="both"/>
                                <w:rPr>
                                  <w:rFonts w:ascii="Arial" w:hAnsi="Arial" w:cs="Arial"/>
                                  <w:color w:val="000000"/>
                                  <w:sz w:val="10"/>
                                  <w:szCs w:val="10"/>
                                </w:rPr>
                              </w:pPr>
                            </w:p>
                            <w:p w14:paraId="207EDB8F" w14:textId="77777777" w:rsidR="000A751C" w:rsidRDefault="000A751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consequat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purus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ultrices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rhoncus</w:t>
                              </w:r>
                              <w:proofErr w:type="spellEnd"/>
                              <w:r w:rsidRPr="00917F2E">
                                <w:rPr>
                                  <w:rFonts w:ascii="Arial" w:hAnsi="Arial" w:cs="Arial"/>
                                  <w:color w:val="000000"/>
                                  <w:sz w:val="10"/>
                                  <w:szCs w:val="10"/>
                                </w:rPr>
                                <w:t xml:space="preserve"> vel. </w:t>
                              </w:r>
                              <w:proofErr w:type="spellStart"/>
                              <w:r w:rsidRPr="00917F2E">
                                <w:rPr>
                                  <w:rFonts w:ascii="Arial" w:hAnsi="Arial" w:cs="Arial"/>
                                  <w:color w:val="000000"/>
                                  <w:sz w:val="10"/>
                                  <w:szCs w:val="10"/>
                                </w:rPr>
                                <w:t>Etiam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hendrerit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habitant </w:t>
                              </w:r>
                              <w:proofErr w:type="spellStart"/>
                              <w:r w:rsidRPr="00917F2E">
                                <w:rPr>
                                  <w:rFonts w:ascii="Arial" w:hAnsi="Arial" w:cs="Arial"/>
                                  <w:color w:val="000000"/>
                                  <w:sz w:val="10"/>
                                  <w:szCs w:val="10"/>
                                </w:rPr>
                                <w:t>morbi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tristique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senectus</w:t>
                              </w:r>
                              <w:proofErr w:type="spellEnd"/>
                              <w:r w:rsidRPr="00917F2E">
                                <w:rPr>
                                  <w:rFonts w:ascii="Arial" w:hAnsi="Arial" w:cs="Arial"/>
                                  <w:color w:val="000000"/>
                                  <w:sz w:val="10"/>
                                  <w:szCs w:val="10"/>
                                </w:rPr>
                                <w:t xml:space="preserve"> et </w:t>
                              </w:r>
                              <w:proofErr w:type="spellStart"/>
                              <w:r w:rsidRPr="00917F2E">
                                <w:rPr>
                                  <w:rFonts w:ascii="Arial" w:hAnsi="Arial" w:cs="Arial"/>
                                  <w:color w:val="000000"/>
                                  <w:sz w:val="10"/>
                                  <w:szCs w:val="10"/>
                                </w:rPr>
                                <w:t>netus</w:t>
                              </w:r>
                              <w:proofErr w:type="spellEnd"/>
                              <w:r w:rsidRPr="00917F2E">
                                <w:rPr>
                                  <w:rFonts w:ascii="Arial" w:hAnsi="Arial" w:cs="Arial"/>
                                  <w:color w:val="000000"/>
                                  <w:sz w:val="10"/>
                                  <w:szCs w:val="10"/>
                                </w:rPr>
                                <w:t xml:space="preserve"> et </w:t>
                              </w:r>
                              <w:proofErr w:type="spellStart"/>
                              <w:r w:rsidRPr="00917F2E">
                                <w:rPr>
                                  <w:rFonts w:ascii="Arial" w:hAnsi="Arial" w:cs="Arial"/>
                                  <w:color w:val="000000"/>
                                  <w:sz w:val="10"/>
                                  <w:szCs w:val="10"/>
                                </w:rPr>
                                <w:t>malesuada</w:t>
                              </w:r>
                              <w:proofErr w:type="spellEnd"/>
                              <w:r w:rsidRPr="00917F2E">
                                <w:rPr>
                                  <w:rFonts w:ascii="Arial" w:hAnsi="Arial" w:cs="Arial"/>
                                  <w:color w:val="000000"/>
                                  <w:sz w:val="10"/>
                                  <w:szCs w:val="10"/>
                                </w:rPr>
                                <w:t xml:space="preserve"> fames ac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egestas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interdum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imperdiet</w:t>
                              </w:r>
                              <w:proofErr w:type="spellEnd"/>
                              <w:r w:rsidRPr="00917F2E">
                                <w:rPr>
                                  <w:rFonts w:ascii="Arial" w:hAnsi="Arial" w:cs="Arial"/>
                                  <w:color w:val="000000"/>
                                  <w:sz w:val="10"/>
                                  <w:szCs w:val="10"/>
                                </w:rPr>
                                <w:t xml:space="preserve">, vitae </w:t>
                              </w:r>
                              <w:proofErr w:type="spellStart"/>
                              <w:r w:rsidRPr="00917F2E">
                                <w:rPr>
                                  <w:rFonts w:ascii="Arial" w:hAnsi="Arial" w:cs="Arial"/>
                                  <w:color w:val="000000"/>
                                  <w:sz w:val="10"/>
                                  <w:szCs w:val="10"/>
                                </w:rPr>
                                <w:t>porttitor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suscipit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Phasellus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facilisis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cursus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convallis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sapien</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auctor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finibus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lacinia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massa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convallis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viverra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erat</w:t>
                              </w:r>
                              <w:proofErr w:type="spellEnd"/>
                              <w:r w:rsidRPr="00917F2E">
                                <w:rPr>
                                  <w:rFonts w:ascii="Arial" w:hAnsi="Arial" w:cs="Arial"/>
                                  <w:color w:val="000000"/>
                                  <w:sz w:val="10"/>
                                  <w:szCs w:val="10"/>
                                </w:rPr>
                                <w:t xml:space="preserve"> a, dictum </w:t>
                              </w:r>
                              <w:proofErr w:type="spellStart"/>
                              <w:r w:rsidRPr="00917F2E">
                                <w:rPr>
                                  <w:rFonts w:ascii="Arial" w:hAnsi="Arial" w:cs="Arial"/>
                                  <w:color w:val="000000"/>
                                  <w:sz w:val="10"/>
                                  <w:szCs w:val="10"/>
                                </w:rPr>
                                <w:t>nisl</w:t>
                              </w:r>
                              <w:proofErr w:type="spellEnd"/>
                              <w:r>
                                <w:rPr>
                                  <w:rFonts w:ascii="Arial" w:hAnsi="Arial" w:cs="Arial"/>
                                  <w:color w:val="000000"/>
                                  <w:sz w:val="10"/>
                                  <w:szCs w:val="10"/>
                                </w:rPr>
                                <w:t xml:space="preserve"> </w:t>
                              </w:r>
                              <w:r>
                                <w:rPr>
                                  <w:rFonts w:ascii="Arial" w:hAnsi="Arial" w:cs="Arial"/>
                                  <w:b/>
                                  <w:color w:val="000000"/>
                                  <w:sz w:val="10"/>
                                  <w:szCs w:val="10"/>
                                </w:rPr>
                                <w:t>(Figure 2)</w:t>
                              </w:r>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ex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diam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in a sem.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cursus</w:t>
                              </w:r>
                              <w:proofErr w:type="spellEnd"/>
                              <w:r w:rsidRPr="00917F2E">
                                <w:rPr>
                                  <w:rFonts w:ascii="Arial" w:hAnsi="Arial" w:cs="Arial"/>
                                  <w:color w:val="000000"/>
                                  <w:sz w:val="10"/>
                                  <w:szCs w:val="10"/>
                                </w:rPr>
                                <w:t xml:space="preserve">, nisi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sollicitudin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egestas</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dignissim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Integer </w:t>
                              </w:r>
                              <w:proofErr w:type="spellStart"/>
                              <w:r w:rsidRPr="00917F2E">
                                <w:rPr>
                                  <w:rFonts w:ascii="Arial" w:hAnsi="Arial" w:cs="Arial"/>
                                  <w:color w:val="000000"/>
                                  <w:sz w:val="10"/>
                                  <w:szCs w:val="10"/>
                                </w:rPr>
                                <w:t>rutrum</w:t>
                              </w:r>
                              <w:proofErr w:type="spellEnd"/>
                              <w:r w:rsidRPr="00917F2E">
                                <w:rPr>
                                  <w:rFonts w:ascii="Arial" w:hAnsi="Arial" w:cs="Arial"/>
                                  <w:color w:val="000000"/>
                                  <w:sz w:val="10"/>
                                  <w:szCs w:val="10"/>
                                </w:rPr>
                                <w:t xml:space="preserve"> vitae </w:t>
                              </w:r>
                              <w:proofErr w:type="spellStart"/>
                              <w:r w:rsidRPr="00917F2E">
                                <w:rPr>
                                  <w:rFonts w:ascii="Arial" w:hAnsi="Arial" w:cs="Arial"/>
                                  <w:color w:val="000000"/>
                                  <w:sz w:val="10"/>
                                  <w:szCs w:val="10"/>
                                </w:rPr>
                                <w:t>diam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eleifend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Phasellus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ultricies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nisi, at </w:t>
                              </w:r>
                              <w:proofErr w:type="spellStart"/>
                              <w:r w:rsidRPr="00917F2E">
                                <w:rPr>
                                  <w:rFonts w:ascii="Arial" w:hAnsi="Arial" w:cs="Arial"/>
                                  <w:color w:val="000000"/>
                                  <w:sz w:val="10"/>
                                  <w:szCs w:val="10"/>
                                </w:rPr>
                                <w:t>efficitur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lorem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et.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metus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imperdiet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risus</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pretium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congue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lectus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efficitur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ultricies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lectus</w:t>
                              </w:r>
                              <w:proofErr w:type="spellEnd"/>
                              <w:r w:rsidRPr="00917F2E">
                                <w:rPr>
                                  <w:rFonts w:ascii="Arial" w:hAnsi="Arial" w:cs="Arial"/>
                                  <w:color w:val="000000"/>
                                  <w:sz w:val="10"/>
                                  <w:szCs w:val="10"/>
                                </w:rPr>
                                <w:t xml:space="preserve"> dui </w:t>
                              </w:r>
                              <w:proofErr w:type="spellStart"/>
                              <w:r w:rsidRPr="00917F2E">
                                <w:rPr>
                                  <w:rFonts w:ascii="Arial" w:hAnsi="Arial" w:cs="Arial"/>
                                  <w:color w:val="000000"/>
                                  <w:sz w:val="10"/>
                                  <w:szCs w:val="10"/>
                                </w:rPr>
                                <w:t>congue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metus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eleifend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lobortis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ex non </w:t>
                              </w:r>
                              <w:proofErr w:type="spellStart"/>
                              <w:r w:rsidRPr="00917F2E">
                                <w:rPr>
                                  <w:rFonts w:ascii="Arial" w:hAnsi="Arial" w:cs="Arial"/>
                                  <w:color w:val="000000"/>
                                  <w:sz w:val="10"/>
                                  <w:szCs w:val="10"/>
                                </w:rPr>
                                <w:t>erat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iaculis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w:t>
                              </w:r>
                            </w:p>
                            <w:p w14:paraId="3DB9B718"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18B1EBC3" w14:textId="77777777" w:rsidR="000A751C" w:rsidRDefault="000A751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eleifend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lectus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sapien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pulvinar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sagittis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auctor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metus</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auctor</w:t>
                              </w:r>
                              <w:proofErr w:type="spellEnd"/>
                              <w:r w:rsidRPr="00917F2E">
                                <w:rPr>
                                  <w:rFonts w:ascii="Arial" w:hAnsi="Arial" w:cs="Arial"/>
                                  <w:color w:val="000000"/>
                                  <w:sz w:val="10"/>
                                  <w:szCs w:val="10"/>
                                </w:rPr>
                                <w:t xml:space="preserve">. Nam </w:t>
                              </w:r>
                              <w:proofErr w:type="spellStart"/>
                              <w:r w:rsidRPr="00917F2E">
                                <w:rPr>
                                  <w:rFonts w:ascii="Arial" w:hAnsi="Arial" w:cs="Arial"/>
                                  <w:color w:val="000000"/>
                                  <w:sz w:val="10"/>
                                  <w:szCs w:val="10"/>
                                </w:rPr>
                                <w:t>ipsum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lectus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fringilla</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elementum</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gravida</w:t>
                              </w:r>
                              <w:proofErr w:type="spellEnd"/>
                              <w:r w:rsidRPr="00917F2E">
                                <w:rPr>
                                  <w:rFonts w:ascii="Arial" w:hAnsi="Arial" w:cs="Arial"/>
                                  <w:color w:val="000000"/>
                                  <w:sz w:val="10"/>
                                  <w:szCs w:val="10"/>
                                </w:rPr>
                                <w:t xml:space="preserve"> vitae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Nam </w:t>
                              </w:r>
                              <w:proofErr w:type="spellStart"/>
                              <w:r w:rsidRPr="00917F2E">
                                <w:rPr>
                                  <w:rFonts w:ascii="Arial" w:hAnsi="Arial" w:cs="Arial"/>
                                  <w:color w:val="000000"/>
                                  <w:sz w:val="10"/>
                                  <w:szCs w:val="10"/>
                                </w:rPr>
                                <w:t>quis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auctor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Vivamus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cursus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Proin</w:t>
                              </w:r>
                              <w:proofErr w:type="spellEnd"/>
                              <w:r w:rsidRPr="00917F2E">
                                <w:rPr>
                                  <w:rFonts w:ascii="Arial" w:hAnsi="Arial" w:cs="Arial"/>
                                  <w:color w:val="000000"/>
                                  <w:sz w:val="10"/>
                                  <w:szCs w:val="10"/>
                                </w:rPr>
                                <w:t xml:space="preserve"> at nisi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Aenean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ipsum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rutrum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finibus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Quisque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malesuada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nisl</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commodo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nisl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molestie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sollicitudin</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blandit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libero</w:t>
                              </w:r>
                              <w:proofErr w:type="spellEnd"/>
                              <w:r w:rsidRPr="00917F2E">
                                <w:rPr>
                                  <w:rFonts w:ascii="Arial" w:hAnsi="Arial" w:cs="Arial"/>
                                  <w:color w:val="000000"/>
                                  <w:sz w:val="10"/>
                                  <w:szCs w:val="10"/>
                                </w:rPr>
                                <w:t xml:space="preserve">, vitae </w:t>
                              </w:r>
                              <w:proofErr w:type="spellStart"/>
                              <w:r w:rsidRPr="00917F2E">
                                <w:rPr>
                                  <w:rFonts w:ascii="Arial" w:hAnsi="Arial" w:cs="Arial"/>
                                  <w:color w:val="000000"/>
                                  <w:sz w:val="10"/>
                                  <w:szCs w:val="10"/>
                                </w:rPr>
                                <w:t>porta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leo</w:t>
                              </w:r>
                              <w:proofErr w:type="spellEnd"/>
                              <w:r w:rsidRPr="00917F2E">
                                <w:rPr>
                                  <w:rFonts w:ascii="Arial" w:hAnsi="Arial" w:cs="Arial"/>
                                  <w:color w:val="000000"/>
                                  <w:sz w:val="10"/>
                                  <w:szCs w:val="10"/>
                                </w:rPr>
                                <w:t>.</w:t>
                              </w:r>
                            </w:p>
                            <w:p w14:paraId="7CAE5BB9"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4801B7C6" w14:textId="77777777" w:rsidR="000A751C" w:rsidRDefault="000A751C" w:rsidP="008E6B8C">
                              <w:pPr>
                                <w:pStyle w:val="NormalWeb"/>
                                <w:spacing w:before="0" w:beforeAutospacing="0" w:after="0" w:afterAutospacing="0"/>
                                <w:jc w:val="center"/>
                                <w:rPr>
                                  <w:rFonts w:ascii="Arial" w:hAnsi="Arial" w:cs="Arial"/>
                                  <w:color w:val="000000"/>
                                  <w:sz w:val="10"/>
                                  <w:szCs w:val="10"/>
                                </w:rPr>
                              </w:pPr>
                              <w:r>
                                <w:rPr>
                                  <w:noProof/>
                                </w:rPr>
                                <w:drawing>
                                  <wp:inline distT="0" distB="0" distL="0" distR="0" wp14:anchorId="509ED455" wp14:editId="7844A355">
                                    <wp:extent cx="548640" cy="385035"/>
                                    <wp:effectExtent l="0" t="0" r="3810" b="0"/>
                                    <wp:docPr id="29" name="Picture 29" descr="http://chemwiki.ucdavis.edu/@api/deki/files/216/tcd.jpg?size=bestfit&amp;width=389&amp;height=273&amp;revis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hemwiki.ucdavis.edu/@api/deki/files/216/tcd.jpg?size=bestfit&amp;width=389&amp;height=273&amp;revision=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514" cy="407404"/>
                                            </a:xfrm>
                                            <a:prstGeom prst="rect">
                                              <a:avLst/>
                                            </a:prstGeom>
                                            <a:noFill/>
                                            <a:ln>
                                              <a:noFill/>
                                            </a:ln>
                                          </pic:spPr>
                                        </pic:pic>
                                      </a:graphicData>
                                    </a:graphic>
                                  </wp:inline>
                                </w:drawing>
                              </w:r>
                            </w:p>
                            <w:p w14:paraId="04F4129B" w14:textId="77777777" w:rsidR="000A751C" w:rsidRDefault="000A751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2: </w:t>
                              </w:r>
                              <w:r>
                                <w:rPr>
                                  <w:rFonts w:ascii="Arial" w:hAnsi="Arial" w:cs="Arial"/>
                                  <w:color w:val="000000"/>
                                  <w:sz w:val="10"/>
                                  <w:szCs w:val="10"/>
                                </w:rPr>
                                <w:t>Example of a GC spectrum</w:t>
                              </w:r>
                            </w:p>
                          </w:txbxContent>
                        </wps:txbx>
                        <wps:bodyPr rot="0" vert="horz" wrap="square" lIns="91440" tIns="45720" rIns="91440" bIns="45720" anchor="t" anchorCtr="0">
                          <a:noAutofit/>
                        </wps:bodyPr>
                      </wps:wsp>
                      <wps:wsp>
                        <wps:cNvPr id="14" name="Text Box 2"/>
                        <wps:cNvSpPr txBox="1">
                          <a:spLocks noChangeArrowheads="1"/>
                        </wps:cNvSpPr>
                        <wps:spPr bwMode="auto">
                          <a:xfrm>
                            <a:off x="3236181" y="7951"/>
                            <a:ext cx="3267075" cy="3895725"/>
                          </a:xfrm>
                          <a:prstGeom prst="rect">
                            <a:avLst/>
                          </a:prstGeom>
                          <a:solidFill>
                            <a:srgbClr val="FFFFFF"/>
                          </a:solidFill>
                          <a:ln w="9525">
                            <a:solidFill>
                              <a:srgbClr val="000000"/>
                            </a:solidFill>
                            <a:miter lim="800000"/>
                            <a:headEnd/>
                            <a:tailEnd/>
                          </a:ln>
                        </wps:spPr>
                        <wps:txbx>
                          <w:txbxContent>
                            <w:p w14:paraId="4F6C0A87" w14:textId="77777777" w:rsidR="000A751C" w:rsidRPr="00917F2E" w:rsidRDefault="000A751C" w:rsidP="008E6B8C">
                              <w:pPr>
                                <w:tabs>
                                  <w:tab w:val="right" w:pos="10206"/>
                                </w:tabs>
                                <w:rPr>
                                  <w:rFonts w:ascii="Arial" w:hAnsi="Arial" w:cs="Arial"/>
                                  <w:b/>
                                  <w:sz w:val="16"/>
                                  <w:u w:val="single"/>
                                </w:rPr>
                              </w:pPr>
                              <w:r>
                                <w:rPr>
                                  <w:rFonts w:ascii="Arial" w:hAnsi="Arial" w:cs="Arial"/>
                                  <w:b/>
                                  <w:sz w:val="16"/>
                                  <w:u w:val="single"/>
                                </w:rPr>
                                <w:t>Mass Spectrometry</w:t>
                              </w:r>
                            </w:p>
                            <w:p w14:paraId="7EDCB7B4" w14:textId="77777777" w:rsidR="000A751C" w:rsidRDefault="000A751C" w:rsidP="008E6B8C">
                              <w:pPr>
                                <w:tabs>
                                  <w:tab w:val="right" w:pos="10206"/>
                                </w:tabs>
                                <w:rPr>
                                  <w:rFonts w:ascii="Arial" w:hAnsi="Arial" w:cs="Arial"/>
                                  <w:color w:val="000000"/>
                                  <w:sz w:val="10"/>
                                  <w:szCs w:val="10"/>
                                </w:rPr>
                              </w:pPr>
                              <w:proofErr w:type="spellStart"/>
                              <w:r w:rsidRPr="00917F2E">
                                <w:rPr>
                                  <w:rFonts w:ascii="Arial" w:hAnsi="Arial" w:cs="Arial"/>
                                  <w:color w:val="000000"/>
                                  <w:sz w:val="10"/>
                                  <w:szCs w:val="10"/>
                                </w:rPr>
                                <w:t>Lorem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ipsum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consectetur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adipiscing</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Nam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sollicitudin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In dictum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placerat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sapien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nisl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pharetra</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efficitur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Phasellus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sagittis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interdum</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varius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fringilla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hendrerit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ac </w:t>
                              </w:r>
                              <w:proofErr w:type="spellStart"/>
                              <w:r w:rsidRPr="00917F2E">
                                <w:rPr>
                                  <w:rFonts w:ascii="Arial" w:hAnsi="Arial" w:cs="Arial"/>
                                  <w:color w:val="000000"/>
                                  <w:sz w:val="10"/>
                                  <w:szCs w:val="10"/>
                                </w:rPr>
                                <w:t>ultrices</w:t>
                              </w:r>
                              <w:proofErr w:type="spellEnd"/>
                              <w:r w:rsidRPr="00917F2E">
                                <w:rPr>
                                  <w:rFonts w:ascii="Arial" w:hAnsi="Arial" w:cs="Arial"/>
                                  <w:color w:val="000000"/>
                                  <w:sz w:val="10"/>
                                  <w:szCs w:val="10"/>
                                </w:rPr>
                                <w:t xml:space="preserve">. Nam </w:t>
                              </w:r>
                              <w:proofErr w:type="spellStart"/>
                              <w:r w:rsidRPr="00917F2E">
                                <w:rPr>
                                  <w:rFonts w:ascii="Arial" w:hAnsi="Arial" w:cs="Arial"/>
                                  <w:color w:val="000000"/>
                                  <w:sz w:val="10"/>
                                  <w:szCs w:val="10"/>
                                </w:rPr>
                                <w:t>diam</w:t>
                              </w:r>
                              <w:proofErr w:type="spellEnd"/>
                              <w:r w:rsidRPr="00917F2E">
                                <w:rPr>
                                  <w:rFonts w:ascii="Arial" w:hAnsi="Arial" w:cs="Arial"/>
                                  <w:color w:val="000000"/>
                                  <w:sz w:val="10"/>
                                  <w:szCs w:val="10"/>
                                </w:rPr>
                                <w:t xml:space="preserve"> ex, </w:t>
                              </w:r>
                              <w:proofErr w:type="spellStart"/>
                              <w:r w:rsidRPr="00917F2E">
                                <w:rPr>
                                  <w:rFonts w:ascii="Arial" w:hAnsi="Arial" w:cs="Arial"/>
                                  <w:color w:val="000000"/>
                                  <w:sz w:val="10"/>
                                  <w:szCs w:val="10"/>
                                </w:rPr>
                                <w:t>vulputate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porta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pharetra</w:t>
                              </w:r>
                              <w:proofErr w:type="spellEnd"/>
                              <w:r w:rsidRPr="00917F2E">
                                <w:rPr>
                                  <w:rFonts w:ascii="Arial" w:hAnsi="Arial" w:cs="Arial"/>
                                  <w:color w:val="000000"/>
                                  <w:sz w:val="10"/>
                                  <w:szCs w:val="10"/>
                                </w:rPr>
                                <w:t xml:space="preserve"> sem.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consequat</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Aenean</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tortor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pulvinar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malesuada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Cras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lacinia</w:t>
                              </w:r>
                              <w:proofErr w:type="spellEnd"/>
                              <w:r w:rsidRPr="00917F2E">
                                <w:rPr>
                                  <w:rFonts w:ascii="Arial" w:hAnsi="Arial" w:cs="Arial"/>
                                  <w:color w:val="000000"/>
                                  <w:sz w:val="10"/>
                                  <w:szCs w:val="10"/>
                                </w:rPr>
                                <w:t xml:space="preserve"> ante </w:t>
                              </w:r>
                              <w:proofErr w:type="spellStart"/>
                              <w:r w:rsidRPr="00917F2E">
                                <w:rPr>
                                  <w:rFonts w:ascii="Arial" w:hAnsi="Arial" w:cs="Arial"/>
                                  <w:color w:val="000000"/>
                                  <w:sz w:val="10"/>
                                  <w:szCs w:val="10"/>
                                </w:rPr>
                                <w:t>quis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est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iaculis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Duis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sodales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dui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risus</w:t>
                              </w:r>
                              <w:proofErr w:type="spellEnd"/>
                              <w:r>
                                <w:rPr>
                                  <w:rFonts w:ascii="Arial" w:hAnsi="Arial" w:cs="Arial"/>
                                  <w:color w:val="000000"/>
                                  <w:sz w:val="10"/>
                                  <w:szCs w:val="10"/>
                                </w:rPr>
                                <w:t xml:space="preserve"> </w:t>
                              </w:r>
                              <w:r>
                                <w:rPr>
                                  <w:rFonts w:ascii="Arial" w:hAnsi="Arial" w:cs="Arial"/>
                                  <w:b/>
                                  <w:color w:val="000000"/>
                                  <w:sz w:val="10"/>
                                  <w:szCs w:val="10"/>
                                </w:rPr>
                                <w:t>(Figure 3)</w:t>
                              </w:r>
                              <w:r w:rsidRPr="00917F2E">
                                <w:rPr>
                                  <w:rFonts w:ascii="Arial" w:hAnsi="Arial" w:cs="Arial"/>
                                  <w:color w:val="000000"/>
                                  <w:sz w:val="10"/>
                                  <w:szCs w:val="10"/>
                                </w:rPr>
                                <w:t>.</w:t>
                              </w:r>
                            </w:p>
                            <w:p w14:paraId="74806C59" w14:textId="77777777" w:rsidR="000A751C" w:rsidRDefault="000A751C" w:rsidP="008E6B8C">
                              <w:pPr>
                                <w:tabs>
                                  <w:tab w:val="right" w:pos="10206"/>
                                </w:tabs>
                                <w:spacing w:after="0"/>
                                <w:jc w:val="center"/>
                                <w:rPr>
                                  <w:rFonts w:ascii="Arial" w:hAnsi="Arial" w:cs="Arial"/>
                                  <w:b/>
                                  <w:sz w:val="10"/>
                                  <w:szCs w:val="10"/>
                                </w:rPr>
                              </w:pPr>
                              <w:r>
                                <w:rPr>
                                  <w:noProof/>
                                  <w:lang w:eastAsia="en-AU"/>
                                </w:rPr>
                                <w:drawing>
                                  <wp:inline distT="0" distB="0" distL="0" distR="0" wp14:anchorId="7C3AE7A4" wp14:editId="7AD570D7">
                                    <wp:extent cx="1050614" cy="413467"/>
                                    <wp:effectExtent l="0" t="0" r="0" b="5715"/>
                                    <wp:docPr id="30" name="Picture 30" descr="http://chemistry.umeche.maine.edu/CHY251/MassSpe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hemistry.umeche.maine.edu/CHY251/MassSpec1.jpg"/>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1064176" cy="418804"/>
                                            </a:xfrm>
                                            <a:prstGeom prst="rect">
                                              <a:avLst/>
                                            </a:prstGeom>
                                            <a:noFill/>
                                            <a:ln>
                                              <a:noFill/>
                                            </a:ln>
                                          </pic:spPr>
                                        </pic:pic>
                                      </a:graphicData>
                                    </a:graphic>
                                  </wp:inline>
                                </w:drawing>
                              </w:r>
                            </w:p>
                            <w:p w14:paraId="7DC98B30" w14:textId="77777777" w:rsidR="000A751C" w:rsidRPr="00917F2E" w:rsidRDefault="000A751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3: </w:t>
                              </w:r>
                              <w:r>
                                <w:rPr>
                                  <w:rFonts w:ascii="Arial" w:hAnsi="Arial" w:cs="Arial"/>
                                  <w:color w:val="000000"/>
                                  <w:sz w:val="10"/>
                                  <w:szCs w:val="10"/>
                                </w:rPr>
                                <w:t>Schematic of a mass spectrometer</w:t>
                              </w:r>
                            </w:p>
                            <w:p w14:paraId="37EDB031" w14:textId="77777777" w:rsidR="000A751C" w:rsidRPr="00917F2E" w:rsidRDefault="000A751C" w:rsidP="008E6B8C">
                              <w:pPr>
                                <w:tabs>
                                  <w:tab w:val="right" w:pos="10206"/>
                                </w:tabs>
                                <w:spacing w:after="0"/>
                                <w:rPr>
                                  <w:rFonts w:ascii="Arial" w:hAnsi="Arial" w:cs="Arial"/>
                                  <w:b/>
                                  <w:sz w:val="10"/>
                                  <w:szCs w:val="10"/>
                                </w:rPr>
                              </w:pPr>
                            </w:p>
                            <w:p w14:paraId="348D161A" w14:textId="77777777" w:rsidR="000A751C" w:rsidRDefault="000A751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potenti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cursus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w:t>
                              </w:r>
                              <w:proofErr w:type="spellEnd"/>
                              <w:r>
                                <w:rPr>
                                  <w:rFonts w:ascii="Arial" w:hAnsi="Arial" w:cs="Arial"/>
                                  <w:color w:val="000000"/>
                                  <w:sz w:val="10"/>
                                  <w:szCs w:val="10"/>
                                </w:rPr>
                                <w:t>…</w:t>
                              </w:r>
                            </w:p>
                            <w:p w14:paraId="2395B62B"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417A577A" w14:textId="77777777" w:rsidR="000A751C" w:rsidRDefault="000A751C" w:rsidP="008E6B8C">
                              <w:pPr>
                                <w:pStyle w:val="NormalWeb"/>
                                <w:numPr>
                                  <w:ilvl w:val="0"/>
                                  <w:numId w:val="20"/>
                                </w:numPr>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faucibus</w:t>
                              </w:r>
                              <w:proofErr w:type="spellEnd"/>
                              <w:r w:rsidRPr="00917F2E">
                                <w:rPr>
                                  <w:rFonts w:ascii="Arial" w:hAnsi="Arial" w:cs="Arial"/>
                                  <w:color w:val="000000"/>
                                  <w:sz w:val="10"/>
                                  <w:szCs w:val="10"/>
                                </w:rPr>
                                <w:t xml:space="preserve"> diam.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
                            <w:p w14:paraId="0D7AC495" w14:textId="77777777" w:rsidR="000A751C" w:rsidRDefault="000A751C" w:rsidP="008E6B8C">
                              <w:pPr>
                                <w:pStyle w:val="NormalWeb"/>
                                <w:numPr>
                                  <w:ilvl w:val="0"/>
                                  <w:numId w:val="20"/>
                                </w:numPr>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molestie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suscipit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nisi </w:t>
                              </w:r>
                              <w:proofErr w:type="spellStart"/>
                              <w:r w:rsidRPr="00917F2E">
                                <w:rPr>
                                  <w:rFonts w:ascii="Arial" w:hAnsi="Arial" w:cs="Arial"/>
                                  <w:color w:val="000000"/>
                                  <w:sz w:val="10"/>
                                  <w:szCs w:val="10"/>
                                </w:rPr>
                                <w:t>mattis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lacus a ante.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cursus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viverra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ac tempus </w:t>
                              </w:r>
                              <w:proofErr w:type="spellStart"/>
                              <w:r w:rsidRPr="00917F2E">
                                <w:rPr>
                                  <w:rFonts w:ascii="Arial" w:hAnsi="Arial" w:cs="Arial"/>
                                  <w:color w:val="000000"/>
                                  <w:sz w:val="10"/>
                                  <w:szCs w:val="10"/>
                                </w:rPr>
                                <w:t>est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id. </w:t>
                              </w:r>
                            </w:p>
                            <w:p w14:paraId="39D432C4" w14:textId="77777777" w:rsidR="000A751C" w:rsidRDefault="000A751C" w:rsidP="008E6B8C">
                              <w:pPr>
                                <w:pStyle w:val="NormalWeb"/>
                                <w:numPr>
                                  <w:ilvl w:val="0"/>
                                  <w:numId w:val="20"/>
                                </w:numPr>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commodo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ipsum</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aliquet</w:t>
                              </w:r>
                              <w:proofErr w:type="spellEnd"/>
                              <w:r w:rsidRPr="00917F2E">
                                <w:rPr>
                                  <w:rFonts w:ascii="Arial" w:hAnsi="Arial" w:cs="Arial"/>
                                  <w:color w:val="000000"/>
                                  <w:sz w:val="10"/>
                                  <w:szCs w:val="10"/>
                                </w:rPr>
                                <w:t xml:space="preserve">. </w:t>
                              </w:r>
                            </w:p>
                            <w:p w14:paraId="1CAC4A3E"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18A8F97A"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257785B4" w14:textId="77777777" w:rsidR="000A751C" w:rsidRDefault="000A751C" w:rsidP="008E6B8C">
                              <w:pPr>
                                <w:tabs>
                                  <w:tab w:val="right" w:pos="10206"/>
                                </w:tabs>
                                <w:rPr>
                                  <w:rFonts w:ascii="Arial" w:hAnsi="Arial" w:cs="Arial"/>
                                  <w:b/>
                                  <w:sz w:val="16"/>
                                  <w:u w:val="single"/>
                                </w:rPr>
                              </w:pPr>
                              <w:r>
                                <w:rPr>
                                  <w:rFonts w:ascii="Arial" w:hAnsi="Arial" w:cs="Arial"/>
                                  <w:b/>
                                  <w:sz w:val="16"/>
                                  <w:u w:val="single"/>
                                </w:rPr>
                                <w:t>Detecting steroids using GC-MS</w:t>
                              </w:r>
                            </w:p>
                            <w:p w14:paraId="75510FB2" w14:textId="77777777" w:rsidR="000A751C" w:rsidRDefault="000A751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potenti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cursus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faucibus</w:t>
                              </w:r>
                              <w:proofErr w:type="spellEnd"/>
                              <w:r w:rsidRPr="00917F2E">
                                <w:rPr>
                                  <w:rFonts w:ascii="Arial" w:hAnsi="Arial" w:cs="Arial"/>
                                  <w:color w:val="000000"/>
                                  <w:sz w:val="10"/>
                                  <w:szCs w:val="10"/>
                                </w:rPr>
                                <w:t xml:space="preserve"> diam.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molestie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suscipit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nisi </w:t>
                              </w:r>
                              <w:proofErr w:type="spellStart"/>
                              <w:r w:rsidRPr="00917F2E">
                                <w:rPr>
                                  <w:rFonts w:ascii="Arial" w:hAnsi="Arial" w:cs="Arial"/>
                                  <w:color w:val="000000"/>
                                  <w:sz w:val="10"/>
                                  <w:szCs w:val="10"/>
                                </w:rPr>
                                <w:t>mattis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lacus a ante.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cursus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viverra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ac tempus </w:t>
                              </w:r>
                              <w:proofErr w:type="spellStart"/>
                              <w:r w:rsidRPr="00917F2E">
                                <w:rPr>
                                  <w:rFonts w:ascii="Arial" w:hAnsi="Arial" w:cs="Arial"/>
                                  <w:color w:val="000000"/>
                                  <w:sz w:val="10"/>
                                  <w:szCs w:val="10"/>
                                </w:rPr>
                                <w:t>est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commodo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ipsum</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Proin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volutpat</w:t>
                              </w:r>
                              <w:proofErr w:type="spellEnd"/>
                              <w:r w:rsidRPr="00917F2E">
                                <w:rPr>
                                  <w:rFonts w:ascii="Arial" w:hAnsi="Arial" w:cs="Arial"/>
                                  <w:color w:val="000000"/>
                                  <w:sz w:val="10"/>
                                  <w:szCs w:val="10"/>
                                </w:rPr>
                                <w:t xml:space="preserve"> quam. Nam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et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justo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Pr>
                                  <w:rFonts w:ascii="Arial" w:hAnsi="Arial" w:cs="Arial"/>
                                  <w:color w:val="000000"/>
                                  <w:sz w:val="10"/>
                                  <w:szCs w:val="10"/>
                                </w:rPr>
                                <w:t xml:space="preserve"> (see </w:t>
                              </w:r>
                              <w:r>
                                <w:rPr>
                                  <w:rFonts w:ascii="Arial" w:hAnsi="Arial" w:cs="Arial"/>
                                  <w:b/>
                                  <w:color w:val="000000"/>
                                  <w:sz w:val="10"/>
                                  <w:szCs w:val="10"/>
                                </w:rPr>
                                <w:t>Figure 4</w:t>
                              </w:r>
                              <w:r>
                                <w:rPr>
                                  <w:rFonts w:ascii="Arial" w:hAnsi="Arial" w:cs="Arial"/>
                                  <w:color w:val="000000"/>
                                  <w:sz w:val="10"/>
                                  <w:szCs w:val="10"/>
                                </w:rPr>
                                <w:t>)</w:t>
                              </w:r>
                              <w:r w:rsidRPr="00917F2E">
                                <w:rPr>
                                  <w:rFonts w:ascii="Arial" w:hAnsi="Arial" w:cs="Arial"/>
                                  <w:color w:val="000000"/>
                                  <w:sz w:val="10"/>
                                  <w:szCs w:val="10"/>
                                </w:rPr>
                                <w:t>.</w:t>
                              </w:r>
                            </w:p>
                            <w:p w14:paraId="41D4208A"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01F13829" w14:textId="77777777" w:rsidR="000A751C" w:rsidRDefault="000A751C" w:rsidP="008E6B8C">
                              <w:pPr>
                                <w:pStyle w:val="NormalWeb"/>
                                <w:spacing w:before="0" w:beforeAutospacing="0" w:after="0" w:afterAutospacing="0"/>
                                <w:jc w:val="center"/>
                                <w:rPr>
                                  <w:rFonts w:ascii="Arial" w:hAnsi="Arial" w:cs="Arial"/>
                                  <w:color w:val="000000"/>
                                  <w:sz w:val="10"/>
                                  <w:szCs w:val="10"/>
                                </w:rPr>
                              </w:pPr>
                              <w:r>
                                <w:rPr>
                                  <w:noProof/>
                                </w:rPr>
                                <w:drawing>
                                  <wp:inline distT="0" distB="0" distL="0" distR="0" wp14:anchorId="6956E875" wp14:editId="4620B030">
                                    <wp:extent cx="1161191" cy="771856"/>
                                    <wp:effectExtent l="0" t="0" r="1270" b="9525"/>
                                    <wp:docPr id="31" name="Picture 31" descr="http://wwwchem.uwimona.edu.jm/courses/CHEM2402/Crime/MS_testoster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chem.uwimona.edu.jm/courses/CHEM2402/Crime/MS_testosterone.gif"/>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170838" cy="778269"/>
                                            </a:xfrm>
                                            <a:prstGeom prst="rect">
                                              <a:avLst/>
                                            </a:prstGeom>
                                            <a:noFill/>
                                            <a:ln>
                                              <a:noFill/>
                                            </a:ln>
                                          </pic:spPr>
                                        </pic:pic>
                                      </a:graphicData>
                                    </a:graphic>
                                  </wp:inline>
                                </w:drawing>
                              </w:r>
                            </w:p>
                            <w:p w14:paraId="1E043132" w14:textId="77777777" w:rsidR="000A751C" w:rsidRPr="00917F2E" w:rsidRDefault="000A751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4: Chemical structure and </w:t>
                              </w:r>
                              <w:r>
                                <w:rPr>
                                  <w:rFonts w:ascii="Arial" w:hAnsi="Arial" w:cs="Arial"/>
                                  <w:color w:val="000000"/>
                                  <w:sz w:val="10"/>
                                  <w:szCs w:val="10"/>
                                </w:rPr>
                                <w:t>mass spectrum of testosterone</w:t>
                              </w:r>
                            </w:p>
                            <w:p w14:paraId="21E01CC4" w14:textId="77777777" w:rsidR="000A751C" w:rsidRPr="00917F2E" w:rsidRDefault="000A751C" w:rsidP="008E6B8C">
                              <w:pPr>
                                <w:pStyle w:val="NormalWeb"/>
                                <w:spacing w:before="0" w:beforeAutospacing="0" w:after="0" w:afterAutospacing="0"/>
                                <w:jc w:val="both"/>
                                <w:rPr>
                                  <w:rFonts w:ascii="Arial" w:hAnsi="Arial" w:cs="Arial"/>
                                  <w:color w:val="000000"/>
                                  <w:sz w:val="10"/>
                                  <w:szCs w:val="10"/>
                                </w:rPr>
                              </w:pPr>
                            </w:p>
                            <w:p w14:paraId="2DBC4E44" w14:textId="77777777" w:rsidR="000A751C" w:rsidRPr="00917F2E" w:rsidRDefault="000A751C" w:rsidP="008E6B8C">
                              <w:pPr>
                                <w:pStyle w:val="NormalWeb"/>
                                <w:spacing w:before="0" w:beforeAutospacing="0" w:after="0" w:afterAutospacing="0"/>
                                <w:jc w:val="both"/>
                                <w:rPr>
                                  <w:rFonts w:ascii="Arial" w:hAnsi="Arial" w:cs="Arial"/>
                                  <w:color w:val="000000"/>
                                  <w:sz w:val="10"/>
                                  <w:szCs w:val="10"/>
                                </w:rPr>
                              </w:pPr>
                            </w:p>
                            <w:p w14:paraId="2C134FFC" w14:textId="77777777" w:rsidR="000A751C" w:rsidRPr="00917F2E" w:rsidRDefault="000A751C" w:rsidP="008E6B8C">
                              <w:pPr>
                                <w:tabs>
                                  <w:tab w:val="right" w:pos="10206"/>
                                </w:tabs>
                                <w:rPr>
                                  <w:rFonts w:ascii="Arial" w:hAnsi="Arial" w:cs="Arial"/>
                                  <w:b/>
                                  <w:sz w:val="16"/>
                                  <w:u w:val="single"/>
                                </w:rPr>
                              </w:pPr>
                            </w:p>
                            <w:p w14:paraId="7BF042BF" w14:textId="77777777" w:rsidR="000A751C" w:rsidRPr="00917F2E" w:rsidRDefault="000A751C" w:rsidP="008E6B8C">
                              <w:pPr>
                                <w:tabs>
                                  <w:tab w:val="right" w:pos="10206"/>
                                </w:tabs>
                                <w:rPr>
                                  <w:rFonts w:ascii="Arial" w:hAnsi="Arial" w:cs="Arial"/>
                                  <w:b/>
                                  <w:sz w:val="16"/>
                                  <w:u w:val="single"/>
                                </w:rPr>
                              </w:pPr>
                            </w:p>
                            <w:p w14:paraId="4B3D8F2C" w14:textId="77777777" w:rsidR="000A751C" w:rsidRPr="00917F2E" w:rsidRDefault="000A751C" w:rsidP="008E6B8C">
                              <w:pPr>
                                <w:rPr>
                                  <w:sz w:val="18"/>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group id="Group 27" o:spid="_x0000_s1026" style="position:absolute;margin-left:0;margin-top:21.9pt;width:512.05pt;height:308.65pt;z-index:251659264;mso-width-relative:margin;mso-height-relative:margin" coordsize="6503256,391999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kSCwrgCAAA9CAAADgAAAGRycy9lMm9Eb2MueG1s5JVtb9sgEIC/T9p/QHxfHdtxElt1qq5vmtRt&#10;ldr9AILxi4aBAYnd/fod2HGidtOmTpMqzR8wx8tx99xxnJ71LUc7pk0jRY7DkxlGTFBZNKLK8ZeH&#10;63crjIwloiBcCpbjR2bw2frtm9NOZSySteQF0wiUCJN1Kse1tSoLAkNr1hJzIhUTMFlK3RILoq6C&#10;QpMOtLc8iGazRdBJXSgtKTMGRi+HSbz2+suSUfu5LA2ziOcYbLO+1b7duDZYn5Ks0kTVDR3NIC+w&#10;oiWNgEMnVZfEErTVzTNVbUO1NLK0J1S2gSzLhjLvA3gTzp54c6PlVnlfqqyr1IQJ0D7h9GK19NPu&#10;TqOmyHG0xEiQFmLkj0UgA5xOVRmsudHqXt3pcaAaJOdvX+rW/cET1HusjxNW1ltEYXCRzOIoWWBE&#10;YS5OwzRN4wE8rSE6z/bR+uo3O4P9wYGzbzKnU5BE5sDJ/B2n+5oo5vEbx2DkFO8xPTj/3sseRQMo&#10;v8hRQraHYbgNPiOMupX0q0FCXtREVOxca9nVjBRgXeh2gg/TVgfcZMYp2XQfZQHRIFsrvaI/QR2H&#10;aZImyTPUEzCSKW3sDZMtcp0ca7giXj3Z3RrrzDkscYE1kjfFdcO5F3S1ueAa7Qhcp2v/eQ+eLOMC&#10;dTlOkygZCPxSxcx/P1PRNhbqAm/aHK+mRSRz3K5EAWaSzJKGD30wmYsRpGM3ULT9pvcJa7KNLB4B&#10;qZbD/Yd6BZ1a6u8YdXD3c2y+bYlmGPEPAsKShvO5KxZemCfLCAR9PLM5niGCgqocW4yG7oX1BcbZ&#10;KOQ5hK9sPFgX2sGS0VbI1cHUf5604fyVZG0cxYtwFWIEpWCZJv4CkGxfKeJosZwt9+m7SgF9MmbH&#10;Pvv/q/T1hdkzOuTO68xiX4jhjfL1Y3xP3SN4LPusP7z66x8AAAD//wMAUEsDBBQABgAIAAAAIQBZ&#10;3/Dr3gAAAAgBAAAPAAAAZHJzL2Rvd25yZXYueG1sTI9BS8NAFITvgv9heYI3u9m2Bol5KaWopyLY&#10;CuLtNfuahGZ3Q3abpP/e7ckehxlmvslXk2nFwL1vnEVQswQE29LpxlYI3/v3pxcQPpDV1DrLCBf2&#10;sCru73LKtBvtFw+7UIlYYn1GCHUIXSalL2s25GeuYxu9o+sNhSj7SuqexlhuWjlPklQaamxcqKnj&#10;Tc3laXc2CB8jjeuFehu2p+Pm8rt//vzZKkZ8fJjWryACT+E/DFf8iA5FZDq4s9VetAjxSEBYLiL/&#10;1U3mSwXigJCmSoEscnl7oPgDAAD//wMAUEsBAi0AFAAGAAgAAAAhAOSZw8D7AAAA4QEAABMAAAAA&#10;AAAAAAAAAAAAAAAAAFtDb250ZW50X1R5cGVzXS54bWxQSwECLQAUAAYACAAAACEAI7Jq4dcAAACU&#10;AQAACwAAAAAAAAAAAAAAAAAsAQAAX3JlbHMvLnJlbHNQSwECLQAUAAYACAAAACEAgkSCwrgCAAA9&#10;CAAADgAAAAAAAAAAAAAAAAAsAgAAZHJzL2Uyb0RvYy54bWxQSwECLQAUAAYACAAAACEAWd/w694A&#10;AAAIAQAADwAAAAAAAAAAAAAAAAAQBQAAZHJzL2Rvd25yZXYueG1sUEsFBgAAAAAEAAQA8wAAABsG&#10;AAAAAA==&#10;">
                <v:shapetype id="_x0000_t202" coordsize="21600,21600" o:spt="202" path="m0,0l0,21600,21600,21600,21600,0xe">
                  <v:stroke joinstyle="miter"/>
                  <v:path gradientshapeok="t" o:connecttype="rect"/>
                </v:shapetype>
                <v:shape id="Text Box 2" o:spid="_x0000_s1027" type="#_x0000_t202" style="position:absolute;width:3195955;height:391999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YoOFxAAA&#10;ANoAAAAPAAAAZHJzL2Rvd25yZXYueG1sRI9PawIxFMTvhX6H8Aq9FDdbFbVbo4jQYm9WRa+Pzds/&#10;dPOyJum6fntTEHocZuY3zHzZm0Z05HxtWcFrkoIgzq2uuVRw2H8MZiB8QNbYWCYFV/KwXDw+zDHT&#10;9sLf1O1CKSKEfYYKqhDaTEqfV2TQJ7Yljl5hncEQpSuldniJcNPIYZpOpMGa40KFLa0ryn92v0bB&#10;bLzpTv5rtD3mk6J5Cy/T7vPslHp+6lfvIAL14T98b2+0ghH8XYk3QC5u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aWKDhcQAAADaAAAADwAAAAAAAAAAAAAAAACXAgAAZHJzL2Rv&#10;d25yZXYueG1sUEsFBgAAAAAEAAQA9QAAAIgDAAAAAA==&#10;">
                  <v:textbox>
                    <w:txbxContent>
                      <w:p w14:paraId="6CDFAEDB" w14:textId="77777777" w:rsidR="000A751C" w:rsidRPr="00917F2E" w:rsidRDefault="000A751C" w:rsidP="008E6B8C">
                        <w:pPr>
                          <w:tabs>
                            <w:tab w:val="right" w:pos="10206"/>
                          </w:tabs>
                          <w:rPr>
                            <w:rFonts w:ascii="Arial" w:hAnsi="Arial" w:cs="Arial"/>
                            <w:b/>
                            <w:sz w:val="16"/>
                            <w:u w:val="single"/>
                          </w:rPr>
                        </w:pPr>
                        <w:r w:rsidRPr="00917F2E">
                          <w:rPr>
                            <w:rFonts w:ascii="Arial" w:hAnsi="Arial" w:cs="Arial"/>
                            <w:b/>
                            <w:sz w:val="16"/>
                            <w:u w:val="single"/>
                          </w:rPr>
                          <w:t>Introduction</w:t>
                        </w:r>
                      </w:p>
                      <w:p w14:paraId="5C4406A3" w14:textId="77777777" w:rsidR="000A751C" w:rsidRPr="00917F2E" w:rsidRDefault="000A751C" w:rsidP="008E6B8C">
                        <w:pPr>
                          <w:tabs>
                            <w:tab w:val="right" w:pos="10206"/>
                          </w:tabs>
                          <w:rPr>
                            <w:rFonts w:ascii="Arial" w:hAnsi="Arial" w:cs="Arial"/>
                            <w:b/>
                            <w:sz w:val="10"/>
                            <w:szCs w:val="10"/>
                          </w:rPr>
                        </w:pPr>
                        <w:r w:rsidRPr="00917F2E">
                          <w:rPr>
                            <w:rFonts w:ascii="Arial" w:hAnsi="Arial" w:cs="Arial"/>
                            <w:color w:val="000000"/>
                            <w:sz w:val="10"/>
                            <w:szCs w:val="10"/>
                          </w:rPr>
                          <w:t>Lorem ipsum dolor sit amet, consectetur adipiscing elit. Nam sit amet sollicitudin turpis. In dictum orci enim. Donec placerat sapien nec nisl pharetra, at vehicula odio efficitur. Phasellus mauris arcu, sagittis interdum lacus sed, varius fringilla nunc. Ut hendrerit tincidunt turpis ac ultrices. Nam diam ex, vulputate sit amet elit at, porta pharetra sem. Vestibulum consequat tempus velit vel scelerisque. Aenean sit amet turpis in tortor aliquam fermentum. Pellentesque pulvinar malesuada venenatis. Cras lacinia ante quis est iaculis, nec scelerisque nulla scelerisque. Duis ut odio sodales, tempor dui eu, dapibus risus.</w:t>
                        </w:r>
                      </w:p>
                      <w:p w14:paraId="38BF7774" w14:textId="77777777" w:rsidR="000A751C" w:rsidRDefault="000A751C" w:rsidP="008E6B8C">
                        <w:pPr>
                          <w:tabs>
                            <w:tab w:val="right" w:pos="10206"/>
                          </w:tabs>
                          <w:rPr>
                            <w:rFonts w:ascii="Arial" w:hAnsi="Arial" w:cs="Arial"/>
                            <w:b/>
                            <w:sz w:val="16"/>
                            <w:u w:val="single"/>
                          </w:rPr>
                        </w:pPr>
                        <w:r>
                          <w:rPr>
                            <w:rFonts w:ascii="Arial" w:hAnsi="Arial" w:cs="Arial"/>
                            <w:b/>
                            <w:sz w:val="16"/>
                            <w:u w:val="single"/>
                          </w:rPr>
                          <w:t>Gas chromatography</w:t>
                        </w:r>
                      </w:p>
                      <w:p w14:paraId="2456679F" w14:textId="77777777" w:rsidR="000A751C" w:rsidRDefault="000A751C" w:rsidP="008E6B8C">
                        <w:pPr>
                          <w:pStyle w:val="NormalWeb"/>
                          <w:spacing w:before="0" w:beforeAutospacing="0" w:after="0" w:afterAutospacing="0"/>
                          <w:jc w:val="both"/>
                          <w:rPr>
                            <w:rFonts w:ascii="Arial" w:hAnsi="Arial" w:cs="Arial"/>
                            <w:color w:val="000000"/>
                            <w:sz w:val="10"/>
                            <w:szCs w:val="10"/>
                          </w:rPr>
                        </w:pPr>
                        <w:r w:rsidRPr="00917F2E">
                          <w:rPr>
                            <w:rFonts w:ascii="Arial" w:hAnsi="Arial" w:cs="Arial"/>
                            <w:color w:val="000000"/>
                            <w:sz w:val="10"/>
                            <w:szCs w:val="10"/>
                          </w:rPr>
                          <w:t>Suspendisse potenti. Donec condimentum condimentum tellus, eget euismod eros cursus eu. Suspendisse fermentum ut enim eu tempus. Curabitur non ullamcorper lacus, eget faucibus diam. Vestibulum mollis tempor elit a luctus. Mauris molestie, neque sit amet suscipit vehicula, dolor nisi mattis augue, in ullamcorper nulla lacus a ante. Aliquam cursus viverra orci, ac tempus est dapibus id. Nullam tempor fermentum arcu non venenatis. Nullam commodo feugiat ipsum at luctus. Sed vehicula euismod magna tempor aliquet. Proin vel volutpat quam. Nam dapibus pellentesque arcu, et tempor justo ullamcorper nec</w:t>
                        </w:r>
                        <w:r>
                          <w:rPr>
                            <w:rFonts w:ascii="Arial" w:hAnsi="Arial" w:cs="Arial"/>
                            <w:color w:val="000000"/>
                            <w:sz w:val="10"/>
                            <w:szCs w:val="10"/>
                          </w:rPr>
                          <w:t xml:space="preserve"> (see </w:t>
                        </w:r>
                        <w:r>
                          <w:rPr>
                            <w:rFonts w:ascii="Arial" w:hAnsi="Arial" w:cs="Arial"/>
                            <w:b/>
                            <w:color w:val="000000"/>
                            <w:sz w:val="10"/>
                            <w:szCs w:val="10"/>
                          </w:rPr>
                          <w:t>Figure 1</w:t>
                        </w:r>
                        <w:r>
                          <w:rPr>
                            <w:rFonts w:ascii="Arial" w:hAnsi="Arial" w:cs="Arial"/>
                            <w:color w:val="000000"/>
                            <w:sz w:val="10"/>
                            <w:szCs w:val="10"/>
                          </w:rPr>
                          <w:t>)</w:t>
                        </w:r>
                        <w:r w:rsidRPr="00917F2E">
                          <w:rPr>
                            <w:rFonts w:ascii="Arial" w:hAnsi="Arial" w:cs="Arial"/>
                            <w:color w:val="000000"/>
                            <w:sz w:val="10"/>
                            <w:szCs w:val="10"/>
                          </w:rPr>
                          <w:t>.</w:t>
                        </w:r>
                      </w:p>
                      <w:p w14:paraId="21D2075F"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11717B5E" w14:textId="77777777" w:rsidR="000A751C" w:rsidRDefault="000A751C" w:rsidP="008E6B8C">
                        <w:pPr>
                          <w:pStyle w:val="NormalWeb"/>
                          <w:spacing w:before="0" w:beforeAutospacing="0" w:after="0" w:afterAutospacing="0"/>
                          <w:jc w:val="center"/>
                          <w:rPr>
                            <w:rFonts w:ascii="Arial" w:hAnsi="Arial" w:cs="Arial"/>
                            <w:color w:val="000000"/>
                            <w:sz w:val="10"/>
                            <w:szCs w:val="10"/>
                          </w:rPr>
                        </w:pPr>
                        <w:r>
                          <w:rPr>
                            <w:noProof/>
                            <w:lang w:val="en-US" w:eastAsia="en-US"/>
                          </w:rPr>
                          <w:drawing>
                            <wp:inline distT="0" distB="0" distL="0" distR="0" wp14:anchorId="715CD500" wp14:editId="116451B2">
                              <wp:extent cx="485030" cy="367867"/>
                              <wp:effectExtent l="0" t="0" r="0" b="0"/>
                              <wp:docPr id="28" name="Picture 28" descr="Gas Chromatography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s Chromatography Equip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359" cy="398454"/>
                                      </a:xfrm>
                                      <a:prstGeom prst="rect">
                                        <a:avLst/>
                                      </a:prstGeom>
                                      <a:noFill/>
                                      <a:ln>
                                        <a:noFill/>
                                      </a:ln>
                                    </pic:spPr>
                                  </pic:pic>
                                </a:graphicData>
                              </a:graphic>
                            </wp:inline>
                          </w:drawing>
                        </w:r>
                      </w:p>
                      <w:p w14:paraId="49966CEF" w14:textId="77777777" w:rsidR="000A751C" w:rsidRPr="00917F2E" w:rsidRDefault="000A751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1: </w:t>
                        </w:r>
                        <w:r>
                          <w:rPr>
                            <w:rFonts w:ascii="Arial" w:hAnsi="Arial" w:cs="Arial"/>
                            <w:color w:val="000000"/>
                            <w:sz w:val="10"/>
                            <w:szCs w:val="10"/>
                          </w:rPr>
                          <w:t>Schematic of a gas chromatogram</w:t>
                        </w:r>
                      </w:p>
                      <w:p w14:paraId="2ADDF7F9" w14:textId="77777777" w:rsidR="000A751C" w:rsidRPr="00917F2E" w:rsidRDefault="000A751C" w:rsidP="008E6B8C">
                        <w:pPr>
                          <w:pStyle w:val="NormalWeb"/>
                          <w:spacing w:before="0" w:beforeAutospacing="0" w:after="0" w:afterAutospacing="0"/>
                          <w:jc w:val="both"/>
                          <w:rPr>
                            <w:rFonts w:ascii="Arial" w:hAnsi="Arial" w:cs="Arial"/>
                            <w:color w:val="000000"/>
                            <w:sz w:val="10"/>
                            <w:szCs w:val="10"/>
                          </w:rPr>
                        </w:pPr>
                      </w:p>
                      <w:p w14:paraId="207EDB8F" w14:textId="77777777" w:rsidR="000A751C" w:rsidRDefault="000A751C" w:rsidP="008E6B8C">
                        <w:pPr>
                          <w:pStyle w:val="NormalWeb"/>
                          <w:spacing w:before="0" w:beforeAutospacing="0" w:after="0" w:afterAutospacing="0"/>
                          <w:jc w:val="both"/>
                          <w:rPr>
                            <w:rFonts w:ascii="Arial" w:hAnsi="Arial" w:cs="Arial"/>
                            <w:color w:val="000000"/>
                            <w:sz w:val="10"/>
                            <w:szCs w:val="10"/>
                          </w:rPr>
                        </w:pPr>
                        <w:r w:rsidRPr="00917F2E">
                          <w:rPr>
                            <w:rFonts w:ascii="Arial" w:hAnsi="Arial" w:cs="Arial"/>
                            <w:color w:val="000000"/>
                            <w:sz w:val="10"/>
                            <w:szCs w:val="10"/>
                          </w:rPr>
                          <w:t>Curabitur consequat purus neque, euismod ultrices eros rhoncus vel. Etiam eget hendrerit velit. Pellentesque habitant morbi tristique senectus et netus et malesuada fames ac turpis egestas. Donec interdum arcu eget magna imperdiet, vitae porttitor turpis suscipit. Phasellus ut facilisis augue, id cursus nunc. Sed convallis sapien at auctor finibus. Curabitur lacinia massa convallis, viverra erat a, dictum nisl</w:t>
                        </w:r>
                        <w:r>
                          <w:rPr>
                            <w:rFonts w:ascii="Arial" w:hAnsi="Arial" w:cs="Arial"/>
                            <w:color w:val="000000"/>
                            <w:sz w:val="10"/>
                            <w:szCs w:val="10"/>
                          </w:rPr>
                          <w:t xml:space="preserve"> </w:t>
                        </w:r>
                        <w:r>
                          <w:rPr>
                            <w:rFonts w:ascii="Arial" w:hAnsi="Arial" w:cs="Arial"/>
                            <w:b/>
                            <w:color w:val="000000"/>
                            <w:sz w:val="10"/>
                            <w:szCs w:val="10"/>
                          </w:rPr>
                          <w:t>(Figure 2)</w:t>
                        </w:r>
                        <w:r w:rsidRPr="00917F2E">
                          <w:rPr>
                            <w:rFonts w:ascii="Arial" w:hAnsi="Arial" w:cs="Arial"/>
                            <w:color w:val="000000"/>
                            <w:sz w:val="10"/>
                            <w:szCs w:val="10"/>
                          </w:rPr>
                          <w:t>. Mauris sed ex sit amet diam aliquam aliquam in a sem. Ut cursus, nisi vehicula sollicitudin egestas, magna eros dignissim augue, sed aliquam dolor arcu at neque. Integer rutrum vitae diam nec eleifend. Phasellus ultricies tincidunt nisi, at efficitur lorem vestibulum et. Nunc vel metus condimentum, imperdiet risus at, pretium velit. Sed congue, lectus nec efficitur ultricies, lectus dui congue metus, eleifend lobortis mauris ex non erat. Sed iaculis dolor id euismod feugiat.</w:t>
                        </w:r>
                      </w:p>
                      <w:p w14:paraId="3DB9B718"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18B1EBC3" w14:textId="77777777" w:rsidR="000A751C" w:rsidRDefault="000A751C" w:rsidP="008E6B8C">
                        <w:pPr>
                          <w:pStyle w:val="NormalWeb"/>
                          <w:spacing w:before="0" w:beforeAutospacing="0" w:after="0" w:afterAutospacing="0"/>
                          <w:jc w:val="both"/>
                          <w:rPr>
                            <w:rFonts w:ascii="Arial" w:hAnsi="Arial" w:cs="Arial"/>
                            <w:color w:val="000000"/>
                            <w:sz w:val="10"/>
                            <w:szCs w:val="10"/>
                          </w:rPr>
                        </w:pPr>
                        <w:r w:rsidRPr="00917F2E">
                          <w:rPr>
                            <w:rFonts w:ascii="Arial" w:hAnsi="Arial" w:cs="Arial"/>
                            <w:color w:val="000000"/>
                            <w:sz w:val="10"/>
                            <w:szCs w:val="10"/>
                          </w:rPr>
                          <w:t>Aliquam eleifend lectus sapien, pulvinar sagittis tellus vestibulum sit amet. Nunc condimentum auctor metus id auctor. Nam ipsum lectus, fringilla id elementum in, gravida vitae neque. Nam quis auctor orci. Vivamus mattis velit ut velit tincidunt, at ullamcorper odio cursus. Proin at nisi orci. Aenean tincidunt dolor in ipsum rutrum finibus. Quisque malesuada nisl sit amet dolor commodo condimentum. Donec tempor nisl sed nulla molestie, eget sollicitudin magna feugiat. Nunc at blandit libero, vitae porta leo.</w:t>
                        </w:r>
                      </w:p>
                      <w:p w14:paraId="7CAE5BB9"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4801B7C6" w14:textId="77777777" w:rsidR="000A751C" w:rsidRDefault="000A751C" w:rsidP="008E6B8C">
                        <w:pPr>
                          <w:pStyle w:val="NormalWeb"/>
                          <w:spacing w:before="0" w:beforeAutospacing="0" w:after="0" w:afterAutospacing="0"/>
                          <w:jc w:val="center"/>
                          <w:rPr>
                            <w:rFonts w:ascii="Arial" w:hAnsi="Arial" w:cs="Arial"/>
                            <w:color w:val="000000"/>
                            <w:sz w:val="10"/>
                            <w:szCs w:val="10"/>
                          </w:rPr>
                        </w:pPr>
                        <w:r>
                          <w:rPr>
                            <w:noProof/>
                            <w:lang w:val="en-US" w:eastAsia="en-US"/>
                          </w:rPr>
                          <w:drawing>
                            <wp:inline distT="0" distB="0" distL="0" distR="0" wp14:anchorId="509ED455" wp14:editId="7844A355">
                              <wp:extent cx="548640" cy="385035"/>
                              <wp:effectExtent l="0" t="0" r="3810" b="0"/>
                              <wp:docPr id="29" name="Picture 29" descr="http://chemwiki.ucdavis.edu/@api/deki/files/216/tcd.jpg?size=bestfit&amp;width=389&amp;height=273&amp;revis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hemwiki.ucdavis.edu/@api/deki/files/216/tcd.jpg?size=bestfit&amp;width=389&amp;height=273&amp;revision=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514" cy="407404"/>
                                      </a:xfrm>
                                      <a:prstGeom prst="rect">
                                        <a:avLst/>
                                      </a:prstGeom>
                                      <a:noFill/>
                                      <a:ln>
                                        <a:noFill/>
                                      </a:ln>
                                    </pic:spPr>
                                  </pic:pic>
                                </a:graphicData>
                              </a:graphic>
                            </wp:inline>
                          </w:drawing>
                        </w:r>
                      </w:p>
                      <w:p w14:paraId="04F4129B" w14:textId="77777777" w:rsidR="000A751C" w:rsidRDefault="000A751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2: </w:t>
                        </w:r>
                        <w:r>
                          <w:rPr>
                            <w:rFonts w:ascii="Arial" w:hAnsi="Arial" w:cs="Arial"/>
                            <w:color w:val="000000"/>
                            <w:sz w:val="10"/>
                            <w:szCs w:val="10"/>
                          </w:rPr>
                          <w:t>Example of a GC spectrum</w:t>
                        </w:r>
                      </w:p>
                    </w:txbxContent>
                  </v:textbox>
                </v:shape>
                <v:shape id="Text Box 2" o:spid="_x0000_s1028" type="#_x0000_t202" style="position:absolute;left:3236181;top:7951;width:3267075;height:389572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ZTIrVwgAA&#10;ANsAAAAPAAAAZHJzL2Rvd25yZXYueG1sRE9NawIxEL0X/A9hBC9Fs1axuhqlFBR7UyvtddiMu4ub&#10;yTaJ6/rvjVDwNo/3OYtVayrRkPOlZQXDQQKCOLO65FzB8Xvdn4LwAVljZZkU3MjDatl5WWCq7ZX3&#10;1BxCLmII+xQVFCHUqZQ+K8igH9iaOHIn6wyGCF0utcNrDDeVfEuSiTRYcmwosKbPgrLz4WIUTMfb&#10;5td/jXY/2eRUzcLre7P5c0r1uu3HHESgNjzF/+6tjvPH8PglHiCX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lMitXCAAAA2wAAAA8AAAAAAAAAAAAAAAAAlwIAAGRycy9kb3du&#10;cmV2LnhtbFBLBQYAAAAABAAEAPUAAACGAwAAAAA=&#10;">
                  <v:textbox>
                    <w:txbxContent>
                      <w:p w14:paraId="4F6C0A87" w14:textId="77777777" w:rsidR="000A751C" w:rsidRPr="00917F2E" w:rsidRDefault="000A751C" w:rsidP="008E6B8C">
                        <w:pPr>
                          <w:tabs>
                            <w:tab w:val="right" w:pos="10206"/>
                          </w:tabs>
                          <w:rPr>
                            <w:rFonts w:ascii="Arial" w:hAnsi="Arial" w:cs="Arial"/>
                            <w:b/>
                            <w:sz w:val="16"/>
                            <w:u w:val="single"/>
                          </w:rPr>
                        </w:pPr>
                        <w:r>
                          <w:rPr>
                            <w:rFonts w:ascii="Arial" w:hAnsi="Arial" w:cs="Arial"/>
                            <w:b/>
                            <w:sz w:val="16"/>
                            <w:u w:val="single"/>
                          </w:rPr>
                          <w:t>Mass Spectrometry</w:t>
                        </w:r>
                      </w:p>
                      <w:p w14:paraId="7EDCB7B4" w14:textId="77777777" w:rsidR="000A751C" w:rsidRDefault="000A751C" w:rsidP="008E6B8C">
                        <w:pPr>
                          <w:tabs>
                            <w:tab w:val="right" w:pos="10206"/>
                          </w:tabs>
                          <w:rPr>
                            <w:rFonts w:ascii="Arial" w:hAnsi="Arial" w:cs="Arial"/>
                            <w:color w:val="000000"/>
                            <w:sz w:val="10"/>
                            <w:szCs w:val="10"/>
                          </w:rPr>
                        </w:pPr>
                        <w:r w:rsidRPr="00917F2E">
                          <w:rPr>
                            <w:rFonts w:ascii="Arial" w:hAnsi="Arial" w:cs="Arial"/>
                            <w:color w:val="000000"/>
                            <w:sz w:val="10"/>
                            <w:szCs w:val="10"/>
                          </w:rPr>
                          <w:t>Lorem ipsum dolor sit amet, consectetur adipiscing elit. Nam sit amet sollicitudin turpis. In dictum orci enim. Donec placerat sapien nec nisl pharetra, at vehicula odio efficitur. Phasellus mauris arcu, sagittis interdum lacus sed, varius fringilla nunc. Ut hendrerit tincidunt turpis ac ultrices. Nam diam ex, vulputate sit amet elit at, porta pharetra sem. Vestibulum consequat tempus velit vel scelerisque. Aenean sit amet turpis in tortor aliquam fermentum. Pellentesque pulvinar malesuada venenatis. Cras lacinia ante quis est iaculis, nec scelerisque nulla scelerisque. Duis ut odio sodales, tempor dui eu, dapibus risus</w:t>
                        </w:r>
                        <w:r>
                          <w:rPr>
                            <w:rFonts w:ascii="Arial" w:hAnsi="Arial" w:cs="Arial"/>
                            <w:color w:val="000000"/>
                            <w:sz w:val="10"/>
                            <w:szCs w:val="10"/>
                          </w:rPr>
                          <w:t xml:space="preserve"> </w:t>
                        </w:r>
                        <w:r>
                          <w:rPr>
                            <w:rFonts w:ascii="Arial" w:hAnsi="Arial" w:cs="Arial"/>
                            <w:b/>
                            <w:color w:val="000000"/>
                            <w:sz w:val="10"/>
                            <w:szCs w:val="10"/>
                          </w:rPr>
                          <w:t>(Figure 3)</w:t>
                        </w:r>
                        <w:r w:rsidRPr="00917F2E">
                          <w:rPr>
                            <w:rFonts w:ascii="Arial" w:hAnsi="Arial" w:cs="Arial"/>
                            <w:color w:val="000000"/>
                            <w:sz w:val="10"/>
                            <w:szCs w:val="10"/>
                          </w:rPr>
                          <w:t>.</w:t>
                        </w:r>
                      </w:p>
                      <w:p w14:paraId="74806C59" w14:textId="77777777" w:rsidR="000A751C" w:rsidRDefault="000A751C" w:rsidP="008E6B8C">
                        <w:pPr>
                          <w:tabs>
                            <w:tab w:val="right" w:pos="10206"/>
                          </w:tabs>
                          <w:spacing w:after="0"/>
                          <w:jc w:val="center"/>
                          <w:rPr>
                            <w:rFonts w:ascii="Arial" w:hAnsi="Arial" w:cs="Arial"/>
                            <w:b/>
                            <w:sz w:val="10"/>
                            <w:szCs w:val="10"/>
                          </w:rPr>
                        </w:pPr>
                        <w:r>
                          <w:rPr>
                            <w:noProof/>
                            <w:lang w:val="en-US"/>
                          </w:rPr>
                          <w:drawing>
                            <wp:inline distT="0" distB="0" distL="0" distR="0" wp14:anchorId="7C3AE7A4" wp14:editId="7AD570D7">
                              <wp:extent cx="1050614" cy="413467"/>
                              <wp:effectExtent l="0" t="0" r="0" b="5715"/>
                              <wp:docPr id="30" name="Picture 30" descr="http://chemistry.umeche.maine.edu/CHY251/MassSpe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hemistry.umeche.maine.edu/CHY251/MassSpec1.jpg"/>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1064176" cy="418804"/>
                                      </a:xfrm>
                                      <a:prstGeom prst="rect">
                                        <a:avLst/>
                                      </a:prstGeom>
                                      <a:noFill/>
                                      <a:ln>
                                        <a:noFill/>
                                      </a:ln>
                                    </pic:spPr>
                                  </pic:pic>
                                </a:graphicData>
                              </a:graphic>
                            </wp:inline>
                          </w:drawing>
                        </w:r>
                      </w:p>
                      <w:p w14:paraId="7DC98B30" w14:textId="77777777" w:rsidR="000A751C" w:rsidRPr="00917F2E" w:rsidRDefault="000A751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3: </w:t>
                        </w:r>
                        <w:r>
                          <w:rPr>
                            <w:rFonts w:ascii="Arial" w:hAnsi="Arial" w:cs="Arial"/>
                            <w:color w:val="000000"/>
                            <w:sz w:val="10"/>
                            <w:szCs w:val="10"/>
                          </w:rPr>
                          <w:t>Schematic of a mass spectrometer</w:t>
                        </w:r>
                      </w:p>
                      <w:p w14:paraId="37EDB031" w14:textId="77777777" w:rsidR="000A751C" w:rsidRPr="00917F2E" w:rsidRDefault="000A751C" w:rsidP="008E6B8C">
                        <w:pPr>
                          <w:tabs>
                            <w:tab w:val="right" w:pos="10206"/>
                          </w:tabs>
                          <w:spacing w:after="0"/>
                          <w:rPr>
                            <w:rFonts w:ascii="Arial" w:hAnsi="Arial" w:cs="Arial"/>
                            <w:b/>
                            <w:sz w:val="10"/>
                            <w:szCs w:val="10"/>
                          </w:rPr>
                        </w:pPr>
                      </w:p>
                      <w:p w14:paraId="348D161A" w14:textId="77777777" w:rsidR="000A751C" w:rsidRDefault="000A751C" w:rsidP="008E6B8C">
                        <w:pPr>
                          <w:pStyle w:val="NormalWeb"/>
                          <w:spacing w:before="0" w:beforeAutospacing="0" w:after="0" w:afterAutospacing="0"/>
                          <w:jc w:val="both"/>
                          <w:rPr>
                            <w:rFonts w:ascii="Arial" w:hAnsi="Arial" w:cs="Arial"/>
                            <w:color w:val="000000"/>
                            <w:sz w:val="10"/>
                            <w:szCs w:val="10"/>
                          </w:rPr>
                        </w:pPr>
                        <w:r w:rsidRPr="00917F2E">
                          <w:rPr>
                            <w:rFonts w:ascii="Arial" w:hAnsi="Arial" w:cs="Arial"/>
                            <w:color w:val="000000"/>
                            <w:sz w:val="10"/>
                            <w:szCs w:val="10"/>
                          </w:rPr>
                          <w:t>Suspendisse potenti. Donec condimentum condimentum tellus, eget euismod eros cursus eu</w:t>
                        </w:r>
                        <w:r>
                          <w:rPr>
                            <w:rFonts w:ascii="Arial" w:hAnsi="Arial" w:cs="Arial"/>
                            <w:color w:val="000000"/>
                            <w:sz w:val="10"/>
                            <w:szCs w:val="10"/>
                          </w:rPr>
                          <w:t>…</w:t>
                        </w:r>
                      </w:p>
                      <w:p w14:paraId="2395B62B"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417A577A" w14:textId="77777777" w:rsidR="000A751C" w:rsidRDefault="000A751C" w:rsidP="008E6B8C">
                        <w:pPr>
                          <w:pStyle w:val="NormalWeb"/>
                          <w:numPr>
                            <w:ilvl w:val="0"/>
                            <w:numId w:val="20"/>
                          </w:numPr>
                          <w:spacing w:before="0" w:beforeAutospacing="0" w:after="0" w:afterAutospacing="0"/>
                          <w:jc w:val="both"/>
                          <w:rPr>
                            <w:rFonts w:ascii="Arial" w:hAnsi="Arial" w:cs="Arial"/>
                            <w:color w:val="000000"/>
                            <w:sz w:val="10"/>
                            <w:szCs w:val="10"/>
                          </w:rPr>
                        </w:pPr>
                        <w:r w:rsidRPr="00917F2E">
                          <w:rPr>
                            <w:rFonts w:ascii="Arial" w:hAnsi="Arial" w:cs="Arial"/>
                            <w:color w:val="000000"/>
                            <w:sz w:val="10"/>
                            <w:szCs w:val="10"/>
                          </w:rPr>
                          <w:t xml:space="preserve">Suspendisse fermentum ut enim eu tempus. Curabitur non ullamcorper lacus, eget faucibus diam. Vestibulum mollis tempor elit a luctus. </w:t>
                        </w:r>
                      </w:p>
                      <w:p w14:paraId="0D7AC495" w14:textId="77777777" w:rsidR="000A751C" w:rsidRDefault="000A751C" w:rsidP="008E6B8C">
                        <w:pPr>
                          <w:pStyle w:val="NormalWeb"/>
                          <w:numPr>
                            <w:ilvl w:val="0"/>
                            <w:numId w:val="20"/>
                          </w:numPr>
                          <w:spacing w:before="0" w:beforeAutospacing="0" w:after="0" w:afterAutospacing="0"/>
                          <w:jc w:val="both"/>
                          <w:rPr>
                            <w:rFonts w:ascii="Arial" w:hAnsi="Arial" w:cs="Arial"/>
                            <w:color w:val="000000"/>
                            <w:sz w:val="10"/>
                            <w:szCs w:val="10"/>
                          </w:rPr>
                        </w:pPr>
                        <w:r w:rsidRPr="00917F2E">
                          <w:rPr>
                            <w:rFonts w:ascii="Arial" w:hAnsi="Arial" w:cs="Arial"/>
                            <w:color w:val="000000"/>
                            <w:sz w:val="10"/>
                            <w:szCs w:val="10"/>
                          </w:rPr>
                          <w:t xml:space="preserve">Mauris molestie, neque sit amet suscipit vehicula, dolor nisi mattis augue, in ullamcorper nulla lacus a ante. Aliquam cursus viverra orci, ac tempus est dapibus id. </w:t>
                        </w:r>
                      </w:p>
                      <w:p w14:paraId="39D432C4" w14:textId="77777777" w:rsidR="000A751C" w:rsidRDefault="000A751C" w:rsidP="008E6B8C">
                        <w:pPr>
                          <w:pStyle w:val="NormalWeb"/>
                          <w:numPr>
                            <w:ilvl w:val="0"/>
                            <w:numId w:val="20"/>
                          </w:numPr>
                          <w:spacing w:before="0" w:beforeAutospacing="0" w:after="0" w:afterAutospacing="0"/>
                          <w:jc w:val="both"/>
                          <w:rPr>
                            <w:rFonts w:ascii="Arial" w:hAnsi="Arial" w:cs="Arial"/>
                            <w:color w:val="000000"/>
                            <w:sz w:val="10"/>
                            <w:szCs w:val="10"/>
                          </w:rPr>
                        </w:pPr>
                        <w:r w:rsidRPr="00917F2E">
                          <w:rPr>
                            <w:rFonts w:ascii="Arial" w:hAnsi="Arial" w:cs="Arial"/>
                            <w:color w:val="000000"/>
                            <w:sz w:val="10"/>
                            <w:szCs w:val="10"/>
                          </w:rPr>
                          <w:t xml:space="preserve">Nullam tempor fermentum arcu non venenatis. Nullam commodo feugiat ipsum at luctus. Sed vehicula euismod magna tempor aliquet. </w:t>
                        </w:r>
                      </w:p>
                      <w:p w14:paraId="1CAC4A3E"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18A8F97A"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257785B4" w14:textId="77777777" w:rsidR="000A751C" w:rsidRDefault="000A751C" w:rsidP="008E6B8C">
                        <w:pPr>
                          <w:tabs>
                            <w:tab w:val="right" w:pos="10206"/>
                          </w:tabs>
                          <w:rPr>
                            <w:rFonts w:ascii="Arial" w:hAnsi="Arial" w:cs="Arial"/>
                            <w:b/>
                            <w:sz w:val="16"/>
                            <w:u w:val="single"/>
                          </w:rPr>
                        </w:pPr>
                        <w:r>
                          <w:rPr>
                            <w:rFonts w:ascii="Arial" w:hAnsi="Arial" w:cs="Arial"/>
                            <w:b/>
                            <w:sz w:val="16"/>
                            <w:u w:val="single"/>
                          </w:rPr>
                          <w:t>Detecting steroids using GC-MS</w:t>
                        </w:r>
                      </w:p>
                      <w:p w14:paraId="75510FB2" w14:textId="77777777" w:rsidR="000A751C" w:rsidRDefault="000A751C" w:rsidP="008E6B8C">
                        <w:pPr>
                          <w:pStyle w:val="NormalWeb"/>
                          <w:spacing w:before="0" w:beforeAutospacing="0" w:after="0" w:afterAutospacing="0"/>
                          <w:jc w:val="both"/>
                          <w:rPr>
                            <w:rFonts w:ascii="Arial" w:hAnsi="Arial" w:cs="Arial"/>
                            <w:color w:val="000000"/>
                            <w:sz w:val="10"/>
                            <w:szCs w:val="10"/>
                          </w:rPr>
                        </w:pPr>
                        <w:r w:rsidRPr="00917F2E">
                          <w:rPr>
                            <w:rFonts w:ascii="Arial" w:hAnsi="Arial" w:cs="Arial"/>
                            <w:color w:val="000000"/>
                            <w:sz w:val="10"/>
                            <w:szCs w:val="10"/>
                          </w:rPr>
                          <w:t>Suspendisse potenti. Donec condimentum condimentum tellus, eget euismod eros cursus eu. Suspendisse fermentum ut enim eu tempus. Curabitur non ullamcorper lacus, eget faucibus diam. Vestibulum mollis tempor elit a luctus. Mauris molestie, neque sit amet suscipit vehicula, dolor nisi mattis augue, in ullamcorper nulla lacus a ante. Aliquam cursus viverra orci, ac tempus est dapibus id. Nullam tempor fermentum arcu non venenatis. Nullam commodo feugiat ipsum at luctus. Sed vehicula euismod magna tempor aliquet. Proin vel volutpat quam. Nam dapibus pellentesque arcu, et tempor justo ullamcorper nec</w:t>
                        </w:r>
                        <w:r>
                          <w:rPr>
                            <w:rFonts w:ascii="Arial" w:hAnsi="Arial" w:cs="Arial"/>
                            <w:color w:val="000000"/>
                            <w:sz w:val="10"/>
                            <w:szCs w:val="10"/>
                          </w:rPr>
                          <w:t xml:space="preserve"> (see </w:t>
                        </w:r>
                        <w:r>
                          <w:rPr>
                            <w:rFonts w:ascii="Arial" w:hAnsi="Arial" w:cs="Arial"/>
                            <w:b/>
                            <w:color w:val="000000"/>
                            <w:sz w:val="10"/>
                            <w:szCs w:val="10"/>
                          </w:rPr>
                          <w:t>Figure 4</w:t>
                        </w:r>
                        <w:r>
                          <w:rPr>
                            <w:rFonts w:ascii="Arial" w:hAnsi="Arial" w:cs="Arial"/>
                            <w:color w:val="000000"/>
                            <w:sz w:val="10"/>
                            <w:szCs w:val="10"/>
                          </w:rPr>
                          <w:t>)</w:t>
                        </w:r>
                        <w:r w:rsidRPr="00917F2E">
                          <w:rPr>
                            <w:rFonts w:ascii="Arial" w:hAnsi="Arial" w:cs="Arial"/>
                            <w:color w:val="000000"/>
                            <w:sz w:val="10"/>
                            <w:szCs w:val="10"/>
                          </w:rPr>
                          <w:t>.</w:t>
                        </w:r>
                      </w:p>
                      <w:p w14:paraId="41D4208A" w14:textId="77777777" w:rsidR="000A751C" w:rsidRDefault="000A751C" w:rsidP="008E6B8C">
                        <w:pPr>
                          <w:pStyle w:val="NormalWeb"/>
                          <w:spacing w:before="0" w:beforeAutospacing="0" w:after="0" w:afterAutospacing="0"/>
                          <w:jc w:val="both"/>
                          <w:rPr>
                            <w:rFonts w:ascii="Arial" w:hAnsi="Arial" w:cs="Arial"/>
                            <w:color w:val="000000"/>
                            <w:sz w:val="10"/>
                            <w:szCs w:val="10"/>
                          </w:rPr>
                        </w:pPr>
                      </w:p>
                      <w:p w14:paraId="01F13829" w14:textId="77777777" w:rsidR="000A751C" w:rsidRDefault="000A751C" w:rsidP="008E6B8C">
                        <w:pPr>
                          <w:pStyle w:val="NormalWeb"/>
                          <w:spacing w:before="0" w:beforeAutospacing="0" w:after="0" w:afterAutospacing="0"/>
                          <w:jc w:val="center"/>
                          <w:rPr>
                            <w:rFonts w:ascii="Arial" w:hAnsi="Arial" w:cs="Arial"/>
                            <w:color w:val="000000"/>
                            <w:sz w:val="10"/>
                            <w:szCs w:val="10"/>
                          </w:rPr>
                        </w:pPr>
                        <w:r>
                          <w:rPr>
                            <w:noProof/>
                            <w:lang w:val="en-US" w:eastAsia="en-US"/>
                          </w:rPr>
                          <w:drawing>
                            <wp:inline distT="0" distB="0" distL="0" distR="0" wp14:anchorId="6956E875" wp14:editId="4620B030">
                              <wp:extent cx="1161191" cy="771856"/>
                              <wp:effectExtent l="0" t="0" r="1270" b="9525"/>
                              <wp:docPr id="31" name="Picture 31" descr="http://wwwchem.uwimona.edu.jm/courses/CHEM2402/Crime/MS_testoster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chem.uwimona.edu.jm/courses/CHEM2402/Crime/MS_testosterone.gif"/>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1170838" cy="778269"/>
                                      </a:xfrm>
                                      <a:prstGeom prst="rect">
                                        <a:avLst/>
                                      </a:prstGeom>
                                      <a:noFill/>
                                      <a:ln>
                                        <a:noFill/>
                                      </a:ln>
                                    </pic:spPr>
                                  </pic:pic>
                                </a:graphicData>
                              </a:graphic>
                            </wp:inline>
                          </w:drawing>
                        </w:r>
                      </w:p>
                      <w:p w14:paraId="1E043132" w14:textId="77777777" w:rsidR="000A751C" w:rsidRPr="00917F2E" w:rsidRDefault="000A751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4: Chemical structure and </w:t>
                        </w:r>
                        <w:r>
                          <w:rPr>
                            <w:rFonts w:ascii="Arial" w:hAnsi="Arial" w:cs="Arial"/>
                            <w:color w:val="000000"/>
                            <w:sz w:val="10"/>
                            <w:szCs w:val="10"/>
                          </w:rPr>
                          <w:t>mass spectrum of testosterone</w:t>
                        </w:r>
                      </w:p>
                      <w:p w14:paraId="21E01CC4" w14:textId="77777777" w:rsidR="000A751C" w:rsidRPr="00917F2E" w:rsidRDefault="000A751C" w:rsidP="008E6B8C">
                        <w:pPr>
                          <w:pStyle w:val="NormalWeb"/>
                          <w:spacing w:before="0" w:beforeAutospacing="0" w:after="0" w:afterAutospacing="0"/>
                          <w:jc w:val="both"/>
                          <w:rPr>
                            <w:rFonts w:ascii="Arial" w:hAnsi="Arial" w:cs="Arial"/>
                            <w:color w:val="000000"/>
                            <w:sz w:val="10"/>
                            <w:szCs w:val="10"/>
                          </w:rPr>
                        </w:pPr>
                      </w:p>
                      <w:p w14:paraId="2DBC4E44" w14:textId="77777777" w:rsidR="000A751C" w:rsidRPr="00917F2E" w:rsidRDefault="000A751C" w:rsidP="008E6B8C">
                        <w:pPr>
                          <w:pStyle w:val="NormalWeb"/>
                          <w:spacing w:before="0" w:beforeAutospacing="0" w:after="0" w:afterAutospacing="0"/>
                          <w:jc w:val="both"/>
                          <w:rPr>
                            <w:rFonts w:ascii="Arial" w:hAnsi="Arial" w:cs="Arial"/>
                            <w:color w:val="000000"/>
                            <w:sz w:val="10"/>
                            <w:szCs w:val="10"/>
                          </w:rPr>
                        </w:pPr>
                      </w:p>
                      <w:p w14:paraId="2C134FFC" w14:textId="77777777" w:rsidR="000A751C" w:rsidRPr="00917F2E" w:rsidRDefault="000A751C" w:rsidP="008E6B8C">
                        <w:pPr>
                          <w:tabs>
                            <w:tab w:val="right" w:pos="10206"/>
                          </w:tabs>
                          <w:rPr>
                            <w:rFonts w:ascii="Arial" w:hAnsi="Arial" w:cs="Arial"/>
                            <w:b/>
                            <w:sz w:val="16"/>
                            <w:u w:val="single"/>
                          </w:rPr>
                        </w:pPr>
                      </w:p>
                      <w:p w14:paraId="7BF042BF" w14:textId="77777777" w:rsidR="000A751C" w:rsidRPr="00917F2E" w:rsidRDefault="000A751C" w:rsidP="008E6B8C">
                        <w:pPr>
                          <w:tabs>
                            <w:tab w:val="right" w:pos="10206"/>
                          </w:tabs>
                          <w:rPr>
                            <w:rFonts w:ascii="Arial" w:hAnsi="Arial" w:cs="Arial"/>
                            <w:b/>
                            <w:sz w:val="16"/>
                            <w:u w:val="single"/>
                          </w:rPr>
                        </w:pPr>
                      </w:p>
                      <w:p w14:paraId="4B3D8F2C" w14:textId="77777777" w:rsidR="000A751C" w:rsidRPr="00917F2E" w:rsidRDefault="000A751C" w:rsidP="008E6B8C">
                        <w:pPr>
                          <w:rPr>
                            <w:sz w:val="18"/>
                          </w:rPr>
                        </w:pPr>
                      </w:p>
                    </w:txbxContent>
                  </v:textbox>
                </v:shape>
                <w10:wrap type="square"/>
              </v:group>
            </w:pict>
          </mc:Fallback>
        </mc:AlternateContent>
      </w:r>
    </w:p>
    <w:p w14:paraId="2A6CE3D2" w14:textId="77777777" w:rsidR="00492103" w:rsidRDefault="00492103">
      <w:pPr>
        <w:rPr>
          <w:rFonts w:ascii="Arial" w:hAnsi="Arial" w:cs="Arial"/>
          <w:b/>
          <w:sz w:val="28"/>
        </w:rPr>
      </w:pPr>
      <w:r>
        <w:rPr>
          <w:rFonts w:ascii="Arial" w:hAnsi="Arial" w:cs="Arial"/>
          <w:b/>
          <w:sz w:val="28"/>
        </w:rPr>
        <w:br w:type="page"/>
      </w:r>
    </w:p>
    <w:p w14:paraId="4B77A627" w14:textId="21B4A6BA" w:rsidR="00CB20BA" w:rsidRPr="00CB20BA" w:rsidRDefault="00CB20BA" w:rsidP="00CB20BA">
      <w:pPr>
        <w:tabs>
          <w:tab w:val="right" w:pos="10206"/>
        </w:tabs>
        <w:rPr>
          <w:rFonts w:ascii="Arial" w:hAnsi="Arial" w:cs="Arial"/>
          <w:b/>
          <w:sz w:val="28"/>
        </w:rPr>
      </w:pPr>
      <w:r>
        <w:rPr>
          <w:rFonts w:ascii="Arial" w:hAnsi="Arial" w:cs="Arial"/>
          <w:b/>
          <w:sz w:val="28"/>
        </w:rPr>
        <w:lastRenderedPageBreak/>
        <w:t>Referencing:</w:t>
      </w:r>
    </w:p>
    <w:p w14:paraId="482E0A1F" w14:textId="77777777" w:rsidR="00F972EA" w:rsidRDefault="00F972EA" w:rsidP="00CB20BA">
      <w:pPr>
        <w:tabs>
          <w:tab w:val="right" w:pos="10206"/>
        </w:tabs>
        <w:rPr>
          <w:rFonts w:ascii="Arial" w:hAnsi="Arial" w:cs="Arial"/>
        </w:rPr>
      </w:pPr>
      <w:r>
        <w:rPr>
          <w:rFonts w:ascii="Arial" w:hAnsi="Arial" w:cs="Arial"/>
        </w:rPr>
        <w:t xml:space="preserve">It is </w:t>
      </w:r>
      <w:r w:rsidRPr="00F972EA">
        <w:rPr>
          <w:rFonts w:ascii="Arial" w:hAnsi="Arial" w:cs="Arial"/>
          <w:b/>
          <w:u w:val="single"/>
        </w:rPr>
        <w:t>essential</w:t>
      </w:r>
      <w:r w:rsidRPr="00F972EA">
        <w:rPr>
          <w:rFonts w:ascii="Arial" w:hAnsi="Arial" w:cs="Arial"/>
          <w:b/>
        </w:rPr>
        <w:t xml:space="preserve"> </w:t>
      </w:r>
      <w:r w:rsidRPr="00F972EA">
        <w:rPr>
          <w:rFonts w:ascii="Arial" w:hAnsi="Arial" w:cs="Arial"/>
        </w:rPr>
        <w:t xml:space="preserve">in </w:t>
      </w:r>
      <w:r>
        <w:rPr>
          <w:rFonts w:ascii="Arial" w:hAnsi="Arial" w:cs="Arial"/>
        </w:rPr>
        <w:t>academic writing that you show the source of all information</w:t>
      </w:r>
      <w:r w:rsidR="00902486">
        <w:rPr>
          <w:rFonts w:ascii="Arial" w:hAnsi="Arial" w:cs="Arial"/>
        </w:rPr>
        <w:t xml:space="preserve"> that you did not come up with yourself. In this assignment you will need to show where all of your information has come from using in-text citations and a formatted bibliography.</w:t>
      </w:r>
    </w:p>
    <w:p w14:paraId="29472CF1" w14:textId="77777777" w:rsidR="00902486" w:rsidRDefault="00902486" w:rsidP="00CB20BA">
      <w:pPr>
        <w:tabs>
          <w:tab w:val="right" w:pos="10206"/>
        </w:tabs>
        <w:rPr>
          <w:rFonts w:ascii="Arial" w:hAnsi="Arial" w:cs="Arial"/>
        </w:rPr>
      </w:pPr>
    </w:p>
    <w:p w14:paraId="2A93DFAF" w14:textId="77777777" w:rsidR="007151A2" w:rsidRPr="007151A2" w:rsidRDefault="007151A2" w:rsidP="00CB20BA">
      <w:pPr>
        <w:tabs>
          <w:tab w:val="right" w:pos="10206"/>
        </w:tabs>
        <w:rPr>
          <w:rFonts w:ascii="Arial" w:hAnsi="Arial" w:cs="Arial"/>
          <w:b/>
          <w:i/>
        </w:rPr>
      </w:pPr>
      <w:r>
        <w:rPr>
          <w:rFonts w:ascii="Arial" w:hAnsi="Arial" w:cs="Arial"/>
          <w:b/>
          <w:i/>
        </w:rPr>
        <w:t>Formatted bibliography:</w:t>
      </w:r>
    </w:p>
    <w:p w14:paraId="05F91704" w14:textId="77777777" w:rsidR="007151A2" w:rsidRPr="007151A2" w:rsidRDefault="00902486" w:rsidP="00CB20BA">
      <w:pPr>
        <w:tabs>
          <w:tab w:val="right" w:pos="10206"/>
        </w:tabs>
        <w:rPr>
          <w:rFonts w:ascii="Arial" w:hAnsi="Arial" w:cs="Arial"/>
        </w:rPr>
      </w:pPr>
      <w:r>
        <w:rPr>
          <w:rFonts w:ascii="Arial" w:hAnsi="Arial" w:cs="Arial"/>
        </w:rPr>
        <w:t>The formatted bibliography goes at the end of your document. In academic works you cannot just include a list of URLs</w:t>
      </w:r>
      <w:r w:rsidR="007151A2">
        <w:rPr>
          <w:rFonts w:ascii="Arial" w:hAnsi="Arial" w:cs="Arial"/>
        </w:rPr>
        <w:t xml:space="preserve">. Bibliographies should include information such as the author, date published, title and (for online sources) the date that you accessed or viewed the page. There are different systems used to format references such as </w:t>
      </w:r>
      <w:r w:rsidR="007151A2" w:rsidRPr="007151A2">
        <w:rPr>
          <w:rFonts w:ascii="Arial" w:hAnsi="Arial" w:cs="Arial"/>
        </w:rPr>
        <w:t xml:space="preserve">APA or Harvard. In this assignment </w:t>
      </w:r>
      <w:r w:rsidR="007151A2">
        <w:rPr>
          <w:rFonts w:ascii="Arial" w:hAnsi="Arial" w:cs="Arial"/>
        </w:rPr>
        <w:t xml:space="preserve">we will use the </w:t>
      </w:r>
      <w:r w:rsidR="007151A2">
        <w:rPr>
          <w:rFonts w:ascii="Arial" w:hAnsi="Arial" w:cs="Arial"/>
          <w:b/>
        </w:rPr>
        <w:t>APA</w:t>
      </w:r>
      <w:r w:rsidR="007151A2">
        <w:rPr>
          <w:rFonts w:ascii="Arial" w:hAnsi="Arial" w:cs="Arial"/>
        </w:rPr>
        <w:t xml:space="preserve"> referencing system.</w:t>
      </w:r>
    </w:p>
    <w:p w14:paraId="3FF4B125" w14:textId="77777777" w:rsidR="00902486" w:rsidRDefault="007151A2" w:rsidP="00CB20BA">
      <w:pPr>
        <w:tabs>
          <w:tab w:val="right" w:pos="10206"/>
        </w:tabs>
        <w:rPr>
          <w:rFonts w:ascii="Arial" w:hAnsi="Arial" w:cs="Arial"/>
        </w:rPr>
      </w:pPr>
      <w:r>
        <w:rPr>
          <w:rFonts w:ascii="Arial" w:hAnsi="Arial" w:cs="Arial"/>
        </w:rPr>
        <w:t xml:space="preserve">Websites such as </w:t>
      </w:r>
      <w:hyperlink r:id="rId16" w:history="1">
        <w:r w:rsidRPr="00604CD2">
          <w:rPr>
            <w:rStyle w:val="Hyperlink"/>
            <w:rFonts w:ascii="Arial" w:hAnsi="Arial" w:cs="Arial"/>
          </w:rPr>
          <w:t>www.citethisforme.com</w:t>
        </w:r>
      </w:hyperlink>
      <w:r>
        <w:rPr>
          <w:rFonts w:ascii="Arial" w:hAnsi="Arial" w:cs="Arial"/>
        </w:rPr>
        <w:t xml:space="preserve"> can be used to generate a formatted bibliography. The following screenshots show how to add a reference to </w:t>
      </w:r>
      <w:hyperlink r:id="rId17" w:history="1">
        <w:r w:rsidRPr="00604CD2">
          <w:rPr>
            <w:rStyle w:val="Hyperlink"/>
            <w:rFonts w:ascii="Arial" w:hAnsi="Arial" w:cs="Arial"/>
          </w:rPr>
          <w:t>www.citethisforme.com</w:t>
        </w:r>
      </w:hyperlink>
    </w:p>
    <w:p w14:paraId="293CB73A" w14:textId="77777777" w:rsidR="007151A2" w:rsidRPr="006A5E94" w:rsidRDefault="007151A2" w:rsidP="00CB20BA">
      <w:pPr>
        <w:tabs>
          <w:tab w:val="right" w:pos="10206"/>
        </w:tabs>
        <w:rPr>
          <w:rFonts w:ascii="Arial" w:hAnsi="Arial" w:cs="Arial"/>
          <w:b/>
        </w:rPr>
      </w:pPr>
      <w:r>
        <w:rPr>
          <w:rFonts w:ascii="Arial" w:hAnsi="Arial" w:cs="Arial"/>
          <w:b/>
        </w:rPr>
        <w:t>Step 1: Go to website</w:t>
      </w:r>
      <w:r>
        <w:rPr>
          <w:rFonts w:ascii="Arial" w:hAnsi="Arial" w:cs="Arial"/>
        </w:rPr>
        <w:t xml:space="preserve">. </w:t>
      </w:r>
      <w:r w:rsidRPr="007151A2">
        <w:rPr>
          <w:rFonts w:ascii="Arial" w:hAnsi="Arial" w:cs="Arial"/>
          <w:b/>
        </w:rPr>
        <w:t xml:space="preserve">Click “Citation style” </w:t>
      </w:r>
      <w:r w:rsidR="006A5E94">
        <w:rPr>
          <w:rFonts w:ascii="Arial" w:hAnsi="Arial" w:cs="Arial"/>
          <w:b/>
        </w:rPr>
        <w:t xml:space="preserve">in top bar </w:t>
      </w:r>
      <w:r w:rsidRPr="007151A2">
        <w:rPr>
          <w:rFonts w:ascii="Arial" w:hAnsi="Arial" w:cs="Arial"/>
          <w:b/>
        </w:rPr>
        <w:t>and change it to APA (6</w:t>
      </w:r>
      <w:r w:rsidRPr="007151A2">
        <w:rPr>
          <w:rFonts w:ascii="Arial" w:hAnsi="Arial" w:cs="Arial"/>
          <w:b/>
          <w:vertAlign w:val="superscript"/>
        </w:rPr>
        <w:t>th</w:t>
      </w:r>
      <w:r w:rsidRPr="007151A2">
        <w:rPr>
          <w:rFonts w:ascii="Arial" w:hAnsi="Arial" w:cs="Arial"/>
          <w:b/>
        </w:rPr>
        <w:t xml:space="preserve"> edition)</w:t>
      </w:r>
    </w:p>
    <w:p w14:paraId="194DFD4C" w14:textId="77777777" w:rsidR="007151A2" w:rsidRDefault="007151A2" w:rsidP="007151A2">
      <w:pPr>
        <w:tabs>
          <w:tab w:val="right" w:pos="10206"/>
        </w:tabs>
        <w:rPr>
          <w:rFonts w:ascii="Arial" w:hAnsi="Arial" w:cs="Arial"/>
          <w:b/>
        </w:rPr>
      </w:pPr>
      <w:r>
        <w:rPr>
          <w:rFonts w:ascii="Arial" w:hAnsi="Arial" w:cs="Arial"/>
          <w:b/>
          <w:i/>
          <w:noProof/>
          <w:lang w:eastAsia="en-AU"/>
        </w:rPr>
        <mc:AlternateContent>
          <mc:Choice Requires="wps">
            <w:drawing>
              <wp:anchor distT="0" distB="0" distL="114300" distR="114300" simplePos="0" relativeHeight="251667456" behindDoc="0" locked="0" layoutInCell="1" allowOverlap="1" wp14:anchorId="7EAF208C" wp14:editId="1F809286">
                <wp:simplePos x="0" y="0"/>
                <wp:positionH relativeFrom="column">
                  <wp:posOffset>1475105</wp:posOffset>
                </wp:positionH>
                <wp:positionV relativeFrom="paragraph">
                  <wp:posOffset>386080</wp:posOffset>
                </wp:positionV>
                <wp:extent cx="791505" cy="996980"/>
                <wp:effectExtent l="25400" t="25400" r="21590" b="19050"/>
                <wp:wrapNone/>
                <wp:docPr id="9" name="Oval 9"/>
                <wp:cNvGraphicFramePr/>
                <a:graphic xmlns:a="http://schemas.openxmlformats.org/drawingml/2006/main">
                  <a:graphicData uri="http://schemas.microsoft.com/office/word/2010/wordprocessingShape">
                    <wps:wsp>
                      <wps:cNvSpPr/>
                      <wps:spPr>
                        <a:xfrm>
                          <a:off x="0" y="0"/>
                          <a:ext cx="791505" cy="996980"/>
                        </a:xfrm>
                        <a:prstGeom prst="ellipse">
                          <a:avLst/>
                        </a:prstGeom>
                        <a:noFill/>
                        <a:ln w="38100">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oval id="Oval 9" o:spid="_x0000_s1026" style="position:absolute;margin-left:116.15pt;margin-top:30.4pt;width:62.3pt;height:7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aD+o4sCAABlBQAADgAAAGRycy9lMm9Eb2MueG1srFRNb9swDL0P2H8QdF9tZ/1yUKcIWmQYULTF&#10;2qFnRZYSYZKoSUqc7NePkh03WIsdhvkgi+IjqUeRvLreGU22wgcFtqHVSUmJsBxaZVcN/f68+HRJ&#10;SYjMtkyDFQ3di0CvZx8/XHVuKiawBt0KT9CJDdPONXQdo5sWReBrYVg4AScsKiV4wyKKflW0nnXo&#10;3ehiUpbnRQe+dR64CAFPb3slnWX/UgoeH6QMIhLdULxbzKvP6zKtxeyKTVeeubXiwzXYP9zCMGUx&#10;6OjqlkVGNl69cWUU9xBAxhMOpgApFReZA7Kpyj/YPK2ZE5kLJie4MU3h/7nl99tHT1Tb0JoSyww+&#10;0cOWaVKnzHQuTBHw5B79IAXcJpo76U36IwGyy9ncj9kUu0g4Hl7U1Vl5RglHVV2f15c528WrsfMh&#10;fhFgSNo0VGitXEh82ZRt70LEmIg+oNKxhYXSOr+ZtqRr6OfLqiyzRQCt2qRNuOBXyxvtCTJp6GJR&#10;4pf4oLcjGEra4mFi2fPKu7jXIvnQ9puQmBlkMukjpJoUo1vGubBxMvjN6GQm8QqjYfWeoY7VYDRg&#10;k5nItToaDpz+FnG0yFHBxtHYKAv+vcjtjzFyjz+w7zkn+kto91gQHvpOCY4vFL7OHQvxkXlsDWwi&#10;bPf4gIvUgE8Aw46SNfhf750nPFYsainpsNUaGn5umBeU6K8Wa7muTk9Tb2bh9OxigoI/1iyPNXZj&#10;bgCftcLB4njeJnzUh630YF5wKsxTVFQxyzF2Q3n0B+Em9iMA5woX83mGYT86Fu/sk+PJecpqKr3n&#10;3QvzbijRiLV9D4e2fFOmPTZZWphvIkiVa/g1r0O+sZdzMQ5zJw2LYzmjXqfj7DcAAAD//wMAUEsD&#10;BBQABgAIAAAAIQCbfQkj3gAAAAoBAAAPAAAAZHJzL2Rvd25yZXYueG1sTI/LTsMwEEX3SPyDNUjs&#10;qJNYhDbEqXgIIbprYcFyGps4EI+j2G3D3zOsYDm6R3fOrdezH8TRTrEPpCFfZCAstcH01Gl4e326&#10;WoKICcngEMhq+LYR1s35WY2VCSfa2uMudYJLKFaowaU0VlLG1lmPcRFGS5x9hMlj4nPqpJnwxOV+&#10;kEWWldJjT/zB4WgfnG2/dgevwby3z4+rbfHiPpXatClH7O9R68uL+e4WRLJz+oPhV5/VoWGnfTiQ&#10;iWLQUKhCMaqhzHgCA+q6XIHYc5LfLEE2tfw/ofkBAAD//wMAUEsBAi0AFAAGAAgAAAAhAOSZw8D7&#10;AAAA4QEAABMAAAAAAAAAAAAAAAAAAAAAAFtDb250ZW50X1R5cGVzXS54bWxQSwECLQAUAAYACAAA&#10;ACEAI7Jq4dcAAACUAQAACwAAAAAAAAAAAAAAAAAsAQAAX3JlbHMvLnJlbHNQSwECLQAUAAYACAAA&#10;ACEAvaD+o4sCAABlBQAADgAAAAAAAAAAAAAAAAAsAgAAZHJzL2Uyb0RvYy54bWxQSwECLQAUAAYA&#10;CAAAACEAm30JI94AAAAKAQAADwAAAAAAAAAAAAAAAADjBAAAZHJzL2Rvd25yZXYueG1sUEsFBgAA&#10;AAAEAAQA8wAAAO4FAAAAAA==&#10;" filled="f" strokecolor="red" strokeweight="3pt">
                <v:stroke joinstyle="miter"/>
              </v:oval>
            </w:pict>
          </mc:Fallback>
        </mc:AlternateContent>
      </w:r>
      <w:r>
        <w:rPr>
          <w:rFonts w:ascii="Arial" w:hAnsi="Arial" w:cs="Arial"/>
          <w:b/>
        </w:rPr>
        <w:t>Step 2: Click add “Book” or “Website” (depending on what source you’d like to add)</w:t>
      </w:r>
      <w:r>
        <w:rPr>
          <w:rFonts w:ascii="Arial" w:hAnsi="Arial" w:cs="Arial"/>
          <w:b/>
        </w:rPr>
        <w:br/>
        <w:t>Click the “Add manually” button.</w:t>
      </w:r>
    </w:p>
    <w:p w14:paraId="5FFAFC30" w14:textId="77777777" w:rsidR="007151A2" w:rsidRDefault="007151A2" w:rsidP="007151A2">
      <w:pPr>
        <w:tabs>
          <w:tab w:val="right" w:pos="10206"/>
        </w:tabs>
        <w:jc w:val="center"/>
        <w:rPr>
          <w:rFonts w:ascii="Arial" w:hAnsi="Arial" w:cs="Arial"/>
          <w:b/>
        </w:rPr>
      </w:pPr>
      <w:r>
        <w:rPr>
          <w:rFonts w:ascii="Arial" w:hAnsi="Arial" w:cs="Arial"/>
          <w:b/>
          <w:i/>
          <w:noProof/>
          <w:lang w:eastAsia="en-AU"/>
        </w:rPr>
        <mc:AlternateContent>
          <mc:Choice Requires="wps">
            <w:drawing>
              <wp:anchor distT="0" distB="0" distL="114300" distR="114300" simplePos="0" relativeHeight="251669504" behindDoc="0" locked="0" layoutInCell="1" allowOverlap="1" wp14:anchorId="2281D54E" wp14:editId="69E0D4C5">
                <wp:simplePos x="0" y="0"/>
                <wp:positionH relativeFrom="column">
                  <wp:posOffset>4018915</wp:posOffset>
                </wp:positionH>
                <wp:positionV relativeFrom="paragraph">
                  <wp:posOffset>756123</wp:posOffset>
                </wp:positionV>
                <wp:extent cx="1032791" cy="366705"/>
                <wp:effectExtent l="25400" t="25400" r="34290" b="14605"/>
                <wp:wrapNone/>
                <wp:docPr id="10" name="Oval 10"/>
                <wp:cNvGraphicFramePr/>
                <a:graphic xmlns:a="http://schemas.openxmlformats.org/drawingml/2006/main">
                  <a:graphicData uri="http://schemas.microsoft.com/office/word/2010/wordprocessingShape">
                    <wps:wsp>
                      <wps:cNvSpPr/>
                      <wps:spPr>
                        <a:xfrm>
                          <a:off x="0" y="0"/>
                          <a:ext cx="1032791" cy="366705"/>
                        </a:xfrm>
                        <a:prstGeom prst="ellipse">
                          <a:avLst/>
                        </a:prstGeom>
                        <a:noFill/>
                        <a:ln w="38100">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oval id="Oval 10" o:spid="_x0000_s1026" style="position:absolute;margin-left:316.45pt;margin-top:59.55pt;width:81.3pt;height:28.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Nqx14kCAABoBQAADgAAAGRycy9lMm9Eb2MueG1srFRLb9swDL4P2H8QdF9tp2+jThG0yDCgaIu2&#10;Q8+KLCXCJFGTlDjZrx8lO26wFjsM80EmxedHkby63hpNNsIHBbah1VFJibAcWmWXDf3+Mv9yQUmI&#10;zLZMgxUN3YlAr6efP111rhYTWIFuhSfoxIa6cw1dxejqogh8JQwLR+CERaEEb1hE1i+L1rMOvRtd&#10;TMryrOjAt84DFyHg7W0vpNPsX0rB44OUQUSiG4q5xXz6fC7SWUyvWL30zK0UH9Jg/5CFYcpi0NHV&#10;LYuMrL1658oo7iGAjEccTAFSKi4yBkRTlX+geV4xJzIWLE5wY5nC/3PL7zePnqgW3w7LY5nBN3rY&#10;ME2Qxdp0LtSo8uwe/cAFJBPQrfQm/REC2eZ67sZ6im0kHC+r8nhyfllRwlF2fHZ2Xp4mp8WbtfMh&#10;fhVgSCIaKrRWLiTIrGabuxB77b1WurYwV1rjPau1JR36vajKMlsE0KpN0iQMfrm40Z4globO5yV+&#10;Q+wDNcxEW0woweyBZSrutOgDPAmJxUEokz5CaksxumWcCxsng19tUTuZSUxhNKw+MtSxGowG3WQm&#10;cruOhgOmv0UcLXJUsHE0NsqC/yhy+2OM3Ovv0feYE/wFtDvsCQ/9sATH5wpf546F+Mg8Tgc2Ck58&#10;fMBDasAngIGiZAX+10f3SR+bFqWUdDhtDQ0/18wLSvQ3i+18WZ2cpPHMzMnp+QQZfyhZHErs2twA&#10;Pit2FmaXyaQf9Z6UHswrLoZZiooiZjnGbiiPfs/cxH4L4GrhYjbLajiSjsU7++x4cp6qmlrvZfvK&#10;vBtaNGJz38N+Mt+1aa+bLC3M1hGkyj38Vteh3jjOeRCG1ZP2xSGftd4W5PQ3AAAA//8DAFBLAwQU&#10;AAYACAAAACEApJg2Pt8AAAALAQAADwAAAGRycy9kb3ducmV2LnhtbEyPy07DMBBF90j8gzVI7Kjz&#10;UNMmxKl4CCG6a2HBcmoPSSC2o9htw98zrGA5c4/unKk3sx3EiabQe6cgXSQgyGlvetcqeHt9ulmD&#10;CBGdwcE7UvBNATbN5UWNlfFnt6PTPraCS1yoUEEX41hJGXRHFsPCj+Q4+/CTxcjj1Eoz4ZnL7SCz&#10;JCmkxd7xhQ5HeuhIf+2PVoF518+P5S576T7zfKtjitjfo1LXV/PdLYhIc/yD4Vef1aFhp4M/OhPE&#10;oKDIs5JRDtIyBcHEqlwuQRx4syrWIJta/v+h+QEAAP//AwBQSwECLQAUAAYACAAAACEA5JnDwPsA&#10;AADhAQAAEwAAAAAAAAAAAAAAAAAAAAAAW0NvbnRlbnRfVHlwZXNdLnhtbFBLAQItABQABgAIAAAA&#10;IQAjsmrh1wAAAJQBAAALAAAAAAAAAAAAAAAAACwBAABfcmVscy8ucmVsc1BLAQItABQABgAIAAAA&#10;IQCg2rHXiQIAAGgFAAAOAAAAAAAAAAAAAAAAACwCAABkcnMvZTJvRG9jLnhtbFBLAQItABQABgAI&#10;AAAAIQCkmDY+3wAAAAsBAAAPAAAAAAAAAAAAAAAAAOEEAABkcnMvZG93bnJldi54bWxQSwUGAAAA&#10;AAQABADzAAAA7QUAAAAA&#10;" filled="f" strokecolor="red" strokeweight="3pt">
                <v:stroke joinstyle="miter"/>
              </v:oval>
            </w:pict>
          </mc:Fallback>
        </mc:AlternateContent>
      </w:r>
      <w:r>
        <w:rPr>
          <w:rFonts w:ascii="Arial" w:hAnsi="Arial" w:cs="Arial"/>
          <w:b/>
          <w:noProof/>
          <w:lang w:eastAsia="en-AU"/>
        </w:rPr>
        <w:drawing>
          <wp:inline distT="0" distB="0" distL="0" distR="0" wp14:anchorId="714F75AF" wp14:editId="1062BEE7">
            <wp:extent cx="2307266" cy="1028426"/>
            <wp:effectExtent l="0" t="0" r="4445"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7349" cy="1028463"/>
                    </a:xfrm>
                    <a:prstGeom prst="rect">
                      <a:avLst/>
                    </a:prstGeom>
                    <a:noFill/>
                    <a:ln>
                      <a:noFill/>
                    </a:ln>
                  </pic:spPr>
                </pic:pic>
              </a:graphicData>
            </a:graphic>
          </wp:inline>
        </w:drawing>
      </w:r>
      <w:r>
        <w:rPr>
          <w:rFonts w:ascii="Arial" w:hAnsi="Arial" w:cs="Arial"/>
          <w:b/>
        </w:rPr>
        <w:t xml:space="preserve">      </w:t>
      </w:r>
      <w:r>
        <w:rPr>
          <w:rFonts w:ascii="Arial" w:hAnsi="Arial" w:cs="Arial"/>
          <w:b/>
          <w:noProof/>
          <w:lang w:eastAsia="en-AU"/>
        </w:rPr>
        <w:drawing>
          <wp:inline distT="0" distB="0" distL="0" distR="0" wp14:anchorId="37424F01" wp14:editId="05DD9DDA">
            <wp:extent cx="3416012" cy="1084552"/>
            <wp:effectExtent l="0" t="0" r="0" b="825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16725" cy="1084778"/>
                    </a:xfrm>
                    <a:prstGeom prst="rect">
                      <a:avLst/>
                    </a:prstGeom>
                    <a:noFill/>
                    <a:ln>
                      <a:noFill/>
                    </a:ln>
                  </pic:spPr>
                </pic:pic>
              </a:graphicData>
            </a:graphic>
          </wp:inline>
        </w:drawing>
      </w:r>
    </w:p>
    <w:p w14:paraId="3AA9A464" w14:textId="77777777" w:rsidR="007151A2" w:rsidRDefault="007151A2" w:rsidP="007151A2">
      <w:pPr>
        <w:tabs>
          <w:tab w:val="right" w:pos="10206"/>
        </w:tabs>
        <w:rPr>
          <w:rFonts w:ascii="Arial" w:hAnsi="Arial" w:cs="Arial"/>
          <w:b/>
        </w:rPr>
      </w:pPr>
    </w:p>
    <w:p w14:paraId="191459D6" w14:textId="77777777" w:rsidR="007151A2" w:rsidRDefault="007151A2" w:rsidP="007151A2">
      <w:pPr>
        <w:tabs>
          <w:tab w:val="right" w:pos="10206"/>
        </w:tabs>
        <w:rPr>
          <w:rFonts w:ascii="Arial" w:hAnsi="Arial" w:cs="Arial"/>
          <w:b/>
        </w:rPr>
      </w:pPr>
      <w:r>
        <w:rPr>
          <w:rFonts w:ascii="Arial" w:hAnsi="Arial" w:cs="Arial"/>
          <w:b/>
          <w:i/>
          <w:noProof/>
          <w:lang w:eastAsia="en-AU"/>
        </w:rPr>
        <mc:AlternateContent>
          <mc:Choice Requires="wps">
            <w:drawing>
              <wp:anchor distT="0" distB="0" distL="114300" distR="114300" simplePos="0" relativeHeight="251671552" behindDoc="0" locked="0" layoutInCell="1" allowOverlap="1" wp14:anchorId="21FD686C" wp14:editId="119BC1DE">
                <wp:simplePos x="0" y="0"/>
                <wp:positionH relativeFrom="column">
                  <wp:posOffset>-91278</wp:posOffset>
                </wp:positionH>
                <wp:positionV relativeFrom="paragraph">
                  <wp:posOffset>135890</wp:posOffset>
                </wp:positionV>
                <wp:extent cx="3009309" cy="2036962"/>
                <wp:effectExtent l="25400" t="25400" r="13335" b="20955"/>
                <wp:wrapNone/>
                <wp:docPr id="11" name="Oval 11"/>
                <wp:cNvGraphicFramePr/>
                <a:graphic xmlns:a="http://schemas.openxmlformats.org/drawingml/2006/main">
                  <a:graphicData uri="http://schemas.microsoft.com/office/word/2010/wordprocessingShape">
                    <wps:wsp>
                      <wps:cNvSpPr/>
                      <wps:spPr>
                        <a:xfrm>
                          <a:off x="0" y="0"/>
                          <a:ext cx="3009309" cy="2036962"/>
                        </a:xfrm>
                        <a:prstGeom prst="ellipse">
                          <a:avLst/>
                        </a:prstGeom>
                        <a:noFill/>
                        <a:ln w="38100">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oval id="Oval 11" o:spid="_x0000_s1026" style="position:absolute;margin-left:-7.15pt;margin-top:10.7pt;width:236.95pt;height:160.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Djw8IsCAABpBQAADgAAAGRycy9lMm9Eb2MueG1srFRfb9sgEH+ftO+AeF/tJF3XWHWqKFWmSVVb&#10;tZ36TDAkaMAxIHGyT78DO260VnuY5gd8x/39HXd3db03muyEDwpsTUdnJSXCcmiUXdf0+/Py0yUl&#10;ITLbMA1W1PQgAr2effxw1bpKjGEDuhGeoBMbqtbVdBOjq4oi8I0wLJyBExaFErxhEVm/LhrPWvRu&#10;dDEuy4uiBd84D1yEgLc3nZDOsn8pBY/3UgYRia4p5hbz6fO5Smcxu2LV2jO3UbxPg/1DFoYpi0EH&#10;VzcsMrL16o0ro7iHADKecTAFSKm4yBgQzaj8A83ThjmRsWBxghvKFP6fW363e/BENfh2I0osM/hG&#10;9zumCbJYm9aFClWe3IPvuYBkArqX3qQ/QiD7XM/DUE+xj4Tj5aQsp5NySglH2bicXEwvxslr8Wru&#10;fIhfBRiSiJoKrZULCTOr2O42xE77qJWuLSyV1njPKm1Ji1EuR2WZLQJo1SRpEga/Xi20Jwimpstl&#10;iV8f+0QNM9EWE0o4O2SZigctugCPQmJ1EMu4i5D6UgxuGefCxiMmbVE7mUlMYTAcvWeoYy4vhu91&#10;k5nI/ToY9pj+FnGwyFHBxsHYKAv+vcjNjyFyp39E32FO8FfQHLApPHTTEhxfKnydWxbiA/M4HjhI&#10;OPLxHg+pAZ8AeoqSDfhf790nfexalFLS4rjVNPzcMi8o0d8s9vN0dH6e5jMz55+/jJHxp5LVqcRu&#10;zQLwWbFlMbtMJv2oj6T0YF5wM8xTVBQxyzF2TXn0R2YRuzWAu4WL+Tyr4Uw6Fm/tk+PJeapqar3n&#10;/Qvzrm/RiN19B8fRfNOmnW6ytDDfRpAq9/BrXft64zznQeh3T1oYp3zWet2Qs98AAAD//wMAUEsD&#10;BBQABgAIAAAAIQBWWD+u3wAAAAoBAAAPAAAAZHJzL2Rvd25yZXYueG1sTI/LTsMwEEX3SPyDNUjs&#10;WidOqGiIU/EQQrBrYcFyag9JIB5HsduGv8esYDm6R/eeqTezG8SRptB71pAvMxDExtueWw1vr4+L&#10;axAhIlscPJOGbwqwac7PaqysP/GWjrvYilTCoUINXYxjJWUwHTkMSz8Sp+zDTw5jOqdW2glPqdwN&#10;UmXZSjrsOS10ONJ9R+Zrd3Aa7Lt5elhv1XP3WRQvJuaI/R1qfXkx396AiDTHPxh+9ZM6NMlp7w9s&#10;gxg0LPKySKgGlZcgElBerVcg9hqKUimQTS3/v9D8AAAA//8DAFBLAQItABQABgAIAAAAIQDkmcPA&#10;+wAAAOEBAAATAAAAAAAAAAAAAAAAAAAAAABbQ29udGVudF9UeXBlc10ueG1sUEsBAi0AFAAGAAgA&#10;AAAhACOyauHXAAAAlAEAAAsAAAAAAAAAAAAAAAAALAEAAF9yZWxzLy5yZWxzUEsBAi0AFAAGAAgA&#10;AAAhALg48PCLAgAAaQUAAA4AAAAAAAAAAAAAAAAALAIAAGRycy9lMm9Eb2MueG1sUEsBAi0AFAAG&#10;AAgAAAAhAFZYP67fAAAACgEAAA8AAAAAAAAAAAAAAAAA4wQAAGRycy9kb3ducmV2LnhtbFBLBQYA&#10;AAAABAAEAPMAAADvBQAAAAA=&#10;" filled="f" strokecolor="red" strokeweight="3pt">
                <v:stroke joinstyle="miter"/>
              </v:oval>
            </w:pict>
          </mc:Fallback>
        </mc:AlternateContent>
      </w:r>
      <w:r>
        <w:rPr>
          <w:rFonts w:ascii="Arial" w:hAnsi="Arial" w:cs="Arial"/>
          <w:b/>
        </w:rPr>
        <w:t xml:space="preserve">Step 3: Add details from </w:t>
      </w:r>
      <w:r w:rsidR="006A5E94">
        <w:rPr>
          <w:rFonts w:ascii="Arial" w:hAnsi="Arial" w:cs="Arial"/>
          <w:b/>
        </w:rPr>
        <w:t>the website (e.g. author name, page title, URL). Then click add reference.</w:t>
      </w:r>
    </w:p>
    <w:p w14:paraId="3CC7217D" w14:textId="77777777" w:rsidR="006A5E94" w:rsidRDefault="006A5E94" w:rsidP="007151A2">
      <w:pPr>
        <w:tabs>
          <w:tab w:val="right" w:pos="10206"/>
        </w:tabs>
        <w:rPr>
          <w:rFonts w:ascii="Arial" w:hAnsi="Arial" w:cs="Arial"/>
          <w:b/>
        </w:rPr>
      </w:pPr>
      <w:r>
        <w:rPr>
          <w:rFonts w:ascii="Arial" w:hAnsi="Arial" w:cs="Arial"/>
          <w:b/>
          <w:noProof/>
          <w:lang w:eastAsia="en-AU"/>
        </w:rPr>
        <w:drawing>
          <wp:inline distT="0" distB="0" distL="0" distR="0" wp14:anchorId="1F6911D4" wp14:editId="1CDDC3FD">
            <wp:extent cx="2824175" cy="1775637"/>
            <wp:effectExtent l="0" t="0" r="0" b="254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5342" cy="1776371"/>
                    </a:xfrm>
                    <a:prstGeom prst="rect">
                      <a:avLst/>
                    </a:prstGeom>
                    <a:noFill/>
                    <a:ln>
                      <a:noFill/>
                    </a:ln>
                  </pic:spPr>
                </pic:pic>
              </a:graphicData>
            </a:graphic>
          </wp:inline>
        </w:drawing>
      </w:r>
    </w:p>
    <w:p w14:paraId="3E5C7B79" w14:textId="77777777" w:rsidR="006A5E94" w:rsidRPr="006A5E94" w:rsidRDefault="006A5E94" w:rsidP="007151A2">
      <w:pPr>
        <w:tabs>
          <w:tab w:val="right" w:pos="10206"/>
        </w:tabs>
        <w:rPr>
          <w:rFonts w:ascii="Arial" w:hAnsi="Arial" w:cs="Arial"/>
          <w:b/>
        </w:rPr>
      </w:pPr>
      <w:r>
        <w:rPr>
          <w:rFonts w:ascii="Arial" w:hAnsi="Arial" w:cs="Arial"/>
          <w:b/>
        </w:rPr>
        <w:t>Step 4: Screen now shows your citation. The “Bibliography” field is the formatted bibliography details for the source you just added.</w:t>
      </w:r>
    </w:p>
    <w:p w14:paraId="7CF99A3C" w14:textId="77777777" w:rsidR="006A5E94" w:rsidRDefault="006A5E94" w:rsidP="006A5E94">
      <w:pPr>
        <w:tabs>
          <w:tab w:val="right" w:pos="10206"/>
        </w:tabs>
        <w:jc w:val="center"/>
        <w:rPr>
          <w:rFonts w:ascii="Arial" w:hAnsi="Arial" w:cs="Arial"/>
          <w:b/>
        </w:rPr>
      </w:pPr>
      <w:r>
        <w:rPr>
          <w:rFonts w:ascii="Arial" w:hAnsi="Arial" w:cs="Arial"/>
          <w:b/>
          <w:noProof/>
          <w:lang w:eastAsia="en-AU"/>
        </w:rPr>
        <w:drawing>
          <wp:inline distT="0" distB="0" distL="0" distR="0" wp14:anchorId="02B48FD0" wp14:editId="63FDDC4D">
            <wp:extent cx="4901610" cy="981659"/>
            <wp:effectExtent l="0" t="0" r="635" b="952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3012" cy="981940"/>
                    </a:xfrm>
                    <a:prstGeom prst="rect">
                      <a:avLst/>
                    </a:prstGeom>
                    <a:noFill/>
                    <a:ln>
                      <a:noFill/>
                    </a:ln>
                  </pic:spPr>
                </pic:pic>
              </a:graphicData>
            </a:graphic>
          </wp:inline>
        </w:drawing>
      </w:r>
    </w:p>
    <w:p w14:paraId="0E9EE25E" w14:textId="77777777" w:rsidR="006A5E94" w:rsidRPr="006A5E94" w:rsidRDefault="006A5E94" w:rsidP="006A5E94">
      <w:pPr>
        <w:tabs>
          <w:tab w:val="right" w:pos="10206"/>
        </w:tabs>
        <w:rPr>
          <w:rFonts w:ascii="Arial" w:hAnsi="Arial" w:cs="Arial"/>
          <w:b/>
          <w:i/>
        </w:rPr>
      </w:pPr>
      <w:r>
        <w:rPr>
          <w:rFonts w:ascii="Arial" w:hAnsi="Arial" w:cs="Arial"/>
          <w:b/>
        </w:rPr>
        <w:t xml:space="preserve">Step 5: If you have added all of your sources then you can click the “Download bibliography” button to generate a bibliography using all of those sources. Alternatively, copy and paste all of the formatted bibliography details into your assignment document. </w:t>
      </w:r>
      <w:r>
        <w:rPr>
          <w:rFonts w:ascii="Arial" w:hAnsi="Arial" w:cs="Arial"/>
          <w:b/>
        </w:rPr>
        <w:br/>
      </w:r>
      <w:r>
        <w:rPr>
          <w:rFonts w:ascii="Arial" w:hAnsi="Arial" w:cs="Arial"/>
          <w:b/>
        </w:rPr>
        <w:br/>
      </w:r>
      <w:r w:rsidRPr="006A5E94">
        <w:rPr>
          <w:rFonts w:ascii="Arial" w:hAnsi="Arial" w:cs="Arial"/>
          <w:b/>
          <w:i/>
        </w:rPr>
        <w:t>Note: Bibliographies are sorted in alphabetical order.</w:t>
      </w:r>
    </w:p>
    <w:p w14:paraId="005ED94A" w14:textId="77777777" w:rsidR="007151A2" w:rsidRPr="004F1DA7" w:rsidRDefault="004F1DA7" w:rsidP="00CB20BA">
      <w:pPr>
        <w:tabs>
          <w:tab w:val="right" w:pos="10206"/>
        </w:tabs>
        <w:rPr>
          <w:rFonts w:ascii="Arial" w:hAnsi="Arial" w:cs="Arial"/>
          <w:b/>
          <w:i/>
        </w:rPr>
      </w:pPr>
      <w:r w:rsidRPr="004F1DA7">
        <w:rPr>
          <w:rFonts w:ascii="Arial" w:hAnsi="Arial" w:cs="Arial"/>
          <w:b/>
          <w:i/>
        </w:rPr>
        <w:lastRenderedPageBreak/>
        <w:t>In-text citations:</w:t>
      </w:r>
    </w:p>
    <w:p w14:paraId="51C294A5" w14:textId="77777777" w:rsidR="00F972EA" w:rsidRDefault="00902486" w:rsidP="00CB20BA">
      <w:pPr>
        <w:tabs>
          <w:tab w:val="right" w:pos="10206"/>
        </w:tabs>
        <w:rPr>
          <w:rFonts w:ascii="Arial" w:hAnsi="Arial" w:cs="Arial"/>
        </w:rPr>
      </w:pPr>
      <w:r>
        <w:rPr>
          <w:rFonts w:ascii="Arial" w:hAnsi="Arial" w:cs="Arial"/>
        </w:rPr>
        <w:t xml:space="preserve">In-text citations occur in the body of your writing. They show that the information in a sentence or group of sentences have come from one particular source. An example of in-text citations in a chemistry </w:t>
      </w:r>
      <w:r w:rsidR="004F1DA7">
        <w:rPr>
          <w:rFonts w:ascii="Arial" w:hAnsi="Arial" w:cs="Arial"/>
        </w:rPr>
        <w:t xml:space="preserve">research </w:t>
      </w:r>
      <w:r>
        <w:rPr>
          <w:rFonts w:ascii="Arial" w:hAnsi="Arial" w:cs="Arial"/>
        </w:rPr>
        <w:t>project are shown below:</w:t>
      </w:r>
    </w:p>
    <w:p w14:paraId="30CD5097" w14:textId="77777777" w:rsidR="00902486" w:rsidRDefault="004F1DA7" w:rsidP="00CB20BA">
      <w:pPr>
        <w:tabs>
          <w:tab w:val="right" w:pos="10206"/>
        </w:tabs>
        <w:rPr>
          <w:rFonts w:ascii="Arial" w:hAnsi="Arial" w:cs="Arial"/>
        </w:rPr>
      </w:pPr>
      <w:r>
        <w:rPr>
          <w:rFonts w:ascii="Arial" w:hAnsi="Arial" w:cs="Arial"/>
          <w:noProof/>
          <w:lang w:eastAsia="en-AU"/>
        </w:rPr>
        <mc:AlternateContent>
          <mc:Choice Requires="wps">
            <w:drawing>
              <wp:inline distT="0" distB="0" distL="0" distR="0" wp14:anchorId="1CF96998" wp14:editId="27549AC0">
                <wp:extent cx="6347637" cy="2594345"/>
                <wp:effectExtent l="0" t="0" r="27940" b="22225"/>
                <wp:docPr id="15" name="Text Box 15"/>
                <wp:cNvGraphicFramePr/>
                <a:graphic xmlns:a="http://schemas.openxmlformats.org/drawingml/2006/main">
                  <a:graphicData uri="http://schemas.microsoft.com/office/word/2010/wordprocessingShape">
                    <wps:wsp>
                      <wps:cNvSpPr txBox="1"/>
                      <wps:spPr>
                        <a:xfrm>
                          <a:off x="0" y="0"/>
                          <a:ext cx="6347637" cy="2594345"/>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E0420A2" w14:textId="77777777" w:rsidR="000A751C" w:rsidRPr="004F1DA7" w:rsidRDefault="000A751C" w:rsidP="004F1DA7">
                            <w:pPr>
                              <w:keepNext/>
                              <w:tabs>
                                <w:tab w:val="num" w:pos="397"/>
                              </w:tabs>
                              <w:spacing w:before="240" w:after="60" w:line="240" w:lineRule="auto"/>
                              <w:ind w:left="397" w:hanging="397"/>
                              <w:outlineLvl w:val="0"/>
                              <w:rPr>
                                <w:rFonts w:ascii="Arial" w:eastAsia="Times New Roman" w:hAnsi="Arial" w:cs="Arial"/>
                                <w:b/>
                                <w:bCs/>
                                <w:kern w:val="32"/>
                                <w:lang w:eastAsia="en-AU"/>
                              </w:rPr>
                            </w:pPr>
                            <w:bookmarkStart w:id="0" w:name="_Toc245614605"/>
                            <w:r w:rsidRPr="004F1DA7">
                              <w:rPr>
                                <w:rFonts w:ascii="Arial" w:eastAsia="Times New Roman" w:hAnsi="Arial" w:cs="Arial"/>
                                <w:b/>
                                <w:bCs/>
                                <w:kern w:val="32"/>
                                <w:lang w:eastAsia="en-AU"/>
                              </w:rPr>
                              <w:t>Introduction</w:t>
                            </w:r>
                            <w:bookmarkEnd w:id="0"/>
                          </w:p>
                          <w:p w14:paraId="4F64A75D" w14:textId="77777777" w:rsidR="000A751C" w:rsidRPr="004F1DA7" w:rsidRDefault="000A751C" w:rsidP="004F1DA7">
                            <w:pPr>
                              <w:spacing w:after="0" w:line="360" w:lineRule="auto"/>
                              <w:jc w:val="both"/>
                              <w:rPr>
                                <w:rFonts w:ascii="Times New Roman" w:eastAsia="Times New Roman" w:hAnsi="Times New Roman" w:cs="Times New Roman"/>
                                <w:lang w:eastAsia="en-AU"/>
                              </w:rPr>
                            </w:pPr>
                            <w:r w:rsidRPr="004F1DA7">
                              <w:rPr>
                                <w:rFonts w:ascii="Times New Roman" w:eastAsia="Times New Roman" w:hAnsi="Times New Roman" w:cs="Times New Roman"/>
                                <w:lang w:eastAsia="en-AU"/>
                              </w:rPr>
                              <w:t xml:space="preserve">Organic compounds in sediments offer a wealth of information about past environments. Certain </w:t>
                            </w:r>
                            <w:proofErr w:type="spellStart"/>
                            <w:r w:rsidRPr="004F1DA7">
                              <w:rPr>
                                <w:rFonts w:ascii="Times New Roman" w:eastAsia="Times New Roman" w:hAnsi="Times New Roman" w:cs="Times New Roman"/>
                                <w:lang w:eastAsia="en-AU"/>
                              </w:rPr>
                              <w:t>biochemicals</w:t>
                            </w:r>
                            <w:proofErr w:type="spellEnd"/>
                            <w:r w:rsidRPr="004F1DA7">
                              <w:rPr>
                                <w:rFonts w:ascii="Times New Roman" w:eastAsia="Times New Roman" w:hAnsi="Times New Roman" w:cs="Times New Roman"/>
                                <w:lang w:eastAsia="en-AU"/>
                              </w:rPr>
                              <w:t xml:space="preserve"> from living organisms can be selectively preserved and incorporated into the sedimentary record, eventually leading to the formation of biomarkers – chemical fossils that can be linked to their precursor lipids and organisms (Peters</w:t>
                            </w:r>
                            <w:r w:rsidRPr="004F1DA7">
                              <w:rPr>
                                <w:rFonts w:ascii="Times New Roman" w:eastAsia="Times New Roman" w:hAnsi="Times New Roman" w:cs="Times New Roman"/>
                                <w:i/>
                                <w:lang w:eastAsia="en-AU"/>
                              </w:rPr>
                              <w:t xml:space="preserve"> et al.</w:t>
                            </w:r>
                            <w:r w:rsidRPr="004F1DA7">
                              <w:rPr>
                                <w:rFonts w:ascii="Times New Roman" w:eastAsia="Times New Roman" w:hAnsi="Times New Roman" w:cs="Times New Roman"/>
                                <w:lang w:eastAsia="en-AU"/>
                              </w:rPr>
                              <w:t xml:space="preserve">, 2005). As flora distribution is controlled by climate, biomarkers related to higher plants can be used help reconstruct </w:t>
                            </w:r>
                            <w:proofErr w:type="spellStart"/>
                            <w:r w:rsidRPr="004F1DA7">
                              <w:rPr>
                                <w:rFonts w:ascii="Times New Roman" w:eastAsia="Times New Roman" w:hAnsi="Times New Roman" w:cs="Times New Roman"/>
                                <w:lang w:eastAsia="en-AU"/>
                              </w:rPr>
                              <w:t>paleoenvironments</w:t>
                            </w:r>
                            <w:proofErr w:type="spellEnd"/>
                            <w:r w:rsidRPr="004F1DA7">
                              <w:rPr>
                                <w:rFonts w:ascii="Times New Roman" w:eastAsia="Times New Roman" w:hAnsi="Times New Roman" w:cs="Times New Roman"/>
                                <w:lang w:eastAsia="en-AU"/>
                              </w:rPr>
                              <w:t xml:space="preserve"> (</w:t>
                            </w:r>
                            <w:r w:rsidRPr="004F1DA7">
                              <w:rPr>
                                <w:rFonts w:ascii="Times New Roman" w:eastAsia="Times New Roman" w:hAnsi="Times New Roman" w:cs="Times New Roman"/>
                                <w:lang w:eastAsia="en-AU"/>
                              </w:rPr>
                              <w:fldChar w:fldCharType="begin">
                                <w:fldData xml:space="preserve">PEVuZE5vdGU+PENpdGUgRXhjbHVkZUF1dGg9IjEiPjxBdXRob3I+QmVjaHRlbDwvQXV0aG9yPjxZ
ZWFyPjIwMDI8L1llYXI+PFJlY051bT44NTwvUmVjTnVtPjxyZWNvcmQ+PHJlYy1udW1iZXI+ODU8
L3JlYy1udW1iZXI+PGZvcmVpZ24ta2V5cz48a2V5IGFwcD0iRU4iIGRiLWlkPSJ2NXJwZHJmd29l
MnhhcGUwdmRscHQyNWQyNXN3cGUwc2V0NXMiPjg1PC9rZXk+PC9mb3JlaWduLWtleXM+PHJlZi10
eXBlIG5hbWU9IkpvdXJuYWwgQXJ0aWNsZSI+MTc8L3JlZi10eXBlPjxjb250cmlidXRvcnM+PGF1
dGhvcnM+PGF1dGhvcj5CZWNodGVsLCBBLjwvYXV0aG9yPjxhdXRob3I+U2FjaHNlbmhvZmVyLCBS
LiBGLjwvYXV0aG9yPjxhdXRob3I+S29sY29uLCBJLjwvYXV0aG9yPjxhdXRob3I+R3JhdHplciwg
Ui48L2F1dGhvcj48YXV0aG9yPk90dG8sIEEuPC9hdXRob3I+PGF1dGhvcj5Qw7x0dG1hbm4sIFcu
PC9hdXRob3I+PC9hdXRob3JzPjwvY29udHJpYnV0b3JzPjx0aXRsZXM+PHRpdGxlPk9yZ2FuaWMg
Z2VvY2hlbWlzdHJ5IG9mIHRoZSBMb3dlciBNaW9jZW5lIE9iZXJkb3JmIGxpZ25pdGUgKFN0eXJp
YW4gQmFzaW4sIEF1c3RyaWEpOiBpdHMgcmVsYXRpb24gdG8gcGV0cm9ncmFwaHksIHBhbHlub2xv
Z3kgYW5kIHRoZSBwYWxhZW9lbnZpcm9ubWVudDwvdGl0bGU+PHNlY29uZGFyeS10aXRsZT5JbnRl
cm5hdGlvbmFsIEpvdXJuYWwgb2YgQ29hbCBHZW9sb2d5PC9zZWNvbmRhcnktdGl0bGU+PC90aXRs
ZXM+PHBlcmlvZGljYWw+PGZ1bGwtdGl0bGU+SW50ZXJuYXRpb25hbCBKb3VybmFsIG9mIENvYWwg
R2VvbG9neTwvZnVsbC10aXRsZT48L3BlcmlvZGljYWw+PHBhZ2VzPjMxLTU3PC9wYWdlcz48dm9s
dW1lPjUxPC92b2x1bWU+PG51bWJlcj4xPC9udW1iZXI+PGRhdGVzPjx5ZWFyPjIwMDI8L3llYXI+
PC9kYXRlcz48dXJscz48L3VybHM+PC9yZWNvcmQ+PC9DaXRlPjxDaXRlPjxBdXRob3I+SGF1dGV2
ZWxsZTwvQXV0aG9yPjxZZWFyPjIwMDY8L1llYXI+PFJlY051bT42ODwvUmVjTnVtPjxyZWNvcmQ+
PHJlYy1udW1iZXI+Njg8L3JlYy1udW1iZXI+PGZvcmVpZ24ta2V5cz48a2V5IGFwcD0iRU4iIGRi
LWlkPSJ2NXJwZHJmd29lMnhhcGUwdmRscHQyNWQyNXN3cGUwc2V0NXMiPjY4PC9rZXk+PC9mb3Jl
aWduLWtleXM+PHJlZi10eXBlIG5hbWU9IkpvdXJuYWwgQXJ0aWNsZSI+MTc8L3JlZi10eXBlPjxj
b250cmlidXRvcnM+PGF1dGhvcnM+PGF1dGhvcj5IYXV0ZXZlbGxlLCBZYW5uPC9hdXRob3I+PGF1
dGhvcj5NaWNoZWxzLCBSYXltb25kPC9hdXRob3I+PGF1dGhvcj5NYWxhcnRyZSwgRmFicmljZTwv
YXV0aG9yPjxhdXRob3I+VHJvdWlsbGVyLCBBbGFpbjwvYXV0aG9yPjwvYXV0aG9ycz48L2NvbnRy
aWJ1dG9ycz48dGl0bGVzPjx0aXRsZT5WYXNjdWxhciBwbGFudCBiaW9tYXJrZXJzIGFzIHByb3hp
ZXMgZm9yIHBhbGFlb2Zsb3JhIGFuZCBwYWxhZW9jbGltYXRpYyBjaGFuZ2VzIGF0IHRoZSBEb2dn
ZXIvTWFsbSB0cmFuc2l0aW9uIG9mIHRoZSBQYXJpcyBCYXNpbiAoRnJhbmNlKTwvdGl0bGU+PHNl
Y29uZGFyeS10aXRsZT5PcmdhbmljIEdlb2NoZW1pc3RyeTwvc2Vjb25kYXJ5LXRpdGxlPjwvdGl0
bGVzPjxwZXJpb2RpY2FsPjxmdWxsLXRpdGxlPk9yZ2FuaWMgR2VvY2hlbWlzdHJ5PC9mdWxsLXRp
dGxlPjwvcGVyaW9kaWNhbD48cGFnZXM+NjEwLTYyNTwvcGFnZXM+PHZvbHVtZT4zNzwvdm9sdW1l
PjxudW1iZXI+NTwvbnVtYmVyPjxkYXRlcz48eWVhcj4yMDA2PC95ZWFyPjwvZGF0ZXM+PGlzYm4+
MDE0Ni02MzgwPC9pc2JuPjx1cmxzPjxyZWxhdGVkLXVybHM+PHVybD5odHRwOi8vd3d3LnNjaWVu
Y2VkaXJlY3QuY29tL3NjaWVuY2UvYXJ0aWNsZS9CNlY3UC00SkRNVjBTLTIvMi9jOWI3NTFlMGNh
ZWMxYjUzNGMwOTEwNzJlMzlmYTYxNjwvdXJsPjwvcmVsYXRlZC11cmxzPjwvdXJscz48L3JlY29y
ZD48L0NpdGU+PENpdGU+PEF1dGhvcj52YW4gQWFyc3NlbjwvQXV0aG9yPjxZZWFyPjIwMDA8L1ll
YXI+PFJlY051bT44NDwvUmVjTnVtPjxyZWNvcmQ+PHJlYy1udW1iZXI+ODQ8L3JlYy1udW1iZXI+
PGZvcmVpZ24ta2V5cz48a2V5IGFwcD0iRU4iIGRiLWlkPSJ2NXJwZHJmd29lMnhhcGUwdmRscHQy
NWQyNXN3cGUwc2V0NXMiPjg0PC9rZXk+PC9mb3JlaWduLWtleXM+PHJlZi10eXBlIG5hbWU9Ikpv
dXJuYWwgQXJ0aWNsZSI+MTc8L3JlZi10eXBlPjxjb250cmlidXRvcnM+PGF1dGhvcnM+PGF1dGhv
cj52YW4gQWFyc3NlbiwgQi4gRy4gSy48L2F1dGhvcj48YXV0aG9yPkFsZXhhbmRlciwgUi48L2F1
dGhvcj48YXV0aG9yPkthZ2ksIFIuIEkuPC9hdXRob3I+PC9hdXRob3JzPjwvY29udHJpYnV0b3Jz
Pjx0aXRsZXM+PHRpdGxlPkhpZ2hlciBwbGFudCBiaW9tYXJrZXJzIHJlZmxlY3QgcGFsYWVvdmVn
ZXRhdGlvbiBjaGFuZ2VzIGR1cmluZyBKdXJhc3NpYyB0aW1lczwvdGl0bGU+PHNlY29uZGFyeS10
aXRsZT5HZW9jaGltaWNhIGV0IENvc21vY2hpbWljYSBBY3RhPC9zZWNvbmRhcnktdGl0bGU+PC90
aXRsZXM+PHBlcmlvZGljYWw+PGZ1bGwtdGl0bGU+R2VvY2hpbWljYSBldCBDb3Ntb2NoaW1pY2Eg
QWN0YTwvZnVsbC10aXRsZT48L3BlcmlvZGljYWw+PHBhZ2VzPjE0MTctMTQyNDwvcGFnZXM+PHZv
bHVtZT42NDwvdm9sdW1lPjxudW1iZXI+ODwvbnVtYmVyPjxkYXRlcz48eWVhcj4yMDAwPC95ZWFy
PjwvZGF0ZXM+PHVybHM+PC91cmxzPjwvcmVjb3JkPjwvQ2l0ZT48Q2l0ZT48QXV0aG9yPk9yZW08
L0F1dGhvcj48WWVhcj4xOTk3PC9ZZWFyPjxSZWNOdW0+Njc8L1JlY051bT48cmVjb3JkPjxyZWMt
bnVtYmVyPjY3PC9yZWMtbnVtYmVyPjxmb3JlaWduLWtleXM+PGtleSBhcHA9IkVOIiBkYi1pZD0i
djVycGRyZndvZTJ4YXBlMHZkbHB0MjVkMjVzd3BlMHNldDVzIj42Nzwva2V5PjwvZm9yZWlnbi1r
ZXlzPjxyZWYtdHlwZSBuYW1lPSJKb3VybmFsIEFydGljbGUiPjE3PC9yZWYtdHlwZT48Y29udHJp
YnV0b3JzPjxhdXRob3JzPjxhdXRob3I+T3JlbSwgV2lsbGlhbSBILjwvYXV0aG9yPjxhdXRob3I+
Q29sbWFuLCBTdGV2ZW4gTS48L2F1dGhvcj48YXV0aG9yPkxlcmNoLCBIYXJyeSBFLjwvYXV0aG9y
PjwvYXV0aG9ycz48L2NvbnRyaWJ1dG9ycz48dGl0bGVzPjx0aXRsZT5MaWduaW4gcGhlbm9scyBp
biBzZWRpbWVudHMgb2YgTGFrZSBCYWlrYWwsIFNpYmVyaWE6IGFwcGxpY2F0aW9uIHRvIHBhbGVv
ZW52aXJvbm1lbnRhbCBzdHVkaWVzPC90aXRsZT48c2Vjb25kYXJ5LXRpdGxlPk9yZ2FuaWMgR2Vv
Y2hlbWlzdHJ5PC9zZWNvbmRhcnktdGl0bGU+PC90aXRsZXM+PHBlcmlvZGljYWw+PGZ1bGwtdGl0
bGU+T3JnYW5pYyBHZW9jaGVtaXN0cnk8L2Z1bGwtdGl0bGU+PC9wZXJpb2RpY2FsPjxwYWdlcz4x
NTMtMTcyPC9wYWdlcz48dm9sdW1lPjI3PC92b2x1bWU+PG51bWJlcj4zLTQ8L251bWJlcj48a2V5
d29yZHM+PGtleXdvcmQ+bGlnbmluPC9rZXl3b3JkPjxrZXl3b3JkPkxha2UgQmFpa2FsPC9rZXl3
b3JkPjxrZXl3b3JkPnNlZGltZW50czwva2V5d29yZD48a2V5d29yZD5wYWxlb2NsaW1hdGU8L2tl
eXdvcmQ+PGtleXdvcmQ+b3JnYW5pYyBjYXJib248L2tleXdvcmQ+PGtleXdvcmQ+dG90YWwgbml0
cm9nZW48L2tleXdvcmQ+PC9rZXl3b3Jkcz48ZGF0ZXM+PHllYXI+MTk5NzwveWVhcj48cHViLWRh
dGVzPjxkYXRlPjE5OTcvMTAvLzwvZGF0ZT48L3B1Yi1kYXRlcz48L2RhdGVzPjxpc2JuPjAxNDYt
NjM4MDwvaXNibj48dXJscz48cmVsYXRlZC11cmxzPjx1cmw+aHR0cDovL3d3dy5zY2llbmNlZGly
ZWN0LmNvbS9zY2llbmNlL2FydGljbGUvQjZWN1AtM1NXUjRWUC02LzIvOTdlMWVlZjNjMmIyN2Vh
NGRjMDVmOTRlNGRjODdhOTk8L3VybD48L3JlbGF0ZWQtdXJscz48L3VybHM+PC9yZWNvcmQ+PC9D
aXRlPjxDaXRlPjxBdXRob3I+QXRhaGFuPC9BdXRob3I+PFllYXI+MjAwNzwvWWVhcj48UmVjTnVt
PjEzMzwvUmVjTnVtPjxyZWNvcmQ+PHJlYy1udW1iZXI+MTMzPC9yZWMtbnVtYmVyPjxmb3JlaWdu
LWtleXM+PGtleSBhcHA9IkVOIiBkYi1pZD0idjVycGRyZndvZTJ4YXBlMHZkbHB0MjVkMjVzd3Bl
MHNldDVzIj4xMzM8L2tleT48L2ZvcmVpZ24ta2V5cz48cmVmLXR5cGUgbmFtZT0iSm91cm5hbCBB
cnRpY2xlIj4xNzwvcmVmLXR5cGU+PGNvbnRyaWJ1dG9ycz48YXV0aG9ycz48YXV0aG9yPkF0YWhh
biwgUGlhPC9hdXRob3I+PGF1dGhvcj5HcmljZSwgS2xpdGk8L2F1dGhvcj48YXV0aG9yPkRvZHNv
biwgSm9objwvYXV0aG9yPjwvYXV0aG9ycz48L2NvbnRyaWJ1dG9ycz48dGl0bGVzPjx0aXRsZT5B
Z3JpY3VsdHVyZSBhbmQgZW52aXJvbm1lbnRhbCBjaGFuZ2UgYXQgUWluZ3B1LCBZYW5ndHplIGRl
bHRhIHJlZ2lvbiwgQ2hpbmE6IGEgYmlvbWFya2VyLCBzdGFibGUgaXNvdG9wZSBhbmQgcGFseW5v
bG9naWNhbCBhcHByb2FjaDwvdGl0bGU+PHNlY29uZGFyeS10aXRsZT5UaGUgSG9sb2NlbmU8L3Nl
Y29uZGFyeS10aXRsZT48L3RpdGxlcz48cGVyaW9kaWNhbD48ZnVsbC10aXRsZT5UaGUgSG9sb2Nl
bmU8L2Z1bGwtdGl0bGU+PC9wZXJpb2RpY2FsPjxwYWdlcz41MDctNTE1PC9wYWdlcz48dm9sdW1l
PjE3PC92b2x1bWU+PG51bWJlcj40PC9udW1iZXI+PGRhdGVzPjx5ZWFyPjIwMDc8L3llYXI+PHB1
Yi1kYXRlcz48ZGF0ZT5NYXkgMSwgMjAwNzwvZGF0ZT48L3B1Yi1kYXRlcz48L2RhdGVzPjx1cmxz
PjxyZWxhdGVkLXVybHM+PHVybD5odHRwOi8vaG9sLnNhZ2VwdWIuY29tL2NnaS9jb250ZW50L2Fi
c3RyYWN0LzE3LzQvNTA3PC91cmw+PC9yZWxhdGVkLXVybHM+PC91cmxzPjxlbGVjdHJvbmljLXJl
c291cmNlLW51bT4xMC4xMTc3LzA5NTk2ODM2MDcwNzY0NTE8L2VsZWN0cm9uaWMtcmVzb3VyY2Ut
bnVtPjwvcmVjb3JkPjwvQ2l0ZT48Q2l0ZT48QXV0aG9yPkdyaWNlPC9BdXRob3I+PFllYXI+MjAw
NTwvWWVhcj48UmVjTnVtPjEzNTwvUmVjTnVtPjxyZWNvcmQ+PHJlYy1udW1iZXI+MTM1PC9yZWMt
bnVtYmVyPjxmb3JlaWduLWtleXM+PGtleSBhcHA9IkVOIiBkYi1pZD0idjVycGRyZndvZTJ4YXBl
MHZkbHB0MjVkMjVzd3BlMHNldDVzIj4xMzU8L2tleT48L2ZvcmVpZ24ta2V5cz48cmVmLXR5cGUg
bmFtZT0iSm91cm5hbCBBcnRpY2xlIj4xNzwvcmVmLXR5cGU+PGNvbnRyaWJ1dG9ycz48YXV0aG9y
cz48YXV0aG9yPkdyaWNlLCBLbGl0aTwvYXV0aG9yPjxhdXRob3I+QmFja2hvdXNlLCBKb2huPC9h
dXRob3I+PGF1dGhvcj5BbGV4YW5kZXIsIFJvYmVydDwvYXV0aG9yPjxhdXRob3I+TWFyc2hhbGws
IE5laWw8L2F1dGhvcj48YXV0aG9yPkxvZ2FuLCBHcmFoYW0gQS48L2F1dGhvcj48L2F1dGhvcnM+
PC9jb250cmlidXRvcnM+PHRpdGxlcz48dGl0bGU+Q29ycmVsYXRpbmcgdGVycmVzdHJpYWwgc2ln
bmF0dXJlcyBmcm9tIGJpb21hcmtlciBkaXN0cmlidXRpb25zLCBbZGVsdGFdMTNDLCBhbmQgcGFs
eW5vbG9neSBpbiBmbHV2aW8tZGVsdGFpYyBkZXBvc2l0cyBmcm9tIE5XIEF1c3RyYWxpYSAoVHJp
YXNzaWMtSnVyYXNzaWMpPC90aXRsZT48c2Vjb25kYXJ5LXRpdGxlPk9yZ2FuaWMgR2VvY2hlbWlz
dHJ5PC9zZWNvbmRhcnktdGl0bGU+PC90aXRsZXM+PHBlcmlvZGljYWw+PGZ1bGwtdGl0bGU+T3Jn
YW5pYyBHZW9jaGVtaXN0cnk8L2Z1bGwtdGl0bGU+PC9wZXJpb2RpY2FsPjxwYWdlcz4xMzQ3LTEz
NTg8L3BhZ2VzPjx2b2x1bWU+MzY8L3ZvbHVtZT48bnVtYmVyPjEwPC9udW1iZXI+PGRhdGVzPjx5
ZWFyPjIwMDU8L3llYXI+PC9kYXRlcz48aXNibj4wMTQ2LTYzODA8L2lzYm4+PHVybHM+PHJlbGF0
ZWQtdXJscz48dXJsPmh0dHA6Ly93d3cuc2NpZW5jZWRpcmVjdC5jb20vc2NpZW5jZS9hcnRpY2xl
L0I2VjdQLTRHV0MwWEQtMi8yLzViNzUzZjQ1MmY0YTc5NTk1NjM3YmMwOTgzM2NiZjBkPC91cmw+
PC9yZWxhdGVkLXVybHM+PC91cmxzPjwvcmVjb3JkPjwvQ2l0ZT48L0VuZE5vdGU+AG==
</w:fldData>
                              </w:fldChar>
                            </w:r>
                            <w:r w:rsidRPr="004F1DA7">
                              <w:rPr>
                                <w:rFonts w:ascii="Times New Roman" w:eastAsia="Times New Roman" w:hAnsi="Times New Roman" w:cs="Times New Roman"/>
                                <w:lang w:eastAsia="en-AU"/>
                              </w:rPr>
                              <w:instrText xml:space="preserve"> ADDIN EN.CITE </w:instrText>
                            </w:r>
                            <w:r w:rsidRPr="004F1DA7">
                              <w:rPr>
                                <w:rFonts w:ascii="Times New Roman" w:eastAsia="Times New Roman" w:hAnsi="Times New Roman" w:cs="Times New Roman"/>
                                <w:lang w:eastAsia="en-AU"/>
                              </w:rPr>
                              <w:fldChar w:fldCharType="begin">
                                <w:fldData xml:space="preserve">PEVuZE5vdGU+PENpdGUgRXhjbHVkZUF1dGg9IjEiPjxBdXRob3I+QmVjaHRlbDwvQXV0aG9yPjxZ
ZWFyPjIwMDI8L1llYXI+PFJlY051bT44NTwvUmVjTnVtPjxyZWNvcmQ+PHJlYy1udW1iZXI+ODU8
L3JlYy1udW1iZXI+PGZvcmVpZ24ta2V5cz48a2V5IGFwcD0iRU4iIGRiLWlkPSJ2NXJwZHJmd29l
MnhhcGUwdmRscHQyNWQyNXN3cGUwc2V0NXMiPjg1PC9rZXk+PC9mb3JlaWduLWtleXM+PHJlZi10
eXBlIG5hbWU9IkpvdXJuYWwgQXJ0aWNsZSI+MTc8L3JlZi10eXBlPjxjb250cmlidXRvcnM+PGF1
dGhvcnM+PGF1dGhvcj5CZWNodGVsLCBBLjwvYXV0aG9yPjxhdXRob3I+U2FjaHNlbmhvZmVyLCBS
LiBGLjwvYXV0aG9yPjxhdXRob3I+S29sY29uLCBJLjwvYXV0aG9yPjxhdXRob3I+R3JhdHplciwg
Ui48L2F1dGhvcj48YXV0aG9yPk90dG8sIEEuPC9hdXRob3I+PGF1dGhvcj5Qw7x0dG1hbm4sIFcu
PC9hdXRob3I+PC9hdXRob3JzPjwvY29udHJpYnV0b3JzPjx0aXRsZXM+PHRpdGxlPk9yZ2FuaWMg
Z2VvY2hlbWlzdHJ5IG9mIHRoZSBMb3dlciBNaW9jZW5lIE9iZXJkb3JmIGxpZ25pdGUgKFN0eXJp
YW4gQmFzaW4sIEF1c3RyaWEpOiBpdHMgcmVsYXRpb24gdG8gcGV0cm9ncmFwaHksIHBhbHlub2xv
Z3kgYW5kIHRoZSBwYWxhZW9lbnZpcm9ubWVudDwvdGl0bGU+PHNlY29uZGFyeS10aXRsZT5JbnRl
cm5hdGlvbmFsIEpvdXJuYWwgb2YgQ29hbCBHZW9sb2d5PC9zZWNvbmRhcnktdGl0bGU+PC90aXRs
ZXM+PHBlcmlvZGljYWw+PGZ1bGwtdGl0bGU+SW50ZXJuYXRpb25hbCBKb3VybmFsIG9mIENvYWwg
R2VvbG9neTwvZnVsbC10aXRsZT48L3BlcmlvZGljYWw+PHBhZ2VzPjMxLTU3PC9wYWdlcz48dm9s
dW1lPjUxPC92b2x1bWU+PG51bWJlcj4xPC9udW1iZXI+PGRhdGVzPjx5ZWFyPjIwMDI8L3llYXI+
PC9kYXRlcz48dXJscz48L3VybHM+PC9yZWNvcmQ+PC9DaXRlPjxDaXRlPjxBdXRob3I+SGF1dGV2
ZWxsZTwvQXV0aG9yPjxZZWFyPjIwMDY8L1llYXI+PFJlY051bT42ODwvUmVjTnVtPjxyZWNvcmQ+
PHJlYy1udW1iZXI+Njg8L3JlYy1udW1iZXI+PGZvcmVpZ24ta2V5cz48a2V5IGFwcD0iRU4iIGRi
LWlkPSJ2NXJwZHJmd29lMnhhcGUwdmRscHQyNWQyNXN3cGUwc2V0NXMiPjY4PC9rZXk+PC9mb3Jl
aWduLWtleXM+PHJlZi10eXBlIG5hbWU9IkpvdXJuYWwgQXJ0aWNsZSI+MTc8L3JlZi10eXBlPjxj
b250cmlidXRvcnM+PGF1dGhvcnM+PGF1dGhvcj5IYXV0ZXZlbGxlLCBZYW5uPC9hdXRob3I+PGF1
dGhvcj5NaWNoZWxzLCBSYXltb25kPC9hdXRob3I+PGF1dGhvcj5NYWxhcnRyZSwgRmFicmljZTwv
YXV0aG9yPjxhdXRob3I+VHJvdWlsbGVyLCBBbGFpbjwvYXV0aG9yPjwvYXV0aG9ycz48L2NvbnRy
aWJ1dG9ycz48dGl0bGVzPjx0aXRsZT5WYXNjdWxhciBwbGFudCBiaW9tYXJrZXJzIGFzIHByb3hp
ZXMgZm9yIHBhbGFlb2Zsb3JhIGFuZCBwYWxhZW9jbGltYXRpYyBjaGFuZ2VzIGF0IHRoZSBEb2dn
ZXIvTWFsbSB0cmFuc2l0aW9uIG9mIHRoZSBQYXJpcyBCYXNpbiAoRnJhbmNlKTwvdGl0bGU+PHNl
Y29uZGFyeS10aXRsZT5PcmdhbmljIEdlb2NoZW1pc3RyeTwvc2Vjb25kYXJ5LXRpdGxlPjwvdGl0
bGVzPjxwZXJpb2RpY2FsPjxmdWxsLXRpdGxlPk9yZ2FuaWMgR2VvY2hlbWlzdHJ5PC9mdWxsLXRp
dGxlPjwvcGVyaW9kaWNhbD48cGFnZXM+NjEwLTYyNTwvcGFnZXM+PHZvbHVtZT4zNzwvdm9sdW1l
PjxudW1iZXI+NTwvbnVtYmVyPjxkYXRlcz48eWVhcj4yMDA2PC95ZWFyPjwvZGF0ZXM+PGlzYm4+
MDE0Ni02MzgwPC9pc2JuPjx1cmxzPjxyZWxhdGVkLXVybHM+PHVybD5odHRwOi8vd3d3LnNjaWVu
Y2VkaXJlY3QuY29tL3NjaWVuY2UvYXJ0aWNsZS9CNlY3UC00SkRNVjBTLTIvMi9jOWI3NTFlMGNh
ZWMxYjUzNGMwOTEwNzJlMzlmYTYxNjwvdXJsPjwvcmVsYXRlZC11cmxzPjwvdXJscz48L3JlY29y
ZD48L0NpdGU+PENpdGU+PEF1dGhvcj52YW4gQWFyc3NlbjwvQXV0aG9yPjxZZWFyPjIwMDA8L1ll
YXI+PFJlY051bT44NDwvUmVjTnVtPjxyZWNvcmQ+PHJlYy1udW1iZXI+ODQ8L3JlYy1udW1iZXI+
PGZvcmVpZ24ta2V5cz48a2V5IGFwcD0iRU4iIGRiLWlkPSJ2NXJwZHJmd29lMnhhcGUwdmRscHQy
NWQyNXN3cGUwc2V0NXMiPjg0PC9rZXk+PC9mb3JlaWduLWtleXM+PHJlZi10eXBlIG5hbWU9Ikpv
dXJuYWwgQXJ0aWNsZSI+MTc8L3JlZi10eXBlPjxjb250cmlidXRvcnM+PGF1dGhvcnM+PGF1dGhv
cj52YW4gQWFyc3NlbiwgQi4gRy4gSy48L2F1dGhvcj48YXV0aG9yPkFsZXhhbmRlciwgUi48L2F1
dGhvcj48YXV0aG9yPkthZ2ksIFIuIEkuPC9hdXRob3I+PC9hdXRob3JzPjwvY29udHJpYnV0b3Jz
Pjx0aXRsZXM+PHRpdGxlPkhpZ2hlciBwbGFudCBiaW9tYXJrZXJzIHJlZmxlY3QgcGFsYWVvdmVn
ZXRhdGlvbiBjaGFuZ2VzIGR1cmluZyBKdXJhc3NpYyB0aW1lczwvdGl0bGU+PHNlY29uZGFyeS10
aXRsZT5HZW9jaGltaWNhIGV0IENvc21vY2hpbWljYSBBY3RhPC9zZWNvbmRhcnktdGl0bGU+PC90
aXRsZXM+PHBlcmlvZGljYWw+PGZ1bGwtdGl0bGU+R2VvY2hpbWljYSBldCBDb3Ntb2NoaW1pY2Eg
QWN0YTwvZnVsbC10aXRsZT48L3BlcmlvZGljYWw+PHBhZ2VzPjE0MTctMTQyNDwvcGFnZXM+PHZv
bHVtZT42NDwvdm9sdW1lPjxudW1iZXI+ODwvbnVtYmVyPjxkYXRlcz48eWVhcj4yMDAwPC95ZWFy
PjwvZGF0ZXM+PHVybHM+PC91cmxzPjwvcmVjb3JkPjwvQ2l0ZT48Q2l0ZT48QXV0aG9yPk9yZW08
L0F1dGhvcj48WWVhcj4xOTk3PC9ZZWFyPjxSZWNOdW0+Njc8L1JlY051bT48cmVjb3JkPjxyZWMt
bnVtYmVyPjY3PC9yZWMtbnVtYmVyPjxmb3JlaWduLWtleXM+PGtleSBhcHA9IkVOIiBkYi1pZD0i
djVycGRyZndvZTJ4YXBlMHZkbHB0MjVkMjVzd3BlMHNldDVzIj42Nzwva2V5PjwvZm9yZWlnbi1r
ZXlzPjxyZWYtdHlwZSBuYW1lPSJKb3VybmFsIEFydGljbGUiPjE3PC9yZWYtdHlwZT48Y29udHJp
YnV0b3JzPjxhdXRob3JzPjxhdXRob3I+T3JlbSwgV2lsbGlhbSBILjwvYXV0aG9yPjxhdXRob3I+
Q29sbWFuLCBTdGV2ZW4gTS48L2F1dGhvcj48YXV0aG9yPkxlcmNoLCBIYXJyeSBFLjwvYXV0aG9y
PjwvYXV0aG9ycz48L2NvbnRyaWJ1dG9ycz48dGl0bGVzPjx0aXRsZT5MaWduaW4gcGhlbm9scyBp
biBzZWRpbWVudHMgb2YgTGFrZSBCYWlrYWwsIFNpYmVyaWE6IGFwcGxpY2F0aW9uIHRvIHBhbGVv
ZW52aXJvbm1lbnRhbCBzdHVkaWVzPC90aXRsZT48c2Vjb25kYXJ5LXRpdGxlPk9yZ2FuaWMgR2Vv
Y2hlbWlzdHJ5PC9zZWNvbmRhcnktdGl0bGU+PC90aXRsZXM+PHBlcmlvZGljYWw+PGZ1bGwtdGl0
bGU+T3JnYW5pYyBHZW9jaGVtaXN0cnk8L2Z1bGwtdGl0bGU+PC9wZXJpb2RpY2FsPjxwYWdlcz4x
NTMtMTcyPC9wYWdlcz48dm9sdW1lPjI3PC92b2x1bWU+PG51bWJlcj4zLTQ8L251bWJlcj48a2V5
d29yZHM+PGtleXdvcmQ+bGlnbmluPC9rZXl3b3JkPjxrZXl3b3JkPkxha2UgQmFpa2FsPC9rZXl3
b3JkPjxrZXl3b3JkPnNlZGltZW50czwva2V5d29yZD48a2V5d29yZD5wYWxlb2NsaW1hdGU8L2tl
eXdvcmQ+PGtleXdvcmQ+b3JnYW5pYyBjYXJib248L2tleXdvcmQ+PGtleXdvcmQ+dG90YWwgbml0
cm9nZW48L2tleXdvcmQ+PC9rZXl3b3Jkcz48ZGF0ZXM+PHllYXI+MTk5NzwveWVhcj48cHViLWRh
dGVzPjxkYXRlPjE5OTcvMTAvLzwvZGF0ZT48L3B1Yi1kYXRlcz48L2RhdGVzPjxpc2JuPjAxNDYt
NjM4MDwvaXNibj48dXJscz48cmVsYXRlZC11cmxzPjx1cmw+aHR0cDovL3d3dy5zY2llbmNlZGly
ZWN0LmNvbS9zY2llbmNlL2FydGljbGUvQjZWN1AtM1NXUjRWUC02LzIvOTdlMWVlZjNjMmIyN2Vh
NGRjMDVmOTRlNGRjODdhOTk8L3VybD48L3JlbGF0ZWQtdXJscz48L3VybHM+PC9yZWNvcmQ+PC9D
aXRlPjxDaXRlPjxBdXRob3I+QXRhaGFuPC9BdXRob3I+PFllYXI+MjAwNzwvWWVhcj48UmVjTnVt
PjEzMzwvUmVjTnVtPjxyZWNvcmQ+PHJlYy1udW1iZXI+MTMzPC9yZWMtbnVtYmVyPjxmb3JlaWdu
LWtleXM+PGtleSBhcHA9IkVOIiBkYi1pZD0idjVycGRyZndvZTJ4YXBlMHZkbHB0MjVkMjVzd3Bl
MHNldDVzIj4xMzM8L2tleT48L2ZvcmVpZ24ta2V5cz48cmVmLXR5cGUgbmFtZT0iSm91cm5hbCBB
cnRpY2xlIj4xNzwvcmVmLXR5cGU+PGNvbnRyaWJ1dG9ycz48YXV0aG9ycz48YXV0aG9yPkF0YWhh
biwgUGlhPC9hdXRob3I+PGF1dGhvcj5HcmljZSwgS2xpdGk8L2F1dGhvcj48YXV0aG9yPkRvZHNv
biwgSm9objwvYXV0aG9yPjwvYXV0aG9ycz48L2NvbnRyaWJ1dG9ycz48dGl0bGVzPjx0aXRsZT5B
Z3JpY3VsdHVyZSBhbmQgZW52aXJvbm1lbnRhbCBjaGFuZ2UgYXQgUWluZ3B1LCBZYW5ndHplIGRl
bHRhIHJlZ2lvbiwgQ2hpbmE6IGEgYmlvbWFya2VyLCBzdGFibGUgaXNvdG9wZSBhbmQgcGFseW5v
bG9naWNhbCBhcHByb2FjaDwvdGl0bGU+PHNlY29uZGFyeS10aXRsZT5UaGUgSG9sb2NlbmU8L3Nl
Y29uZGFyeS10aXRsZT48L3RpdGxlcz48cGVyaW9kaWNhbD48ZnVsbC10aXRsZT5UaGUgSG9sb2Nl
bmU8L2Z1bGwtdGl0bGU+PC9wZXJpb2RpY2FsPjxwYWdlcz41MDctNTE1PC9wYWdlcz48dm9sdW1l
PjE3PC92b2x1bWU+PG51bWJlcj40PC9udW1iZXI+PGRhdGVzPjx5ZWFyPjIwMDc8L3llYXI+PHB1
Yi1kYXRlcz48ZGF0ZT5NYXkgMSwgMjAwNzwvZGF0ZT48L3B1Yi1kYXRlcz48L2RhdGVzPjx1cmxz
PjxyZWxhdGVkLXVybHM+PHVybD5odHRwOi8vaG9sLnNhZ2VwdWIuY29tL2NnaS9jb250ZW50L2Fi
c3RyYWN0LzE3LzQvNTA3PC91cmw+PC9yZWxhdGVkLXVybHM+PC91cmxzPjxlbGVjdHJvbmljLXJl
c291cmNlLW51bT4xMC4xMTc3LzA5NTk2ODM2MDcwNzY0NTE8L2VsZWN0cm9uaWMtcmVzb3VyY2Ut
bnVtPjwvcmVjb3JkPjwvQ2l0ZT48Q2l0ZT48QXV0aG9yPkdyaWNlPC9BdXRob3I+PFllYXI+MjAw
NTwvWWVhcj48UmVjTnVtPjEzNTwvUmVjTnVtPjxyZWNvcmQ+PHJlYy1udW1iZXI+MTM1PC9yZWMt
bnVtYmVyPjxmb3JlaWduLWtleXM+PGtleSBhcHA9IkVOIiBkYi1pZD0idjVycGRyZndvZTJ4YXBl
MHZkbHB0MjVkMjVzd3BlMHNldDVzIj4xMzU8L2tleT48L2ZvcmVpZ24ta2V5cz48cmVmLXR5cGUg
bmFtZT0iSm91cm5hbCBBcnRpY2xlIj4xNzwvcmVmLXR5cGU+PGNvbnRyaWJ1dG9ycz48YXV0aG9y
cz48YXV0aG9yPkdyaWNlLCBLbGl0aTwvYXV0aG9yPjxhdXRob3I+QmFja2hvdXNlLCBKb2huPC9h
dXRob3I+PGF1dGhvcj5BbGV4YW5kZXIsIFJvYmVydDwvYXV0aG9yPjxhdXRob3I+TWFyc2hhbGws
IE5laWw8L2F1dGhvcj48YXV0aG9yPkxvZ2FuLCBHcmFoYW0gQS48L2F1dGhvcj48L2F1dGhvcnM+
PC9jb250cmlidXRvcnM+PHRpdGxlcz48dGl0bGU+Q29ycmVsYXRpbmcgdGVycmVzdHJpYWwgc2ln
bmF0dXJlcyBmcm9tIGJpb21hcmtlciBkaXN0cmlidXRpb25zLCBbZGVsdGFdMTNDLCBhbmQgcGFs
eW5vbG9neSBpbiBmbHV2aW8tZGVsdGFpYyBkZXBvc2l0cyBmcm9tIE5XIEF1c3RyYWxpYSAoVHJp
YXNzaWMtSnVyYXNzaWMpPC90aXRsZT48c2Vjb25kYXJ5LXRpdGxlPk9yZ2FuaWMgR2VvY2hlbWlz
dHJ5PC9zZWNvbmRhcnktdGl0bGU+PC90aXRsZXM+PHBlcmlvZGljYWw+PGZ1bGwtdGl0bGU+T3Jn
YW5pYyBHZW9jaGVtaXN0cnk8L2Z1bGwtdGl0bGU+PC9wZXJpb2RpY2FsPjxwYWdlcz4xMzQ3LTEz
NTg8L3BhZ2VzPjx2b2x1bWU+MzY8L3ZvbHVtZT48bnVtYmVyPjEwPC9udW1iZXI+PGRhdGVzPjx5
ZWFyPjIwMDU8L3llYXI+PC9kYXRlcz48aXNibj4wMTQ2LTYzODA8L2lzYm4+PHVybHM+PHJlbGF0
ZWQtdXJscz48dXJsPmh0dHA6Ly93d3cuc2NpZW5jZWRpcmVjdC5jb20vc2NpZW5jZS9hcnRpY2xl
L0I2VjdQLTRHV0MwWEQtMi8yLzViNzUzZjQ1MmY0YTc5NTk1NjM3YmMwOTgzM2NiZjBkPC91cmw+
PC9yZWxhdGVkLXVybHM+PC91cmxzPjwvcmVjb3JkPjwvQ2l0ZT48L0VuZE5vdGU+AG==
</w:fldData>
                              </w:fldChar>
                            </w:r>
                            <w:r w:rsidRPr="004F1DA7">
                              <w:rPr>
                                <w:rFonts w:ascii="Times New Roman" w:eastAsia="Times New Roman" w:hAnsi="Times New Roman" w:cs="Times New Roman"/>
                                <w:lang w:eastAsia="en-AU"/>
                              </w:rPr>
                              <w:instrText xml:space="preserve"> ADDIN EN.CITE.DATA </w:instrText>
                            </w:r>
                            <w:r w:rsidRPr="004F1DA7">
                              <w:rPr>
                                <w:rFonts w:ascii="Times New Roman" w:eastAsia="Times New Roman" w:hAnsi="Times New Roman" w:cs="Times New Roman"/>
                                <w:lang w:eastAsia="en-AU"/>
                              </w:rPr>
                            </w:r>
                            <w:r w:rsidRPr="004F1DA7">
                              <w:rPr>
                                <w:rFonts w:ascii="Times New Roman" w:eastAsia="Times New Roman" w:hAnsi="Times New Roman" w:cs="Times New Roman"/>
                                <w:lang w:eastAsia="en-AU"/>
                              </w:rPr>
                              <w:fldChar w:fldCharType="end"/>
                            </w:r>
                            <w:r w:rsidRPr="004F1DA7">
                              <w:rPr>
                                <w:rFonts w:ascii="Times New Roman" w:eastAsia="Times New Roman" w:hAnsi="Times New Roman" w:cs="Times New Roman"/>
                                <w:lang w:eastAsia="en-AU"/>
                              </w:rPr>
                            </w:r>
                            <w:r w:rsidRPr="004F1DA7">
                              <w:rPr>
                                <w:rFonts w:ascii="Times New Roman" w:eastAsia="Times New Roman" w:hAnsi="Times New Roman" w:cs="Times New Roman"/>
                                <w:lang w:eastAsia="en-AU"/>
                              </w:rPr>
                              <w:fldChar w:fldCharType="separate"/>
                            </w:r>
                            <w:r w:rsidRPr="004F1DA7">
                              <w:rPr>
                                <w:rFonts w:ascii="Times New Roman" w:eastAsia="Times New Roman" w:hAnsi="Times New Roman" w:cs="Times New Roman"/>
                                <w:lang w:eastAsia="en-AU"/>
                              </w:rPr>
                              <w:t>Orem</w:t>
                            </w:r>
                            <w:r w:rsidRPr="004F1DA7">
                              <w:rPr>
                                <w:rFonts w:ascii="Times New Roman" w:eastAsia="Times New Roman" w:hAnsi="Times New Roman" w:cs="Times New Roman"/>
                                <w:i/>
                                <w:lang w:eastAsia="en-AU"/>
                              </w:rPr>
                              <w:t xml:space="preserve"> et al.</w:t>
                            </w:r>
                            <w:r w:rsidRPr="004F1DA7">
                              <w:rPr>
                                <w:rFonts w:ascii="Times New Roman" w:eastAsia="Times New Roman" w:hAnsi="Times New Roman" w:cs="Times New Roman"/>
                                <w:lang w:eastAsia="en-AU"/>
                              </w:rPr>
                              <w:t>, 1997; Grice</w:t>
                            </w:r>
                            <w:r w:rsidRPr="004F1DA7">
                              <w:rPr>
                                <w:rFonts w:ascii="Times New Roman" w:eastAsia="Times New Roman" w:hAnsi="Times New Roman" w:cs="Times New Roman"/>
                                <w:i/>
                                <w:lang w:eastAsia="en-AU"/>
                              </w:rPr>
                              <w:t xml:space="preserve"> et al.</w:t>
                            </w:r>
                            <w:r w:rsidRPr="004F1DA7">
                              <w:rPr>
                                <w:rFonts w:ascii="Times New Roman" w:eastAsia="Times New Roman" w:hAnsi="Times New Roman" w:cs="Times New Roman"/>
                                <w:lang w:eastAsia="en-AU"/>
                              </w:rPr>
                              <w:t>, 2005</w:t>
                            </w:r>
                            <w:r w:rsidRPr="004F1DA7">
                              <w:rPr>
                                <w:rFonts w:ascii="Times New Roman" w:eastAsia="Times New Roman" w:hAnsi="Times New Roman" w:cs="Times New Roman"/>
                                <w:lang w:eastAsia="en-AU"/>
                              </w:rPr>
                              <w:fldChar w:fldCharType="end"/>
                            </w:r>
                            <w:r w:rsidRPr="004F1DA7">
                              <w:rPr>
                                <w:rFonts w:ascii="Times New Roman" w:eastAsia="Times New Roman" w:hAnsi="Times New Roman" w:cs="Times New Roman"/>
                                <w:lang w:eastAsia="en-AU"/>
                              </w:rPr>
                              <w:t xml:space="preserve">). Such reconstructions are limited, however, by a lack of knowledge of </w:t>
                            </w:r>
                            <w:proofErr w:type="spellStart"/>
                            <w:r w:rsidRPr="004F1DA7">
                              <w:rPr>
                                <w:rFonts w:ascii="Times New Roman" w:eastAsia="Times New Roman" w:hAnsi="Times New Roman" w:cs="Times New Roman"/>
                                <w:lang w:eastAsia="en-AU"/>
                              </w:rPr>
                              <w:t>paleochemotaxonomy</w:t>
                            </w:r>
                            <w:proofErr w:type="spellEnd"/>
                            <w:r w:rsidRPr="004F1DA7">
                              <w:rPr>
                                <w:rFonts w:ascii="Times New Roman" w:eastAsia="Times New Roman" w:hAnsi="Times New Roman" w:cs="Times New Roman"/>
                                <w:lang w:eastAsia="en-AU"/>
                              </w:rPr>
                              <w:t xml:space="preserve"> (</w:t>
                            </w:r>
                            <w:r w:rsidRPr="004F1DA7">
                              <w:rPr>
                                <w:rFonts w:ascii="Times New Roman" w:eastAsia="Times New Roman" w:hAnsi="Times New Roman" w:cs="Times New Roman"/>
                                <w:lang w:eastAsia="en-AU"/>
                              </w:rPr>
                              <w:fldChar w:fldCharType="begin"/>
                            </w:r>
                            <w:r w:rsidRPr="004F1DA7">
                              <w:rPr>
                                <w:rFonts w:ascii="Times New Roman" w:eastAsia="Times New Roman" w:hAnsi="Times New Roman" w:cs="Times New Roman"/>
                                <w:lang w:eastAsia="en-AU"/>
                              </w:rPr>
                              <w:instrText xml:space="preserve"> ADDIN EN.CITE &lt;EndNote&gt;&lt;Cite&gt;&lt;Author&gt;Hautevelle&lt;/Author&gt;&lt;Year&gt;2006&lt;/Year&gt;&lt;RecNum&gt;69&lt;/RecNum&gt;&lt;record&gt;&lt;rec-number&gt;69&lt;/rec-number&gt;&lt;foreign-keys&gt;&lt;key app="EN" db-id="v5rpdrfwoe2xape0vdlpt25d25swpe0set5s"&gt;69&lt;/key&gt;&lt;/foreign-keys&gt;&lt;ref-type name="Journal Article"&gt;17&lt;/ref-type&gt;&lt;contributors&gt;&lt;authors&gt;&lt;author&gt;Hautevelle, Yann&lt;/author&gt;&lt;author&gt;Michels, Raymond&lt;/author&gt;&lt;author&gt;Lannuzel, Frédéric&lt;/author&gt;&lt;author&gt;Malartre, Fabrice&lt;/author&gt;&lt;author&gt;Trouiller, Alain&lt;/author&gt;&lt;/authors&gt;&lt;/contributors&gt;&lt;titles&gt;&lt;title&gt;Confined pyrolysis of extant land plants: A contribution to palaeochemotaxonomy&lt;/title&gt;&lt;secondary-title&gt;Organic Geochemistry&lt;/secondary-title&gt;&lt;/titles&gt;&lt;periodical&gt;&lt;full-title&gt;Organic Geochemistry&lt;/full-title&gt;&lt;/periodical&gt;&lt;pages&gt;1546-1561&lt;/pages&gt;&lt;volume&gt;37&lt;/volume&gt;&lt;number&gt;11&lt;/number&gt;&lt;dates&gt;&lt;year&gt;2006&lt;/year&gt;&lt;/dates&gt;&lt;isbn&gt;0146-6380&lt;/isbn&gt;&lt;urls&gt;&lt;related-urls&gt;&lt;url&gt;http://www.sciencedirect.com/science/article/B6V7P-4KRY3RS-1/2/c5730fffacf105b53e5361a06231d384&lt;/url&gt;&lt;/related-urls&gt;&lt;/urls&gt;&lt;/record&gt;&lt;/Cite&gt;&lt;/EndNote&gt;</w:instrText>
                            </w:r>
                            <w:r w:rsidRPr="004F1DA7">
                              <w:rPr>
                                <w:rFonts w:ascii="Times New Roman" w:eastAsia="Times New Roman" w:hAnsi="Times New Roman" w:cs="Times New Roman"/>
                                <w:lang w:eastAsia="en-AU"/>
                              </w:rPr>
                              <w:fldChar w:fldCharType="separate"/>
                            </w:r>
                            <w:r w:rsidRPr="004F1DA7">
                              <w:rPr>
                                <w:rFonts w:ascii="Times New Roman" w:eastAsia="Times New Roman" w:hAnsi="Times New Roman" w:cs="Times New Roman"/>
                                <w:lang w:eastAsia="en-AU"/>
                              </w:rPr>
                              <w:t>Hautevelle</w:t>
                            </w:r>
                            <w:r w:rsidRPr="004F1DA7">
                              <w:rPr>
                                <w:rFonts w:ascii="Times New Roman" w:eastAsia="Times New Roman" w:hAnsi="Times New Roman" w:cs="Times New Roman"/>
                                <w:i/>
                                <w:lang w:eastAsia="en-AU"/>
                              </w:rPr>
                              <w:t xml:space="preserve"> et al.</w:t>
                            </w:r>
                            <w:r w:rsidRPr="004F1DA7">
                              <w:rPr>
                                <w:rFonts w:ascii="Times New Roman" w:eastAsia="Times New Roman" w:hAnsi="Times New Roman" w:cs="Times New Roman"/>
                                <w:lang w:eastAsia="en-AU"/>
                              </w:rPr>
                              <w:t>, 2006</w:t>
                            </w:r>
                            <w:r w:rsidRPr="004F1DA7">
                              <w:rPr>
                                <w:rFonts w:ascii="Times New Roman" w:eastAsia="Times New Roman" w:hAnsi="Times New Roman" w:cs="Times New Roman"/>
                                <w:lang w:eastAsia="en-AU"/>
                              </w:rPr>
                              <w:fldChar w:fldCharType="end"/>
                            </w:r>
                            <w:r w:rsidRPr="004F1DA7">
                              <w:rPr>
                                <w:rFonts w:ascii="Times New Roman" w:eastAsia="Times New Roman" w:hAnsi="Times New Roman" w:cs="Times New Roman"/>
                                <w:lang w:eastAsia="en-AU"/>
                              </w:rPr>
                              <w:t>). Insights into the taxonomic distribution of higher plant biomarkers will significantly aid in the interpretation of sedimentary records.</w:t>
                            </w:r>
                          </w:p>
                          <w:p w14:paraId="637583AF" w14:textId="4736B159" w:rsidR="000A751C" w:rsidRPr="00520FBB" w:rsidRDefault="000A751C" w:rsidP="004F1DA7">
                            <w:pPr>
                              <w:jc w:val="right"/>
                              <w:rPr>
                                <w:rFonts w:ascii="Arial Narrow" w:hAnsi="Arial Narrow"/>
                                <w:i/>
                                <w:sz w:val="18"/>
                                <w:szCs w:val="18"/>
                              </w:rPr>
                            </w:pPr>
                            <w:r w:rsidRPr="00520FBB">
                              <w:rPr>
                                <w:rFonts w:ascii="Arial Narrow" w:hAnsi="Arial Narrow"/>
                                <w:sz w:val="18"/>
                                <w:szCs w:val="18"/>
                              </w:rPr>
                              <w:t xml:space="preserve">Adapted from </w:t>
                            </w:r>
                            <w:r w:rsidRPr="00520FBB">
                              <w:rPr>
                                <w:rFonts w:ascii="Arial Narrow" w:hAnsi="Arial Narrow"/>
                                <w:i/>
                                <w:sz w:val="18"/>
                                <w:szCs w:val="18"/>
                              </w:rPr>
                              <w:t>‘</w:t>
                            </w:r>
                            <w:proofErr w:type="spellStart"/>
                            <w:r w:rsidRPr="00520FBB">
                              <w:rPr>
                                <w:rFonts w:ascii="Arial Narrow" w:hAnsi="Arial Narrow"/>
                                <w:i/>
                                <w:sz w:val="18"/>
                                <w:szCs w:val="18"/>
                              </w:rPr>
                              <w:t>Pyrolytic</w:t>
                            </w:r>
                            <w:proofErr w:type="spellEnd"/>
                            <w:r w:rsidRPr="00520FBB">
                              <w:rPr>
                                <w:rFonts w:ascii="Arial Narrow" w:hAnsi="Arial Narrow"/>
                                <w:i/>
                                <w:sz w:val="18"/>
                                <w:szCs w:val="18"/>
                              </w:rPr>
                              <w:t xml:space="preserve"> and isotopic methods for the </w:t>
                            </w:r>
                            <w:r w:rsidR="00520FBB" w:rsidRPr="00520FBB">
                              <w:rPr>
                                <w:rFonts w:ascii="Arial Narrow" w:hAnsi="Arial Narrow"/>
                                <w:i/>
                                <w:sz w:val="18"/>
                                <w:szCs w:val="18"/>
                              </w:rPr>
                              <w:t>characterisation</w:t>
                            </w:r>
                            <w:r w:rsidRPr="00520FBB">
                              <w:rPr>
                                <w:rFonts w:ascii="Arial Narrow" w:hAnsi="Arial Narrow"/>
                                <w:i/>
                                <w:sz w:val="18"/>
                                <w:szCs w:val="18"/>
                              </w:rPr>
                              <w:t xml:space="preserve"> of biomarkers related to </w:t>
                            </w:r>
                            <w:r w:rsidR="00520FBB" w:rsidRPr="00520FBB">
                              <w:rPr>
                                <w:rFonts w:ascii="Arial Narrow" w:hAnsi="Arial Narrow"/>
                                <w:i/>
                                <w:sz w:val="18"/>
                                <w:szCs w:val="18"/>
                              </w:rPr>
                              <w:t xml:space="preserve">native </w:t>
                            </w:r>
                            <w:r w:rsidRPr="00520FBB">
                              <w:rPr>
                                <w:rFonts w:ascii="Arial Narrow" w:hAnsi="Arial Narrow"/>
                                <w:i/>
                                <w:sz w:val="18"/>
                                <w:szCs w:val="18"/>
                              </w:rPr>
                              <w:t xml:space="preserve">Australian plants” </w:t>
                            </w:r>
                            <w:r w:rsidRPr="00520FBB">
                              <w:rPr>
                                <w:rFonts w:ascii="Arial Narrow" w:hAnsi="Arial Narrow"/>
                                <w:sz w:val="18"/>
                                <w:szCs w:val="18"/>
                              </w:rPr>
                              <w:t xml:space="preserve">(McKenna, </w:t>
                            </w:r>
                            <w:r w:rsidR="008D1E58" w:rsidRPr="00520FBB">
                              <w:rPr>
                                <w:rFonts w:ascii="Arial Narrow" w:hAnsi="Arial Narrow"/>
                                <w:sz w:val="18"/>
                                <w:szCs w:val="18"/>
                              </w:rPr>
                              <w:t>2009</w:t>
                            </w:r>
                            <w:r w:rsidRPr="00520FBB">
                              <w:rPr>
                                <w:rFonts w:ascii="Arial Narrow" w:hAnsi="Arial Narrow"/>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id="_x0000_t202" coordsize="21600,21600" o:spt="202" path="m,l,21600r21600,l21600,xe">
                <v:stroke joinstyle="miter"/>
                <v:path gradientshapeok="t" o:connecttype="rect"/>
              </v:shapetype>
              <v:shape id="Text Box 15" o:spid="_x0000_s1029" type="#_x0000_t202" style="width:499.8pt;height:20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w32wAIAANUFAAAOAAAAZHJzL2Uyb0RvYy54bWysVE1v2zAMvQ/YfxB0T+2kTtIYdQo3RYYB&#10;xVqsHXpWZKkxJouapCTOhv33UXKcBl0vHXaxJfKRIh8/Lq/aRpGtsK4GXdDhWUqJ0ByqWj8X9Nvj&#10;cnBBifNMV0yBFgXdC0ev5h8/XO5MLkawBlUJS9CJdvnOFHTtvcmTxPG1aJg7AyM0KiXYhnm82uek&#10;smyH3huVjNJ0kuzAVsYCF86h9KZT0nn0L6Xg/k5KJzxRBcXYfPza+F2FbzK/ZPmzZWZd80MY7B+i&#10;aFit8dGjqxvmGdnY+i9XTc0tOJD+jEOTgJQ1FzEHzGaYvsrmYc2MiLkgOc4caXL/zy3/sr23pK6w&#10;dmNKNGuwRo+i9eQaWoIi5GdnXI6wB4NA36Icsb3coTCk3UrbhD8mRFCPTO+P7AZvHIWT82w6OZ9S&#10;wlE3Gs+y8yz6T17MjXX+k4CGhENBLZYvssq2t85jKAjtIeE1DctaqVhCpYPAgaqrIIuX0ENioSzZ&#10;Mqy+b2PU6OIEhbfOUsRe6V5hOYaMx+AkBB/r+Gsxno7K6Xg2mJTj4SAbpheDskxHg5tlmZZptlzM&#10;suvfgRf02dsngbuOo3jyeyWCV6W/ComsR6reiJVxLrTv443ogJKY2XsMD/iYR8zvPcYdI2gRXwbt&#10;j8ZNrcHGusQxfaG4+t6HLDs8knGSdzj6dtXGdhv1LbSCao+dZaGbTWf4ssbq3zLn75nFYcRmwgXj&#10;7/AjFewKCocTJWuwP9+SBzzOCGop2eFwF9T92DArKFGfNU7PbJhlYRvES4aFxYs91axONXrTLAA7&#10;aIirzPB4DHiv+qO00DzhHirDq6himuPb2HL9ceG7lYN7jIuyjCCcf8P8rX4wPLgOLIfefmyfmDWH&#10;AfDYSF+gXwMsfzUHHTZYaig3HmQdhyTw3LF64B93R2zLw54Ly+n0HlEv23j+BwAA//8DAFBLAwQU&#10;AAYACAAAACEAw0fLlt4AAAAFAQAADwAAAGRycy9kb3ducmV2LnhtbEyPQWvCQBCF74X+h2UK3uqm&#10;paQmZiOtIhTRg1qkxzE7JqHZ2ZBdNf77rr3oZeDxHu99k01604gTda62rOBlGIEgLqyuuVTwvZ0/&#10;j0A4j6yxsUwKLuRgkj8+ZJhqe+Y1nTa+FKGEXYoKKu/bVEpXVGTQDW1LHLyD7Qz6ILtS6g7Podw0&#10;8jWKYmmw5rBQYUvTiorfzdEo+NpeFuv36So2i8/Zz3In3W4+Wyo1eOo/xiA89f4Whit+QIc8MO3t&#10;kbUTjYLwiP+/wUuSJAaxV/AWjWKQeSbv6fM/AAAA//8DAFBLAQItABQABgAIAAAAIQC2gziS/gAA&#10;AOEBAAATAAAAAAAAAAAAAAAAAAAAAABbQ29udGVudF9UeXBlc10ueG1sUEsBAi0AFAAGAAgAAAAh&#10;ADj9If/WAAAAlAEAAAsAAAAAAAAAAAAAAAAALwEAAF9yZWxzLy5yZWxzUEsBAi0AFAAGAAgAAAAh&#10;AFNXDfbAAgAA1QUAAA4AAAAAAAAAAAAAAAAALgIAAGRycy9lMm9Eb2MueG1sUEsBAi0AFAAGAAgA&#10;AAAhAMNHy5beAAAABQEAAA8AAAAAAAAAAAAAAAAAGgUAAGRycy9kb3ducmV2LnhtbFBLBQYAAAAA&#10;BAAEAPMAAAAlBgAAAAA=&#10;" filled="f" strokecolor="black [3213]">
                <v:textbox>
                  <w:txbxContent>
                    <w:p w14:paraId="0E0420A2" w14:textId="77777777" w:rsidR="000A751C" w:rsidRPr="004F1DA7" w:rsidRDefault="000A751C" w:rsidP="004F1DA7">
                      <w:pPr>
                        <w:keepNext/>
                        <w:tabs>
                          <w:tab w:val="num" w:pos="397"/>
                        </w:tabs>
                        <w:spacing w:before="240" w:after="60" w:line="240" w:lineRule="auto"/>
                        <w:ind w:left="397" w:hanging="397"/>
                        <w:outlineLvl w:val="0"/>
                        <w:rPr>
                          <w:rFonts w:ascii="Arial" w:eastAsia="Times New Roman" w:hAnsi="Arial" w:cs="Arial"/>
                          <w:b/>
                          <w:bCs/>
                          <w:kern w:val="32"/>
                          <w:lang w:eastAsia="en-AU"/>
                        </w:rPr>
                      </w:pPr>
                      <w:bookmarkStart w:id="1" w:name="_Toc245614605"/>
                      <w:r w:rsidRPr="004F1DA7">
                        <w:rPr>
                          <w:rFonts w:ascii="Arial" w:eastAsia="Times New Roman" w:hAnsi="Arial" w:cs="Arial"/>
                          <w:b/>
                          <w:bCs/>
                          <w:kern w:val="32"/>
                          <w:lang w:eastAsia="en-AU"/>
                        </w:rPr>
                        <w:t>Introduction</w:t>
                      </w:r>
                      <w:bookmarkEnd w:id="1"/>
                    </w:p>
                    <w:p w14:paraId="4F64A75D" w14:textId="77777777" w:rsidR="000A751C" w:rsidRPr="004F1DA7" w:rsidRDefault="000A751C" w:rsidP="004F1DA7">
                      <w:pPr>
                        <w:spacing w:after="0" w:line="360" w:lineRule="auto"/>
                        <w:jc w:val="both"/>
                        <w:rPr>
                          <w:rFonts w:ascii="Times New Roman" w:eastAsia="Times New Roman" w:hAnsi="Times New Roman" w:cs="Times New Roman"/>
                          <w:lang w:eastAsia="en-AU"/>
                        </w:rPr>
                      </w:pPr>
                      <w:r w:rsidRPr="004F1DA7">
                        <w:rPr>
                          <w:rFonts w:ascii="Times New Roman" w:eastAsia="Times New Roman" w:hAnsi="Times New Roman" w:cs="Times New Roman"/>
                          <w:lang w:eastAsia="en-AU"/>
                        </w:rPr>
                        <w:t xml:space="preserve">Organic compounds in sediments offer a wealth of information about past environments. Certain </w:t>
                      </w:r>
                      <w:proofErr w:type="spellStart"/>
                      <w:r w:rsidRPr="004F1DA7">
                        <w:rPr>
                          <w:rFonts w:ascii="Times New Roman" w:eastAsia="Times New Roman" w:hAnsi="Times New Roman" w:cs="Times New Roman"/>
                          <w:lang w:eastAsia="en-AU"/>
                        </w:rPr>
                        <w:t>biochemicals</w:t>
                      </w:r>
                      <w:proofErr w:type="spellEnd"/>
                      <w:r w:rsidRPr="004F1DA7">
                        <w:rPr>
                          <w:rFonts w:ascii="Times New Roman" w:eastAsia="Times New Roman" w:hAnsi="Times New Roman" w:cs="Times New Roman"/>
                          <w:lang w:eastAsia="en-AU"/>
                        </w:rPr>
                        <w:t xml:space="preserve"> from living organisms can be selectively preserved and incorporated into the sedimentary record, eventually leading to the formation of biomarkers – chemical fossils that can be linked to their precursor lipids and organisms (Peters</w:t>
                      </w:r>
                      <w:r w:rsidRPr="004F1DA7">
                        <w:rPr>
                          <w:rFonts w:ascii="Times New Roman" w:eastAsia="Times New Roman" w:hAnsi="Times New Roman" w:cs="Times New Roman"/>
                          <w:i/>
                          <w:lang w:eastAsia="en-AU"/>
                        </w:rPr>
                        <w:t xml:space="preserve"> et al.</w:t>
                      </w:r>
                      <w:r w:rsidRPr="004F1DA7">
                        <w:rPr>
                          <w:rFonts w:ascii="Times New Roman" w:eastAsia="Times New Roman" w:hAnsi="Times New Roman" w:cs="Times New Roman"/>
                          <w:lang w:eastAsia="en-AU"/>
                        </w:rPr>
                        <w:t xml:space="preserve">, 2005). As flora distribution is controlled by climate, biomarkers related to higher plants can be used help reconstruct </w:t>
                      </w:r>
                      <w:proofErr w:type="spellStart"/>
                      <w:r w:rsidRPr="004F1DA7">
                        <w:rPr>
                          <w:rFonts w:ascii="Times New Roman" w:eastAsia="Times New Roman" w:hAnsi="Times New Roman" w:cs="Times New Roman"/>
                          <w:lang w:eastAsia="en-AU"/>
                        </w:rPr>
                        <w:t>paleoenvironments</w:t>
                      </w:r>
                      <w:proofErr w:type="spellEnd"/>
                      <w:r w:rsidRPr="004F1DA7">
                        <w:rPr>
                          <w:rFonts w:ascii="Times New Roman" w:eastAsia="Times New Roman" w:hAnsi="Times New Roman" w:cs="Times New Roman"/>
                          <w:lang w:eastAsia="en-AU"/>
                        </w:rPr>
                        <w:t xml:space="preserve"> (</w:t>
                      </w:r>
                      <w:r w:rsidRPr="004F1DA7">
                        <w:rPr>
                          <w:rFonts w:ascii="Times New Roman" w:eastAsia="Times New Roman" w:hAnsi="Times New Roman" w:cs="Times New Roman"/>
                          <w:lang w:eastAsia="en-AU"/>
                        </w:rPr>
                        <w:fldChar w:fldCharType="begin">
                          <w:fldData xml:space="preserve">PEVuZE5vdGU+PENpdGUgRXhjbHVkZUF1dGg9IjEiPjxBdXRob3I+QmVjaHRlbDwvQXV0aG9yPjxZ
ZWFyPjIwMDI8L1llYXI+PFJlY051bT44NTwvUmVjTnVtPjxyZWNvcmQ+PHJlYy1udW1iZXI+ODU8
L3JlYy1udW1iZXI+PGZvcmVpZ24ta2V5cz48a2V5IGFwcD0iRU4iIGRiLWlkPSJ2NXJwZHJmd29l
MnhhcGUwdmRscHQyNWQyNXN3cGUwc2V0NXMiPjg1PC9rZXk+PC9mb3JlaWduLWtleXM+PHJlZi10
eXBlIG5hbWU9IkpvdXJuYWwgQXJ0aWNsZSI+MTc8L3JlZi10eXBlPjxjb250cmlidXRvcnM+PGF1
dGhvcnM+PGF1dGhvcj5CZWNodGVsLCBBLjwvYXV0aG9yPjxhdXRob3I+U2FjaHNlbmhvZmVyLCBS
LiBGLjwvYXV0aG9yPjxhdXRob3I+S29sY29uLCBJLjwvYXV0aG9yPjxhdXRob3I+R3JhdHplciwg
Ui48L2F1dGhvcj48YXV0aG9yPk90dG8sIEEuPC9hdXRob3I+PGF1dGhvcj5Qw7x0dG1hbm4sIFcu
PC9hdXRob3I+PC9hdXRob3JzPjwvY29udHJpYnV0b3JzPjx0aXRsZXM+PHRpdGxlPk9yZ2FuaWMg
Z2VvY2hlbWlzdHJ5IG9mIHRoZSBMb3dlciBNaW9jZW5lIE9iZXJkb3JmIGxpZ25pdGUgKFN0eXJp
YW4gQmFzaW4sIEF1c3RyaWEpOiBpdHMgcmVsYXRpb24gdG8gcGV0cm9ncmFwaHksIHBhbHlub2xv
Z3kgYW5kIHRoZSBwYWxhZW9lbnZpcm9ubWVudDwvdGl0bGU+PHNlY29uZGFyeS10aXRsZT5JbnRl
cm5hdGlvbmFsIEpvdXJuYWwgb2YgQ29hbCBHZW9sb2d5PC9zZWNvbmRhcnktdGl0bGU+PC90aXRs
ZXM+PHBlcmlvZGljYWw+PGZ1bGwtdGl0bGU+SW50ZXJuYXRpb25hbCBKb3VybmFsIG9mIENvYWwg
R2VvbG9neTwvZnVsbC10aXRsZT48L3BlcmlvZGljYWw+PHBhZ2VzPjMxLTU3PC9wYWdlcz48dm9s
dW1lPjUxPC92b2x1bWU+PG51bWJlcj4xPC9udW1iZXI+PGRhdGVzPjx5ZWFyPjIwMDI8L3llYXI+
PC9kYXRlcz48dXJscz48L3VybHM+PC9yZWNvcmQ+PC9DaXRlPjxDaXRlPjxBdXRob3I+SGF1dGV2
ZWxsZTwvQXV0aG9yPjxZZWFyPjIwMDY8L1llYXI+PFJlY051bT42ODwvUmVjTnVtPjxyZWNvcmQ+
PHJlYy1udW1iZXI+Njg8L3JlYy1udW1iZXI+PGZvcmVpZ24ta2V5cz48a2V5IGFwcD0iRU4iIGRi
LWlkPSJ2NXJwZHJmd29lMnhhcGUwdmRscHQyNWQyNXN3cGUwc2V0NXMiPjY4PC9rZXk+PC9mb3Jl
aWduLWtleXM+PHJlZi10eXBlIG5hbWU9IkpvdXJuYWwgQXJ0aWNsZSI+MTc8L3JlZi10eXBlPjxj
b250cmlidXRvcnM+PGF1dGhvcnM+PGF1dGhvcj5IYXV0ZXZlbGxlLCBZYW5uPC9hdXRob3I+PGF1
dGhvcj5NaWNoZWxzLCBSYXltb25kPC9hdXRob3I+PGF1dGhvcj5NYWxhcnRyZSwgRmFicmljZTwv
YXV0aG9yPjxhdXRob3I+VHJvdWlsbGVyLCBBbGFpbjwvYXV0aG9yPjwvYXV0aG9ycz48L2NvbnRy
aWJ1dG9ycz48dGl0bGVzPjx0aXRsZT5WYXNjdWxhciBwbGFudCBiaW9tYXJrZXJzIGFzIHByb3hp
ZXMgZm9yIHBhbGFlb2Zsb3JhIGFuZCBwYWxhZW9jbGltYXRpYyBjaGFuZ2VzIGF0IHRoZSBEb2dn
ZXIvTWFsbSB0cmFuc2l0aW9uIG9mIHRoZSBQYXJpcyBCYXNpbiAoRnJhbmNlKTwvdGl0bGU+PHNl
Y29uZGFyeS10aXRsZT5PcmdhbmljIEdlb2NoZW1pc3RyeTwvc2Vjb25kYXJ5LXRpdGxlPjwvdGl0
bGVzPjxwZXJpb2RpY2FsPjxmdWxsLXRpdGxlPk9yZ2FuaWMgR2VvY2hlbWlzdHJ5PC9mdWxsLXRp
dGxlPjwvcGVyaW9kaWNhbD48cGFnZXM+NjEwLTYyNTwvcGFnZXM+PHZvbHVtZT4zNzwvdm9sdW1l
PjxudW1iZXI+NTwvbnVtYmVyPjxkYXRlcz48eWVhcj4yMDA2PC95ZWFyPjwvZGF0ZXM+PGlzYm4+
MDE0Ni02MzgwPC9pc2JuPjx1cmxzPjxyZWxhdGVkLXVybHM+PHVybD5odHRwOi8vd3d3LnNjaWVu
Y2VkaXJlY3QuY29tL3NjaWVuY2UvYXJ0aWNsZS9CNlY3UC00SkRNVjBTLTIvMi9jOWI3NTFlMGNh
ZWMxYjUzNGMwOTEwNzJlMzlmYTYxNjwvdXJsPjwvcmVsYXRlZC11cmxzPjwvdXJscz48L3JlY29y
ZD48L0NpdGU+PENpdGU+PEF1dGhvcj52YW4gQWFyc3NlbjwvQXV0aG9yPjxZZWFyPjIwMDA8L1ll
YXI+PFJlY051bT44NDwvUmVjTnVtPjxyZWNvcmQ+PHJlYy1udW1iZXI+ODQ8L3JlYy1udW1iZXI+
PGZvcmVpZ24ta2V5cz48a2V5IGFwcD0iRU4iIGRiLWlkPSJ2NXJwZHJmd29lMnhhcGUwdmRscHQy
NWQyNXN3cGUwc2V0NXMiPjg0PC9rZXk+PC9mb3JlaWduLWtleXM+PHJlZi10eXBlIG5hbWU9Ikpv
dXJuYWwgQXJ0aWNsZSI+MTc8L3JlZi10eXBlPjxjb250cmlidXRvcnM+PGF1dGhvcnM+PGF1dGhv
cj52YW4gQWFyc3NlbiwgQi4gRy4gSy48L2F1dGhvcj48YXV0aG9yPkFsZXhhbmRlciwgUi48L2F1
dGhvcj48YXV0aG9yPkthZ2ksIFIuIEkuPC9hdXRob3I+PC9hdXRob3JzPjwvY29udHJpYnV0b3Jz
Pjx0aXRsZXM+PHRpdGxlPkhpZ2hlciBwbGFudCBiaW9tYXJrZXJzIHJlZmxlY3QgcGFsYWVvdmVn
ZXRhdGlvbiBjaGFuZ2VzIGR1cmluZyBKdXJhc3NpYyB0aW1lczwvdGl0bGU+PHNlY29uZGFyeS10
aXRsZT5HZW9jaGltaWNhIGV0IENvc21vY2hpbWljYSBBY3RhPC9zZWNvbmRhcnktdGl0bGU+PC90
aXRsZXM+PHBlcmlvZGljYWw+PGZ1bGwtdGl0bGU+R2VvY2hpbWljYSBldCBDb3Ntb2NoaW1pY2Eg
QWN0YTwvZnVsbC10aXRsZT48L3BlcmlvZGljYWw+PHBhZ2VzPjE0MTctMTQyNDwvcGFnZXM+PHZv
bHVtZT42NDwvdm9sdW1lPjxudW1iZXI+ODwvbnVtYmVyPjxkYXRlcz48eWVhcj4yMDAwPC95ZWFy
PjwvZGF0ZXM+PHVybHM+PC91cmxzPjwvcmVjb3JkPjwvQ2l0ZT48Q2l0ZT48QXV0aG9yPk9yZW08
L0F1dGhvcj48WWVhcj4xOTk3PC9ZZWFyPjxSZWNOdW0+Njc8L1JlY051bT48cmVjb3JkPjxyZWMt
bnVtYmVyPjY3PC9yZWMtbnVtYmVyPjxmb3JlaWduLWtleXM+PGtleSBhcHA9IkVOIiBkYi1pZD0i
djVycGRyZndvZTJ4YXBlMHZkbHB0MjVkMjVzd3BlMHNldDVzIj42Nzwva2V5PjwvZm9yZWlnbi1r
ZXlzPjxyZWYtdHlwZSBuYW1lPSJKb3VybmFsIEFydGljbGUiPjE3PC9yZWYtdHlwZT48Y29udHJp
YnV0b3JzPjxhdXRob3JzPjxhdXRob3I+T3JlbSwgV2lsbGlhbSBILjwvYXV0aG9yPjxhdXRob3I+
Q29sbWFuLCBTdGV2ZW4gTS48L2F1dGhvcj48YXV0aG9yPkxlcmNoLCBIYXJyeSBFLjwvYXV0aG9y
PjwvYXV0aG9ycz48L2NvbnRyaWJ1dG9ycz48dGl0bGVzPjx0aXRsZT5MaWduaW4gcGhlbm9scyBp
biBzZWRpbWVudHMgb2YgTGFrZSBCYWlrYWwsIFNpYmVyaWE6IGFwcGxpY2F0aW9uIHRvIHBhbGVv
ZW52aXJvbm1lbnRhbCBzdHVkaWVzPC90aXRsZT48c2Vjb25kYXJ5LXRpdGxlPk9yZ2FuaWMgR2Vv
Y2hlbWlzdHJ5PC9zZWNvbmRhcnktdGl0bGU+PC90aXRsZXM+PHBlcmlvZGljYWw+PGZ1bGwtdGl0
bGU+T3JnYW5pYyBHZW9jaGVtaXN0cnk8L2Z1bGwtdGl0bGU+PC9wZXJpb2RpY2FsPjxwYWdlcz4x
NTMtMTcyPC9wYWdlcz48dm9sdW1lPjI3PC92b2x1bWU+PG51bWJlcj4zLTQ8L251bWJlcj48a2V5
d29yZHM+PGtleXdvcmQ+bGlnbmluPC9rZXl3b3JkPjxrZXl3b3JkPkxha2UgQmFpa2FsPC9rZXl3
b3JkPjxrZXl3b3JkPnNlZGltZW50czwva2V5d29yZD48a2V5d29yZD5wYWxlb2NsaW1hdGU8L2tl
eXdvcmQ+PGtleXdvcmQ+b3JnYW5pYyBjYXJib248L2tleXdvcmQ+PGtleXdvcmQ+dG90YWwgbml0
cm9nZW48L2tleXdvcmQ+PC9rZXl3b3Jkcz48ZGF0ZXM+PHllYXI+MTk5NzwveWVhcj48cHViLWRh
dGVzPjxkYXRlPjE5OTcvMTAvLzwvZGF0ZT48L3B1Yi1kYXRlcz48L2RhdGVzPjxpc2JuPjAxNDYt
NjM4MDwvaXNibj48dXJscz48cmVsYXRlZC11cmxzPjx1cmw+aHR0cDovL3d3dy5zY2llbmNlZGly
ZWN0LmNvbS9zY2llbmNlL2FydGljbGUvQjZWN1AtM1NXUjRWUC02LzIvOTdlMWVlZjNjMmIyN2Vh
NGRjMDVmOTRlNGRjODdhOTk8L3VybD48L3JlbGF0ZWQtdXJscz48L3VybHM+PC9yZWNvcmQ+PC9D
aXRlPjxDaXRlPjxBdXRob3I+QXRhaGFuPC9BdXRob3I+PFllYXI+MjAwNzwvWWVhcj48UmVjTnVt
PjEzMzwvUmVjTnVtPjxyZWNvcmQ+PHJlYy1udW1iZXI+MTMzPC9yZWMtbnVtYmVyPjxmb3JlaWdu
LWtleXM+PGtleSBhcHA9IkVOIiBkYi1pZD0idjVycGRyZndvZTJ4YXBlMHZkbHB0MjVkMjVzd3Bl
MHNldDVzIj4xMzM8L2tleT48L2ZvcmVpZ24ta2V5cz48cmVmLXR5cGUgbmFtZT0iSm91cm5hbCBB
cnRpY2xlIj4xNzwvcmVmLXR5cGU+PGNvbnRyaWJ1dG9ycz48YXV0aG9ycz48YXV0aG9yPkF0YWhh
biwgUGlhPC9hdXRob3I+PGF1dGhvcj5HcmljZSwgS2xpdGk8L2F1dGhvcj48YXV0aG9yPkRvZHNv
biwgSm9objwvYXV0aG9yPjwvYXV0aG9ycz48L2NvbnRyaWJ1dG9ycz48dGl0bGVzPjx0aXRsZT5B
Z3JpY3VsdHVyZSBhbmQgZW52aXJvbm1lbnRhbCBjaGFuZ2UgYXQgUWluZ3B1LCBZYW5ndHplIGRl
bHRhIHJlZ2lvbiwgQ2hpbmE6IGEgYmlvbWFya2VyLCBzdGFibGUgaXNvdG9wZSBhbmQgcGFseW5v
bG9naWNhbCBhcHByb2FjaDwvdGl0bGU+PHNlY29uZGFyeS10aXRsZT5UaGUgSG9sb2NlbmU8L3Nl
Y29uZGFyeS10aXRsZT48L3RpdGxlcz48cGVyaW9kaWNhbD48ZnVsbC10aXRsZT5UaGUgSG9sb2Nl
bmU8L2Z1bGwtdGl0bGU+PC9wZXJpb2RpY2FsPjxwYWdlcz41MDctNTE1PC9wYWdlcz48dm9sdW1l
PjE3PC92b2x1bWU+PG51bWJlcj40PC9udW1iZXI+PGRhdGVzPjx5ZWFyPjIwMDc8L3llYXI+PHB1
Yi1kYXRlcz48ZGF0ZT5NYXkgMSwgMjAwNzwvZGF0ZT48L3B1Yi1kYXRlcz48L2RhdGVzPjx1cmxz
PjxyZWxhdGVkLXVybHM+PHVybD5odHRwOi8vaG9sLnNhZ2VwdWIuY29tL2NnaS9jb250ZW50L2Fi
c3RyYWN0LzE3LzQvNTA3PC91cmw+PC9yZWxhdGVkLXVybHM+PC91cmxzPjxlbGVjdHJvbmljLXJl
c291cmNlLW51bT4xMC4xMTc3LzA5NTk2ODM2MDcwNzY0NTE8L2VsZWN0cm9uaWMtcmVzb3VyY2Ut
bnVtPjwvcmVjb3JkPjwvQ2l0ZT48Q2l0ZT48QXV0aG9yPkdyaWNlPC9BdXRob3I+PFllYXI+MjAw
NTwvWWVhcj48UmVjTnVtPjEzNTwvUmVjTnVtPjxyZWNvcmQ+PHJlYy1udW1iZXI+MTM1PC9yZWMt
bnVtYmVyPjxmb3JlaWduLWtleXM+PGtleSBhcHA9IkVOIiBkYi1pZD0idjVycGRyZndvZTJ4YXBl
MHZkbHB0MjVkMjVzd3BlMHNldDVzIj4xMzU8L2tleT48L2ZvcmVpZ24ta2V5cz48cmVmLXR5cGUg
bmFtZT0iSm91cm5hbCBBcnRpY2xlIj4xNzwvcmVmLXR5cGU+PGNvbnRyaWJ1dG9ycz48YXV0aG9y
cz48YXV0aG9yPkdyaWNlLCBLbGl0aTwvYXV0aG9yPjxhdXRob3I+QmFja2hvdXNlLCBKb2huPC9h
dXRob3I+PGF1dGhvcj5BbGV4YW5kZXIsIFJvYmVydDwvYXV0aG9yPjxhdXRob3I+TWFyc2hhbGws
IE5laWw8L2F1dGhvcj48YXV0aG9yPkxvZ2FuLCBHcmFoYW0gQS48L2F1dGhvcj48L2F1dGhvcnM+
PC9jb250cmlidXRvcnM+PHRpdGxlcz48dGl0bGU+Q29ycmVsYXRpbmcgdGVycmVzdHJpYWwgc2ln
bmF0dXJlcyBmcm9tIGJpb21hcmtlciBkaXN0cmlidXRpb25zLCBbZGVsdGFdMTNDLCBhbmQgcGFs
eW5vbG9neSBpbiBmbHV2aW8tZGVsdGFpYyBkZXBvc2l0cyBmcm9tIE5XIEF1c3RyYWxpYSAoVHJp
YXNzaWMtSnVyYXNzaWMpPC90aXRsZT48c2Vjb25kYXJ5LXRpdGxlPk9yZ2FuaWMgR2VvY2hlbWlz
dHJ5PC9zZWNvbmRhcnktdGl0bGU+PC90aXRsZXM+PHBlcmlvZGljYWw+PGZ1bGwtdGl0bGU+T3Jn
YW5pYyBHZW9jaGVtaXN0cnk8L2Z1bGwtdGl0bGU+PC9wZXJpb2RpY2FsPjxwYWdlcz4xMzQ3LTEz
NTg8L3BhZ2VzPjx2b2x1bWU+MzY8L3ZvbHVtZT48bnVtYmVyPjEwPC9udW1iZXI+PGRhdGVzPjx5
ZWFyPjIwMDU8L3llYXI+PC9kYXRlcz48aXNibj4wMTQ2LTYzODA8L2lzYm4+PHVybHM+PHJlbGF0
ZWQtdXJscz48dXJsPmh0dHA6Ly93d3cuc2NpZW5jZWRpcmVjdC5jb20vc2NpZW5jZS9hcnRpY2xl
L0I2VjdQLTRHV0MwWEQtMi8yLzViNzUzZjQ1MmY0YTc5NTk1NjM3YmMwOTgzM2NiZjBkPC91cmw+
PC9yZWxhdGVkLXVybHM+PC91cmxzPjwvcmVjb3JkPjwvQ2l0ZT48L0VuZE5vdGU+AG==
</w:fldData>
                        </w:fldChar>
                      </w:r>
                      <w:r w:rsidRPr="004F1DA7">
                        <w:rPr>
                          <w:rFonts w:ascii="Times New Roman" w:eastAsia="Times New Roman" w:hAnsi="Times New Roman" w:cs="Times New Roman"/>
                          <w:lang w:eastAsia="en-AU"/>
                        </w:rPr>
                        <w:instrText xml:space="preserve"> ADDIN EN.CITE </w:instrText>
                      </w:r>
                      <w:r w:rsidRPr="004F1DA7">
                        <w:rPr>
                          <w:rFonts w:ascii="Times New Roman" w:eastAsia="Times New Roman" w:hAnsi="Times New Roman" w:cs="Times New Roman"/>
                          <w:lang w:eastAsia="en-AU"/>
                        </w:rPr>
                        <w:fldChar w:fldCharType="begin">
                          <w:fldData xml:space="preserve">PEVuZE5vdGU+PENpdGUgRXhjbHVkZUF1dGg9IjEiPjxBdXRob3I+QmVjaHRlbDwvQXV0aG9yPjxZ
ZWFyPjIwMDI8L1llYXI+PFJlY051bT44NTwvUmVjTnVtPjxyZWNvcmQ+PHJlYy1udW1iZXI+ODU8
L3JlYy1udW1iZXI+PGZvcmVpZ24ta2V5cz48a2V5IGFwcD0iRU4iIGRiLWlkPSJ2NXJwZHJmd29l
MnhhcGUwdmRscHQyNWQyNXN3cGUwc2V0NXMiPjg1PC9rZXk+PC9mb3JlaWduLWtleXM+PHJlZi10
eXBlIG5hbWU9IkpvdXJuYWwgQXJ0aWNsZSI+MTc8L3JlZi10eXBlPjxjb250cmlidXRvcnM+PGF1
dGhvcnM+PGF1dGhvcj5CZWNodGVsLCBBLjwvYXV0aG9yPjxhdXRob3I+U2FjaHNlbmhvZmVyLCBS
LiBGLjwvYXV0aG9yPjxhdXRob3I+S29sY29uLCBJLjwvYXV0aG9yPjxhdXRob3I+R3JhdHplciwg
Ui48L2F1dGhvcj48YXV0aG9yPk90dG8sIEEuPC9hdXRob3I+PGF1dGhvcj5Qw7x0dG1hbm4sIFcu
PC9hdXRob3I+PC9hdXRob3JzPjwvY29udHJpYnV0b3JzPjx0aXRsZXM+PHRpdGxlPk9yZ2FuaWMg
Z2VvY2hlbWlzdHJ5IG9mIHRoZSBMb3dlciBNaW9jZW5lIE9iZXJkb3JmIGxpZ25pdGUgKFN0eXJp
YW4gQmFzaW4sIEF1c3RyaWEpOiBpdHMgcmVsYXRpb24gdG8gcGV0cm9ncmFwaHksIHBhbHlub2xv
Z3kgYW5kIHRoZSBwYWxhZW9lbnZpcm9ubWVudDwvdGl0bGU+PHNlY29uZGFyeS10aXRsZT5JbnRl
cm5hdGlvbmFsIEpvdXJuYWwgb2YgQ29hbCBHZW9sb2d5PC9zZWNvbmRhcnktdGl0bGU+PC90aXRs
ZXM+PHBlcmlvZGljYWw+PGZ1bGwtdGl0bGU+SW50ZXJuYXRpb25hbCBKb3VybmFsIG9mIENvYWwg
R2VvbG9neTwvZnVsbC10aXRsZT48L3BlcmlvZGljYWw+PHBhZ2VzPjMxLTU3PC9wYWdlcz48dm9s
dW1lPjUxPC92b2x1bWU+PG51bWJlcj4xPC9udW1iZXI+PGRhdGVzPjx5ZWFyPjIwMDI8L3llYXI+
PC9kYXRlcz48dXJscz48L3VybHM+PC9yZWNvcmQ+PC9DaXRlPjxDaXRlPjxBdXRob3I+SGF1dGV2
ZWxsZTwvQXV0aG9yPjxZZWFyPjIwMDY8L1llYXI+PFJlY051bT42ODwvUmVjTnVtPjxyZWNvcmQ+
PHJlYy1udW1iZXI+Njg8L3JlYy1udW1iZXI+PGZvcmVpZ24ta2V5cz48a2V5IGFwcD0iRU4iIGRi
LWlkPSJ2NXJwZHJmd29lMnhhcGUwdmRscHQyNWQyNXN3cGUwc2V0NXMiPjY4PC9rZXk+PC9mb3Jl
aWduLWtleXM+PHJlZi10eXBlIG5hbWU9IkpvdXJuYWwgQXJ0aWNsZSI+MTc8L3JlZi10eXBlPjxj
b250cmlidXRvcnM+PGF1dGhvcnM+PGF1dGhvcj5IYXV0ZXZlbGxlLCBZYW5uPC9hdXRob3I+PGF1
dGhvcj5NaWNoZWxzLCBSYXltb25kPC9hdXRob3I+PGF1dGhvcj5NYWxhcnRyZSwgRmFicmljZTwv
YXV0aG9yPjxhdXRob3I+VHJvdWlsbGVyLCBBbGFpbjwvYXV0aG9yPjwvYXV0aG9ycz48L2NvbnRy
aWJ1dG9ycz48dGl0bGVzPjx0aXRsZT5WYXNjdWxhciBwbGFudCBiaW9tYXJrZXJzIGFzIHByb3hp
ZXMgZm9yIHBhbGFlb2Zsb3JhIGFuZCBwYWxhZW9jbGltYXRpYyBjaGFuZ2VzIGF0IHRoZSBEb2dn
ZXIvTWFsbSB0cmFuc2l0aW9uIG9mIHRoZSBQYXJpcyBCYXNpbiAoRnJhbmNlKTwvdGl0bGU+PHNl
Y29uZGFyeS10aXRsZT5PcmdhbmljIEdlb2NoZW1pc3RyeTwvc2Vjb25kYXJ5LXRpdGxlPjwvdGl0
bGVzPjxwZXJpb2RpY2FsPjxmdWxsLXRpdGxlPk9yZ2FuaWMgR2VvY2hlbWlzdHJ5PC9mdWxsLXRp
dGxlPjwvcGVyaW9kaWNhbD48cGFnZXM+NjEwLTYyNTwvcGFnZXM+PHZvbHVtZT4zNzwvdm9sdW1l
PjxudW1iZXI+NTwvbnVtYmVyPjxkYXRlcz48eWVhcj4yMDA2PC95ZWFyPjwvZGF0ZXM+PGlzYm4+
MDE0Ni02MzgwPC9pc2JuPjx1cmxzPjxyZWxhdGVkLXVybHM+PHVybD5odHRwOi8vd3d3LnNjaWVu
Y2VkaXJlY3QuY29tL3NjaWVuY2UvYXJ0aWNsZS9CNlY3UC00SkRNVjBTLTIvMi9jOWI3NTFlMGNh
ZWMxYjUzNGMwOTEwNzJlMzlmYTYxNjwvdXJsPjwvcmVsYXRlZC11cmxzPjwvdXJscz48L3JlY29y
ZD48L0NpdGU+PENpdGU+PEF1dGhvcj52YW4gQWFyc3NlbjwvQXV0aG9yPjxZZWFyPjIwMDA8L1ll
YXI+PFJlY051bT44NDwvUmVjTnVtPjxyZWNvcmQ+PHJlYy1udW1iZXI+ODQ8L3JlYy1udW1iZXI+
PGZvcmVpZ24ta2V5cz48a2V5IGFwcD0iRU4iIGRiLWlkPSJ2NXJwZHJmd29lMnhhcGUwdmRscHQy
NWQyNXN3cGUwc2V0NXMiPjg0PC9rZXk+PC9mb3JlaWduLWtleXM+PHJlZi10eXBlIG5hbWU9Ikpv
dXJuYWwgQXJ0aWNsZSI+MTc8L3JlZi10eXBlPjxjb250cmlidXRvcnM+PGF1dGhvcnM+PGF1dGhv
cj52YW4gQWFyc3NlbiwgQi4gRy4gSy48L2F1dGhvcj48YXV0aG9yPkFsZXhhbmRlciwgUi48L2F1
dGhvcj48YXV0aG9yPkthZ2ksIFIuIEkuPC9hdXRob3I+PC9hdXRob3JzPjwvY29udHJpYnV0b3Jz
Pjx0aXRsZXM+PHRpdGxlPkhpZ2hlciBwbGFudCBiaW9tYXJrZXJzIHJlZmxlY3QgcGFsYWVvdmVn
ZXRhdGlvbiBjaGFuZ2VzIGR1cmluZyBKdXJhc3NpYyB0aW1lczwvdGl0bGU+PHNlY29uZGFyeS10
aXRsZT5HZW9jaGltaWNhIGV0IENvc21vY2hpbWljYSBBY3RhPC9zZWNvbmRhcnktdGl0bGU+PC90
aXRsZXM+PHBlcmlvZGljYWw+PGZ1bGwtdGl0bGU+R2VvY2hpbWljYSBldCBDb3Ntb2NoaW1pY2Eg
QWN0YTwvZnVsbC10aXRsZT48L3BlcmlvZGljYWw+PHBhZ2VzPjE0MTctMTQyNDwvcGFnZXM+PHZv
bHVtZT42NDwvdm9sdW1lPjxudW1iZXI+ODwvbnVtYmVyPjxkYXRlcz48eWVhcj4yMDAwPC95ZWFy
PjwvZGF0ZXM+PHVybHM+PC91cmxzPjwvcmVjb3JkPjwvQ2l0ZT48Q2l0ZT48QXV0aG9yPk9yZW08
L0F1dGhvcj48WWVhcj4xOTk3PC9ZZWFyPjxSZWNOdW0+Njc8L1JlY051bT48cmVjb3JkPjxyZWMt
bnVtYmVyPjY3PC9yZWMtbnVtYmVyPjxmb3JlaWduLWtleXM+PGtleSBhcHA9IkVOIiBkYi1pZD0i
djVycGRyZndvZTJ4YXBlMHZkbHB0MjVkMjVzd3BlMHNldDVzIj42Nzwva2V5PjwvZm9yZWlnbi1r
ZXlzPjxyZWYtdHlwZSBuYW1lPSJKb3VybmFsIEFydGljbGUiPjE3PC9yZWYtdHlwZT48Y29udHJp
YnV0b3JzPjxhdXRob3JzPjxhdXRob3I+T3JlbSwgV2lsbGlhbSBILjwvYXV0aG9yPjxhdXRob3I+
Q29sbWFuLCBTdGV2ZW4gTS48L2F1dGhvcj48YXV0aG9yPkxlcmNoLCBIYXJyeSBFLjwvYXV0aG9y
PjwvYXV0aG9ycz48L2NvbnRyaWJ1dG9ycz48dGl0bGVzPjx0aXRsZT5MaWduaW4gcGhlbm9scyBp
biBzZWRpbWVudHMgb2YgTGFrZSBCYWlrYWwsIFNpYmVyaWE6IGFwcGxpY2F0aW9uIHRvIHBhbGVv
ZW52aXJvbm1lbnRhbCBzdHVkaWVzPC90aXRsZT48c2Vjb25kYXJ5LXRpdGxlPk9yZ2FuaWMgR2Vv
Y2hlbWlzdHJ5PC9zZWNvbmRhcnktdGl0bGU+PC90aXRsZXM+PHBlcmlvZGljYWw+PGZ1bGwtdGl0
bGU+T3JnYW5pYyBHZW9jaGVtaXN0cnk8L2Z1bGwtdGl0bGU+PC9wZXJpb2RpY2FsPjxwYWdlcz4x
NTMtMTcyPC9wYWdlcz48dm9sdW1lPjI3PC92b2x1bWU+PG51bWJlcj4zLTQ8L251bWJlcj48a2V5
d29yZHM+PGtleXdvcmQ+bGlnbmluPC9rZXl3b3JkPjxrZXl3b3JkPkxha2UgQmFpa2FsPC9rZXl3
b3JkPjxrZXl3b3JkPnNlZGltZW50czwva2V5d29yZD48a2V5d29yZD5wYWxlb2NsaW1hdGU8L2tl
eXdvcmQ+PGtleXdvcmQ+b3JnYW5pYyBjYXJib248L2tleXdvcmQ+PGtleXdvcmQ+dG90YWwgbml0
cm9nZW48L2tleXdvcmQ+PC9rZXl3b3Jkcz48ZGF0ZXM+PHllYXI+MTk5NzwveWVhcj48cHViLWRh
dGVzPjxkYXRlPjE5OTcvMTAvLzwvZGF0ZT48L3B1Yi1kYXRlcz48L2RhdGVzPjxpc2JuPjAxNDYt
NjM4MDwvaXNibj48dXJscz48cmVsYXRlZC11cmxzPjx1cmw+aHR0cDovL3d3dy5zY2llbmNlZGly
ZWN0LmNvbS9zY2llbmNlL2FydGljbGUvQjZWN1AtM1NXUjRWUC02LzIvOTdlMWVlZjNjMmIyN2Vh
NGRjMDVmOTRlNGRjODdhOTk8L3VybD48L3JlbGF0ZWQtdXJscz48L3VybHM+PC9yZWNvcmQ+PC9D
aXRlPjxDaXRlPjxBdXRob3I+QXRhaGFuPC9BdXRob3I+PFllYXI+MjAwNzwvWWVhcj48UmVjTnVt
PjEzMzwvUmVjTnVtPjxyZWNvcmQ+PHJlYy1udW1iZXI+MTMzPC9yZWMtbnVtYmVyPjxmb3JlaWdu
LWtleXM+PGtleSBhcHA9IkVOIiBkYi1pZD0idjVycGRyZndvZTJ4YXBlMHZkbHB0MjVkMjVzd3Bl
MHNldDVzIj4xMzM8L2tleT48L2ZvcmVpZ24ta2V5cz48cmVmLXR5cGUgbmFtZT0iSm91cm5hbCBB
cnRpY2xlIj4xNzwvcmVmLXR5cGU+PGNvbnRyaWJ1dG9ycz48YXV0aG9ycz48YXV0aG9yPkF0YWhh
biwgUGlhPC9hdXRob3I+PGF1dGhvcj5HcmljZSwgS2xpdGk8L2F1dGhvcj48YXV0aG9yPkRvZHNv
biwgSm9objwvYXV0aG9yPjwvYXV0aG9ycz48L2NvbnRyaWJ1dG9ycz48dGl0bGVzPjx0aXRsZT5B
Z3JpY3VsdHVyZSBhbmQgZW52aXJvbm1lbnRhbCBjaGFuZ2UgYXQgUWluZ3B1LCBZYW5ndHplIGRl
bHRhIHJlZ2lvbiwgQ2hpbmE6IGEgYmlvbWFya2VyLCBzdGFibGUgaXNvdG9wZSBhbmQgcGFseW5v
bG9naWNhbCBhcHByb2FjaDwvdGl0bGU+PHNlY29uZGFyeS10aXRsZT5UaGUgSG9sb2NlbmU8L3Nl
Y29uZGFyeS10aXRsZT48L3RpdGxlcz48cGVyaW9kaWNhbD48ZnVsbC10aXRsZT5UaGUgSG9sb2Nl
bmU8L2Z1bGwtdGl0bGU+PC9wZXJpb2RpY2FsPjxwYWdlcz41MDctNTE1PC9wYWdlcz48dm9sdW1l
PjE3PC92b2x1bWU+PG51bWJlcj40PC9udW1iZXI+PGRhdGVzPjx5ZWFyPjIwMDc8L3llYXI+PHB1
Yi1kYXRlcz48ZGF0ZT5NYXkgMSwgMjAwNzwvZGF0ZT48L3B1Yi1kYXRlcz48L2RhdGVzPjx1cmxz
PjxyZWxhdGVkLXVybHM+PHVybD5odHRwOi8vaG9sLnNhZ2VwdWIuY29tL2NnaS9jb250ZW50L2Fi
c3RyYWN0LzE3LzQvNTA3PC91cmw+PC9yZWxhdGVkLXVybHM+PC91cmxzPjxlbGVjdHJvbmljLXJl
c291cmNlLW51bT4xMC4xMTc3LzA5NTk2ODM2MDcwNzY0NTE8L2VsZWN0cm9uaWMtcmVzb3VyY2Ut
bnVtPjwvcmVjb3JkPjwvQ2l0ZT48Q2l0ZT48QXV0aG9yPkdyaWNlPC9BdXRob3I+PFllYXI+MjAw
NTwvWWVhcj48UmVjTnVtPjEzNTwvUmVjTnVtPjxyZWNvcmQ+PHJlYy1udW1iZXI+MTM1PC9yZWMt
bnVtYmVyPjxmb3JlaWduLWtleXM+PGtleSBhcHA9IkVOIiBkYi1pZD0idjVycGRyZndvZTJ4YXBl
MHZkbHB0MjVkMjVzd3BlMHNldDVzIj4xMzU8L2tleT48L2ZvcmVpZ24ta2V5cz48cmVmLXR5cGUg
bmFtZT0iSm91cm5hbCBBcnRpY2xlIj4xNzwvcmVmLXR5cGU+PGNvbnRyaWJ1dG9ycz48YXV0aG9y
cz48YXV0aG9yPkdyaWNlLCBLbGl0aTwvYXV0aG9yPjxhdXRob3I+QmFja2hvdXNlLCBKb2huPC9h
dXRob3I+PGF1dGhvcj5BbGV4YW5kZXIsIFJvYmVydDwvYXV0aG9yPjxhdXRob3I+TWFyc2hhbGws
IE5laWw8L2F1dGhvcj48YXV0aG9yPkxvZ2FuLCBHcmFoYW0gQS48L2F1dGhvcj48L2F1dGhvcnM+
PC9jb250cmlidXRvcnM+PHRpdGxlcz48dGl0bGU+Q29ycmVsYXRpbmcgdGVycmVzdHJpYWwgc2ln
bmF0dXJlcyBmcm9tIGJpb21hcmtlciBkaXN0cmlidXRpb25zLCBbZGVsdGFdMTNDLCBhbmQgcGFs
eW5vbG9neSBpbiBmbHV2aW8tZGVsdGFpYyBkZXBvc2l0cyBmcm9tIE5XIEF1c3RyYWxpYSAoVHJp
YXNzaWMtSnVyYXNzaWMpPC90aXRsZT48c2Vjb25kYXJ5LXRpdGxlPk9yZ2FuaWMgR2VvY2hlbWlz
dHJ5PC9zZWNvbmRhcnktdGl0bGU+PC90aXRsZXM+PHBlcmlvZGljYWw+PGZ1bGwtdGl0bGU+T3Jn
YW5pYyBHZW9jaGVtaXN0cnk8L2Z1bGwtdGl0bGU+PC9wZXJpb2RpY2FsPjxwYWdlcz4xMzQ3LTEz
NTg8L3BhZ2VzPjx2b2x1bWU+MzY8L3ZvbHVtZT48bnVtYmVyPjEwPC9udW1iZXI+PGRhdGVzPjx5
ZWFyPjIwMDU8L3llYXI+PC9kYXRlcz48aXNibj4wMTQ2LTYzODA8L2lzYm4+PHVybHM+PHJlbGF0
ZWQtdXJscz48dXJsPmh0dHA6Ly93d3cuc2NpZW5jZWRpcmVjdC5jb20vc2NpZW5jZS9hcnRpY2xl
L0I2VjdQLTRHV0MwWEQtMi8yLzViNzUzZjQ1MmY0YTc5NTk1NjM3YmMwOTgzM2NiZjBkPC91cmw+
PC9yZWxhdGVkLXVybHM+PC91cmxzPjwvcmVjb3JkPjwvQ2l0ZT48L0VuZE5vdGU+AG==
</w:fldData>
                        </w:fldChar>
                      </w:r>
                      <w:r w:rsidRPr="004F1DA7">
                        <w:rPr>
                          <w:rFonts w:ascii="Times New Roman" w:eastAsia="Times New Roman" w:hAnsi="Times New Roman" w:cs="Times New Roman"/>
                          <w:lang w:eastAsia="en-AU"/>
                        </w:rPr>
                        <w:instrText xml:space="preserve"> ADDIN EN.CITE.DATA </w:instrText>
                      </w:r>
                      <w:r w:rsidRPr="004F1DA7">
                        <w:rPr>
                          <w:rFonts w:ascii="Times New Roman" w:eastAsia="Times New Roman" w:hAnsi="Times New Roman" w:cs="Times New Roman"/>
                          <w:lang w:eastAsia="en-AU"/>
                        </w:rPr>
                      </w:r>
                      <w:r w:rsidRPr="004F1DA7">
                        <w:rPr>
                          <w:rFonts w:ascii="Times New Roman" w:eastAsia="Times New Roman" w:hAnsi="Times New Roman" w:cs="Times New Roman"/>
                          <w:lang w:eastAsia="en-AU"/>
                        </w:rPr>
                        <w:fldChar w:fldCharType="end"/>
                      </w:r>
                      <w:r w:rsidRPr="004F1DA7">
                        <w:rPr>
                          <w:rFonts w:ascii="Times New Roman" w:eastAsia="Times New Roman" w:hAnsi="Times New Roman" w:cs="Times New Roman"/>
                          <w:lang w:eastAsia="en-AU"/>
                        </w:rPr>
                      </w:r>
                      <w:r w:rsidRPr="004F1DA7">
                        <w:rPr>
                          <w:rFonts w:ascii="Times New Roman" w:eastAsia="Times New Roman" w:hAnsi="Times New Roman" w:cs="Times New Roman"/>
                          <w:lang w:eastAsia="en-AU"/>
                        </w:rPr>
                        <w:fldChar w:fldCharType="separate"/>
                      </w:r>
                      <w:r w:rsidRPr="004F1DA7">
                        <w:rPr>
                          <w:rFonts w:ascii="Times New Roman" w:eastAsia="Times New Roman" w:hAnsi="Times New Roman" w:cs="Times New Roman"/>
                          <w:lang w:eastAsia="en-AU"/>
                        </w:rPr>
                        <w:t>Orem</w:t>
                      </w:r>
                      <w:r w:rsidRPr="004F1DA7">
                        <w:rPr>
                          <w:rFonts w:ascii="Times New Roman" w:eastAsia="Times New Roman" w:hAnsi="Times New Roman" w:cs="Times New Roman"/>
                          <w:i/>
                          <w:lang w:eastAsia="en-AU"/>
                        </w:rPr>
                        <w:t xml:space="preserve"> et al.</w:t>
                      </w:r>
                      <w:r w:rsidRPr="004F1DA7">
                        <w:rPr>
                          <w:rFonts w:ascii="Times New Roman" w:eastAsia="Times New Roman" w:hAnsi="Times New Roman" w:cs="Times New Roman"/>
                          <w:lang w:eastAsia="en-AU"/>
                        </w:rPr>
                        <w:t>, 1997; Grice</w:t>
                      </w:r>
                      <w:r w:rsidRPr="004F1DA7">
                        <w:rPr>
                          <w:rFonts w:ascii="Times New Roman" w:eastAsia="Times New Roman" w:hAnsi="Times New Roman" w:cs="Times New Roman"/>
                          <w:i/>
                          <w:lang w:eastAsia="en-AU"/>
                        </w:rPr>
                        <w:t xml:space="preserve"> et al.</w:t>
                      </w:r>
                      <w:r w:rsidRPr="004F1DA7">
                        <w:rPr>
                          <w:rFonts w:ascii="Times New Roman" w:eastAsia="Times New Roman" w:hAnsi="Times New Roman" w:cs="Times New Roman"/>
                          <w:lang w:eastAsia="en-AU"/>
                        </w:rPr>
                        <w:t>, 2005</w:t>
                      </w:r>
                      <w:r w:rsidRPr="004F1DA7">
                        <w:rPr>
                          <w:rFonts w:ascii="Times New Roman" w:eastAsia="Times New Roman" w:hAnsi="Times New Roman" w:cs="Times New Roman"/>
                          <w:lang w:eastAsia="en-AU"/>
                        </w:rPr>
                        <w:fldChar w:fldCharType="end"/>
                      </w:r>
                      <w:r w:rsidRPr="004F1DA7">
                        <w:rPr>
                          <w:rFonts w:ascii="Times New Roman" w:eastAsia="Times New Roman" w:hAnsi="Times New Roman" w:cs="Times New Roman"/>
                          <w:lang w:eastAsia="en-AU"/>
                        </w:rPr>
                        <w:t xml:space="preserve">). Such reconstructions are limited, however, by a lack of knowledge of </w:t>
                      </w:r>
                      <w:proofErr w:type="spellStart"/>
                      <w:r w:rsidRPr="004F1DA7">
                        <w:rPr>
                          <w:rFonts w:ascii="Times New Roman" w:eastAsia="Times New Roman" w:hAnsi="Times New Roman" w:cs="Times New Roman"/>
                          <w:lang w:eastAsia="en-AU"/>
                        </w:rPr>
                        <w:t>paleochemotaxonomy</w:t>
                      </w:r>
                      <w:proofErr w:type="spellEnd"/>
                      <w:r w:rsidRPr="004F1DA7">
                        <w:rPr>
                          <w:rFonts w:ascii="Times New Roman" w:eastAsia="Times New Roman" w:hAnsi="Times New Roman" w:cs="Times New Roman"/>
                          <w:lang w:eastAsia="en-AU"/>
                        </w:rPr>
                        <w:t xml:space="preserve"> (</w:t>
                      </w:r>
                      <w:r w:rsidRPr="004F1DA7">
                        <w:rPr>
                          <w:rFonts w:ascii="Times New Roman" w:eastAsia="Times New Roman" w:hAnsi="Times New Roman" w:cs="Times New Roman"/>
                          <w:lang w:eastAsia="en-AU"/>
                        </w:rPr>
                        <w:fldChar w:fldCharType="begin"/>
                      </w:r>
                      <w:r w:rsidRPr="004F1DA7">
                        <w:rPr>
                          <w:rFonts w:ascii="Times New Roman" w:eastAsia="Times New Roman" w:hAnsi="Times New Roman" w:cs="Times New Roman"/>
                          <w:lang w:eastAsia="en-AU"/>
                        </w:rPr>
                        <w:instrText xml:space="preserve"> ADDIN EN.CITE &lt;EndNote&gt;&lt;Cite&gt;&lt;Author&gt;Hautevelle&lt;/Author&gt;&lt;Year&gt;2006&lt;/Year&gt;&lt;RecNum&gt;69&lt;/RecNum&gt;&lt;record&gt;&lt;rec-number&gt;69&lt;/rec-number&gt;&lt;foreign-keys&gt;&lt;key app="EN" db-id="v5rpdrfwoe2xape0vdlpt25d25swpe0set5s"&gt;69&lt;/key&gt;&lt;/foreign-keys&gt;&lt;ref-type name="Journal Article"&gt;17&lt;/ref-type&gt;&lt;contributors&gt;&lt;authors&gt;&lt;author&gt;Hautevelle, Yann&lt;/author&gt;&lt;author&gt;Michels, Raymond&lt;/author&gt;&lt;author&gt;Lannuzel, Frédéric&lt;/author&gt;&lt;author&gt;Malartre, Fabrice&lt;/author&gt;&lt;author&gt;Trouiller, Alain&lt;/author&gt;&lt;/authors&gt;&lt;/contributors&gt;&lt;titles&gt;&lt;title&gt;Confined pyrolysis of extant land plants: A contribution to palaeochemotaxonomy&lt;/title&gt;&lt;secondary-title&gt;Organic Geochemistry&lt;/secondary-title&gt;&lt;/titles&gt;&lt;periodical&gt;&lt;full-title&gt;Organic Geochemistry&lt;/full-title&gt;&lt;/periodical&gt;&lt;pages&gt;1546-1561&lt;/pages&gt;&lt;volume&gt;37&lt;/volume&gt;&lt;number&gt;11&lt;/number&gt;&lt;dates&gt;&lt;year&gt;2006&lt;/year&gt;&lt;/dates&gt;&lt;isbn&gt;0146-6380&lt;/isbn&gt;&lt;urls&gt;&lt;related-urls&gt;&lt;url&gt;http://www.sciencedirect.com/science/article/B6V7P-4KRY3RS-1/2/c5730fffacf105b53e5361a06231d384&lt;/url&gt;&lt;/related-urls&gt;&lt;/urls&gt;&lt;/record&gt;&lt;/Cite&gt;&lt;/EndNote&gt;</w:instrText>
                      </w:r>
                      <w:r w:rsidRPr="004F1DA7">
                        <w:rPr>
                          <w:rFonts w:ascii="Times New Roman" w:eastAsia="Times New Roman" w:hAnsi="Times New Roman" w:cs="Times New Roman"/>
                          <w:lang w:eastAsia="en-AU"/>
                        </w:rPr>
                        <w:fldChar w:fldCharType="separate"/>
                      </w:r>
                      <w:r w:rsidRPr="004F1DA7">
                        <w:rPr>
                          <w:rFonts w:ascii="Times New Roman" w:eastAsia="Times New Roman" w:hAnsi="Times New Roman" w:cs="Times New Roman"/>
                          <w:lang w:eastAsia="en-AU"/>
                        </w:rPr>
                        <w:t>Hautevelle</w:t>
                      </w:r>
                      <w:r w:rsidRPr="004F1DA7">
                        <w:rPr>
                          <w:rFonts w:ascii="Times New Roman" w:eastAsia="Times New Roman" w:hAnsi="Times New Roman" w:cs="Times New Roman"/>
                          <w:i/>
                          <w:lang w:eastAsia="en-AU"/>
                        </w:rPr>
                        <w:t xml:space="preserve"> et al.</w:t>
                      </w:r>
                      <w:r w:rsidRPr="004F1DA7">
                        <w:rPr>
                          <w:rFonts w:ascii="Times New Roman" w:eastAsia="Times New Roman" w:hAnsi="Times New Roman" w:cs="Times New Roman"/>
                          <w:lang w:eastAsia="en-AU"/>
                        </w:rPr>
                        <w:t>, 2006</w:t>
                      </w:r>
                      <w:r w:rsidRPr="004F1DA7">
                        <w:rPr>
                          <w:rFonts w:ascii="Times New Roman" w:eastAsia="Times New Roman" w:hAnsi="Times New Roman" w:cs="Times New Roman"/>
                          <w:lang w:eastAsia="en-AU"/>
                        </w:rPr>
                        <w:fldChar w:fldCharType="end"/>
                      </w:r>
                      <w:r w:rsidRPr="004F1DA7">
                        <w:rPr>
                          <w:rFonts w:ascii="Times New Roman" w:eastAsia="Times New Roman" w:hAnsi="Times New Roman" w:cs="Times New Roman"/>
                          <w:lang w:eastAsia="en-AU"/>
                        </w:rPr>
                        <w:t>). Insights into the taxonomic distribution of higher plant biomarkers will significantly aid in the interpretation of sedimentary records.</w:t>
                      </w:r>
                    </w:p>
                    <w:p w14:paraId="637583AF" w14:textId="4736B159" w:rsidR="000A751C" w:rsidRPr="00520FBB" w:rsidRDefault="000A751C" w:rsidP="004F1DA7">
                      <w:pPr>
                        <w:jc w:val="right"/>
                        <w:rPr>
                          <w:rFonts w:ascii="Arial Narrow" w:hAnsi="Arial Narrow"/>
                          <w:i/>
                          <w:sz w:val="18"/>
                          <w:szCs w:val="18"/>
                        </w:rPr>
                      </w:pPr>
                      <w:r w:rsidRPr="00520FBB">
                        <w:rPr>
                          <w:rFonts w:ascii="Arial Narrow" w:hAnsi="Arial Narrow"/>
                          <w:sz w:val="18"/>
                          <w:szCs w:val="18"/>
                        </w:rPr>
                        <w:t xml:space="preserve">Adapted from </w:t>
                      </w:r>
                      <w:r w:rsidRPr="00520FBB">
                        <w:rPr>
                          <w:rFonts w:ascii="Arial Narrow" w:hAnsi="Arial Narrow"/>
                          <w:i/>
                          <w:sz w:val="18"/>
                          <w:szCs w:val="18"/>
                        </w:rPr>
                        <w:t>‘</w:t>
                      </w:r>
                      <w:proofErr w:type="spellStart"/>
                      <w:r w:rsidRPr="00520FBB">
                        <w:rPr>
                          <w:rFonts w:ascii="Arial Narrow" w:hAnsi="Arial Narrow"/>
                          <w:i/>
                          <w:sz w:val="18"/>
                          <w:szCs w:val="18"/>
                        </w:rPr>
                        <w:t>Pyrolytic</w:t>
                      </w:r>
                      <w:proofErr w:type="spellEnd"/>
                      <w:r w:rsidRPr="00520FBB">
                        <w:rPr>
                          <w:rFonts w:ascii="Arial Narrow" w:hAnsi="Arial Narrow"/>
                          <w:i/>
                          <w:sz w:val="18"/>
                          <w:szCs w:val="18"/>
                        </w:rPr>
                        <w:t xml:space="preserve"> and isotopic methods for the </w:t>
                      </w:r>
                      <w:r w:rsidR="00520FBB" w:rsidRPr="00520FBB">
                        <w:rPr>
                          <w:rFonts w:ascii="Arial Narrow" w:hAnsi="Arial Narrow"/>
                          <w:i/>
                          <w:sz w:val="18"/>
                          <w:szCs w:val="18"/>
                        </w:rPr>
                        <w:t>characterisation</w:t>
                      </w:r>
                      <w:r w:rsidRPr="00520FBB">
                        <w:rPr>
                          <w:rFonts w:ascii="Arial Narrow" w:hAnsi="Arial Narrow"/>
                          <w:i/>
                          <w:sz w:val="18"/>
                          <w:szCs w:val="18"/>
                        </w:rPr>
                        <w:t xml:space="preserve"> of biomarkers related to </w:t>
                      </w:r>
                      <w:r w:rsidR="00520FBB" w:rsidRPr="00520FBB">
                        <w:rPr>
                          <w:rFonts w:ascii="Arial Narrow" w:hAnsi="Arial Narrow"/>
                          <w:i/>
                          <w:sz w:val="18"/>
                          <w:szCs w:val="18"/>
                        </w:rPr>
                        <w:t xml:space="preserve">native </w:t>
                      </w:r>
                      <w:r w:rsidRPr="00520FBB">
                        <w:rPr>
                          <w:rFonts w:ascii="Arial Narrow" w:hAnsi="Arial Narrow"/>
                          <w:i/>
                          <w:sz w:val="18"/>
                          <w:szCs w:val="18"/>
                        </w:rPr>
                        <w:t xml:space="preserve">Australian plants” </w:t>
                      </w:r>
                      <w:r w:rsidRPr="00520FBB">
                        <w:rPr>
                          <w:rFonts w:ascii="Arial Narrow" w:hAnsi="Arial Narrow"/>
                          <w:sz w:val="18"/>
                          <w:szCs w:val="18"/>
                        </w:rPr>
                        <w:t xml:space="preserve">(McKenna, </w:t>
                      </w:r>
                      <w:r w:rsidR="008D1E58" w:rsidRPr="00520FBB">
                        <w:rPr>
                          <w:rFonts w:ascii="Arial Narrow" w:hAnsi="Arial Narrow"/>
                          <w:sz w:val="18"/>
                          <w:szCs w:val="18"/>
                        </w:rPr>
                        <w:t>2009</w:t>
                      </w:r>
                      <w:r w:rsidRPr="00520FBB">
                        <w:rPr>
                          <w:rFonts w:ascii="Arial Narrow" w:hAnsi="Arial Narrow"/>
                          <w:sz w:val="18"/>
                          <w:szCs w:val="18"/>
                        </w:rPr>
                        <w:t>)</w:t>
                      </w:r>
                    </w:p>
                  </w:txbxContent>
                </v:textbox>
                <w10:anchorlock/>
              </v:shape>
            </w:pict>
          </mc:Fallback>
        </mc:AlternateContent>
      </w:r>
    </w:p>
    <w:p w14:paraId="4F998021" w14:textId="77777777" w:rsidR="00902486" w:rsidRDefault="004F1DA7" w:rsidP="00CB20BA">
      <w:pPr>
        <w:tabs>
          <w:tab w:val="right" w:pos="10206"/>
        </w:tabs>
        <w:rPr>
          <w:rFonts w:ascii="Arial" w:hAnsi="Arial" w:cs="Arial"/>
        </w:rPr>
      </w:pPr>
      <w:r>
        <w:rPr>
          <w:rFonts w:ascii="Arial" w:hAnsi="Arial" w:cs="Arial"/>
        </w:rPr>
        <w:t>In this paragraph, the following ideas came from sources other than the author:</w:t>
      </w:r>
    </w:p>
    <w:p w14:paraId="4ED55292" w14:textId="77777777" w:rsidR="004F1DA7" w:rsidRDefault="004F1DA7" w:rsidP="004F1DA7">
      <w:pPr>
        <w:pStyle w:val="ListParagraph"/>
        <w:numPr>
          <w:ilvl w:val="0"/>
          <w:numId w:val="24"/>
        </w:numPr>
        <w:tabs>
          <w:tab w:val="right" w:pos="10206"/>
        </w:tabs>
        <w:rPr>
          <w:rFonts w:ascii="Arial" w:hAnsi="Arial" w:cs="Arial"/>
        </w:rPr>
      </w:pPr>
      <w:r>
        <w:rPr>
          <w:rFonts w:ascii="Arial" w:hAnsi="Arial" w:cs="Arial"/>
        </w:rPr>
        <w:t>The idea that biochemical can be preserved and changed into biomarkers</w:t>
      </w:r>
    </w:p>
    <w:p w14:paraId="68CD8A0C" w14:textId="77777777" w:rsidR="004F1DA7" w:rsidRDefault="004F1DA7" w:rsidP="004F1DA7">
      <w:pPr>
        <w:pStyle w:val="ListParagraph"/>
        <w:numPr>
          <w:ilvl w:val="0"/>
          <w:numId w:val="24"/>
        </w:numPr>
        <w:tabs>
          <w:tab w:val="right" w:pos="10206"/>
        </w:tabs>
        <w:rPr>
          <w:rFonts w:ascii="Arial" w:hAnsi="Arial" w:cs="Arial"/>
        </w:rPr>
      </w:pPr>
      <w:r>
        <w:rPr>
          <w:rFonts w:ascii="Arial" w:hAnsi="Arial" w:cs="Arial"/>
        </w:rPr>
        <w:t xml:space="preserve">The idea that biomarkers can be used to reconstruct </w:t>
      </w:r>
      <w:proofErr w:type="spellStart"/>
      <w:r>
        <w:rPr>
          <w:rFonts w:ascii="Arial" w:hAnsi="Arial" w:cs="Arial"/>
        </w:rPr>
        <w:t>paleoenvironments</w:t>
      </w:r>
      <w:proofErr w:type="spellEnd"/>
    </w:p>
    <w:p w14:paraId="3035D47D" w14:textId="77777777" w:rsidR="004F1DA7" w:rsidRDefault="004F1DA7" w:rsidP="004F1DA7">
      <w:pPr>
        <w:pStyle w:val="ListParagraph"/>
        <w:numPr>
          <w:ilvl w:val="0"/>
          <w:numId w:val="24"/>
        </w:numPr>
        <w:tabs>
          <w:tab w:val="right" w:pos="10206"/>
        </w:tabs>
        <w:rPr>
          <w:rFonts w:ascii="Arial" w:hAnsi="Arial" w:cs="Arial"/>
        </w:rPr>
      </w:pPr>
      <w:r>
        <w:rPr>
          <w:rFonts w:ascii="Arial" w:hAnsi="Arial" w:cs="Arial"/>
        </w:rPr>
        <w:t xml:space="preserve">The idea that it is difficult to reconstruct </w:t>
      </w:r>
      <w:bookmarkStart w:id="2" w:name="_GoBack"/>
      <w:bookmarkEnd w:id="2"/>
      <w:proofErr w:type="spellStart"/>
      <w:r>
        <w:rPr>
          <w:rFonts w:ascii="Arial" w:hAnsi="Arial" w:cs="Arial"/>
        </w:rPr>
        <w:t>paleoenvironments</w:t>
      </w:r>
      <w:proofErr w:type="spellEnd"/>
      <w:r>
        <w:rPr>
          <w:rFonts w:ascii="Arial" w:hAnsi="Arial" w:cs="Arial"/>
        </w:rPr>
        <w:t xml:space="preserve"> because we don’t know much about </w:t>
      </w:r>
      <w:proofErr w:type="spellStart"/>
      <w:r>
        <w:rPr>
          <w:rFonts w:ascii="Arial" w:hAnsi="Arial" w:cs="Arial"/>
        </w:rPr>
        <w:t>paleochemotaxonomy</w:t>
      </w:r>
      <w:proofErr w:type="spellEnd"/>
    </w:p>
    <w:p w14:paraId="1C2588FE" w14:textId="77777777" w:rsidR="000A751C" w:rsidRPr="000A751C" w:rsidRDefault="000A751C" w:rsidP="000A751C">
      <w:pPr>
        <w:tabs>
          <w:tab w:val="right" w:pos="10206"/>
        </w:tabs>
        <w:rPr>
          <w:rFonts w:ascii="Arial" w:hAnsi="Arial" w:cs="Arial"/>
          <w:i/>
        </w:rPr>
      </w:pPr>
      <w:r>
        <w:rPr>
          <w:rFonts w:ascii="Arial" w:hAnsi="Arial" w:cs="Arial"/>
        </w:rPr>
        <w:t xml:space="preserve">The original author is shown using brackets containing the name of the author and the year the work was published. </w:t>
      </w:r>
      <w:r w:rsidRPr="000A751C">
        <w:rPr>
          <w:rFonts w:ascii="Arial" w:hAnsi="Arial" w:cs="Arial"/>
          <w:i/>
        </w:rPr>
        <w:t>(Note: In this example the phrase “et al.” was used to mean “and others” because these works</w:t>
      </w:r>
      <w:r>
        <w:rPr>
          <w:rFonts w:ascii="Arial" w:hAnsi="Arial" w:cs="Arial"/>
        </w:rPr>
        <w:t xml:space="preserve"> </w:t>
      </w:r>
      <w:r>
        <w:rPr>
          <w:rFonts w:ascii="Arial" w:hAnsi="Arial" w:cs="Arial"/>
          <w:i/>
        </w:rPr>
        <w:t>had multiple authors)</w:t>
      </w:r>
    </w:p>
    <w:p w14:paraId="670539FC" w14:textId="77777777" w:rsidR="000A751C" w:rsidRDefault="000A751C" w:rsidP="000A751C">
      <w:pPr>
        <w:tabs>
          <w:tab w:val="right" w:pos="10206"/>
        </w:tabs>
        <w:rPr>
          <w:rFonts w:ascii="Arial" w:hAnsi="Arial" w:cs="Arial"/>
        </w:rPr>
      </w:pPr>
      <w:r>
        <w:rPr>
          <w:rFonts w:ascii="Arial" w:hAnsi="Arial" w:cs="Arial"/>
        </w:rPr>
        <w:t xml:space="preserve">The brackets with the author and year match up to references that appear in the bibliography. </w:t>
      </w:r>
    </w:p>
    <w:p w14:paraId="4E8E5DD9" w14:textId="77777777" w:rsidR="004F1DA7" w:rsidRDefault="000A751C" w:rsidP="000A751C">
      <w:pPr>
        <w:tabs>
          <w:tab w:val="right" w:pos="10206"/>
        </w:tabs>
        <w:rPr>
          <w:rFonts w:ascii="Arial" w:hAnsi="Arial" w:cs="Arial"/>
          <w:i/>
        </w:rPr>
      </w:pPr>
      <w:r>
        <w:rPr>
          <w:rFonts w:ascii="Arial" w:hAnsi="Arial" w:cs="Arial"/>
          <w:noProof/>
          <w:lang w:eastAsia="en-AU"/>
        </w:rPr>
        <mc:AlternateContent>
          <mc:Choice Requires="wps">
            <w:drawing>
              <wp:inline distT="0" distB="0" distL="0" distR="0" wp14:anchorId="73C189DE" wp14:editId="62D30CD9">
                <wp:extent cx="6347637" cy="2445488"/>
                <wp:effectExtent l="0" t="0" r="27940" b="18415"/>
                <wp:docPr id="16" name="Text Box 16"/>
                <wp:cNvGraphicFramePr/>
                <a:graphic xmlns:a="http://schemas.openxmlformats.org/drawingml/2006/main">
                  <a:graphicData uri="http://schemas.microsoft.com/office/word/2010/wordprocessingShape">
                    <wps:wsp>
                      <wps:cNvSpPr txBox="1"/>
                      <wps:spPr>
                        <a:xfrm>
                          <a:off x="0" y="0"/>
                          <a:ext cx="6347637" cy="2445488"/>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CD06285" w14:textId="77777777" w:rsidR="000A751C" w:rsidRPr="000A751C" w:rsidRDefault="000A751C" w:rsidP="000A751C">
                            <w:pPr>
                              <w:pStyle w:val="Heading1"/>
                              <w:spacing w:before="0"/>
                              <w:rPr>
                                <w:rFonts w:ascii="Arial" w:eastAsia="Times New Roman" w:hAnsi="Arial" w:cs="Arial"/>
                                <w:color w:val="auto"/>
                                <w:kern w:val="32"/>
                                <w:sz w:val="22"/>
                                <w:szCs w:val="22"/>
                                <w:lang w:eastAsia="en-AU"/>
                              </w:rPr>
                            </w:pPr>
                            <w:bookmarkStart w:id="3" w:name="_Toc245614645"/>
                            <w:r w:rsidRPr="000A751C">
                              <w:rPr>
                                <w:rFonts w:ascii="Arial" w:eastAsia="Times New Roman" w:hAnsi="Arial" w:cs="Arial"/>
                                <w:color w:val="auto"/>
                                <w:kern w:val="32"/>
                                <w:sz w:val="22"/>
                                <w:szCs w:val="22"/>
                                <w:lang w:eastAsia="en-AU"/>
                              </w:rPr>
                              <w:t>References</w:t>
                            </w:r>
                            <w:bookmarkEnd w:id="3"/>
                          </w:p>
                          <w:p w14:paraId="41607B7B" w14:textId="77777777" w:rsidR="000A751C" w:rsidRPr="000A751C" w:rsidRDefault="000A751C" w:rsidP="000A751C">
                            <w:pPr>
                              <w:spacing w:after="0" w:line="240" w:lineRule="auto"/>
                              <w:jc w:val="both"/>
                              <w:rPr>
                                <w:rFonts w:ascii="Times New Roman" w:eastAsia="Times New Roman" w:hAnsi="Times New Roman" w:cs="Times New Roman"/>
                                <w:lang w:eastAsia="en-AU"/>
                              </w:rPr>
                            </w:pPr>
                            <w:r w:rsidRPr="000A751C">
                              <w:rPr>
                                <w:rFonts w:ascii="Times New Roman" w:eastAsia="Times New Roman" w:hAnsi="Times New Roman" w:cs="Times New Roman"/>
                                <w:lang w:eastAsia="en-AU"/>
                              </w:rPr>
                              <w:fldChar w:fldCharType="begin"/>
                            </w:r>
                            <w:r w:rsidRPr="000A751C">
                              <w:rPr>
                                <w:rFonts w:ascii="Times New Roman" w:eastAsia="Times New Roman" w:hAnsi="Times New Roman" w:cs="Times New Roman"/>
                                <w:lang w:eastAsia="en-AU"/>
                              </w:rPr>
                              <w:instrText xml:space="preserve"> ADDIN EN.REFLIST </w:instrText>
                            </w:r>
                            <w:r w:rsidRPr="000A751C">
                              <w:rPr>
                                <w:rFonts w:ascii="Times New Roman" w:eastAsia="Times New Roman" w:hAnsi="Times New Roman" w:cs="Times New Roman"/>
                                <w:lang w:eastAsia="en-AU"/>
                              </w:rPr>
                              <w:fldChar w:fldCharType="separate"/>
                            </w:r>
                          </w:p>
                          <w:p w14:paraId="2D6DFE7E"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r w:rsidRPr="000A751C">
                              <w:rPr>
                                <w:rFonts w:ascii="Times New Roman" w:eastAsia="Times New Roman" w:hAnsi="Times New Roman" w:cs="Times New Roman"/>
                                <w:lang w:eastAsia="en-AU"/>
                              </w:rPr>
                              <w:t xml:space="preserve">Grice, K., Backhouse, J., Alexander, R., Marshall, N., Logan, G.A., (2005) Correlating terrestrial signatures from biomarker distributions, [delta]13C, and palynology in fluvio-deltaic deposits from NW Australia (Triassic-Jurassic). </w:t>
                            </w:r>
                            <w:r w:rsidRPr="000A751C">
                              <w:rPr>
                                <w:rFonts w:ascii="Times New Roman" w:eastAsia="Times New Roman" w:hAnsi="Times New Roman" w:cs="Times New Roman"/>
                                <w:i/>
                                <w:lang w:eastAsia="en-AU"/>
                              </w:rPr>
                              <w:t>Organic Geochemistry</w:t>
                            </w:r>
                            <w:r w:rsidRPr="000A751C">
                              <w:rPr>
                                <w:rFonts w:ascii="Times New Roman" w:eastAsia="Times New Roman" w:hAnsi="Times New Roman" w:cs="Times New Roman"/>
                                <w:lang w:eastAsia="en-AU"/>
                              </w:rPr>
                              <w:t>, 36(10), 1347-1358.</w:t>
                            </w:r>
                          </w:p>
                          <w:p w14:paraId="6FC8F552"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p>
                          <w:p w14:paraId="0B784AEC"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r w:rsidRPr="000A751C">
                              <w:rPr>
                                <w:rFonts w:ascii="Times New Roman" w:eastAsia="Times New Roman" w:hAnsi="Times New Roman" w:cs="Times New Roman"/>
                                <w:lang w:eastAsia="en-AU"/>
                              </w:rPr>
                              <w:t xml:space="preserve">Hautevelle, Y., Michels, R., Lannuzel, F., Malartre, F., Trouiller, A., (2006) Confined pyrolysis of extant land plants: A contribution to palaeochemotaxonomy. </w:t>
                            </w:r>
                            <w:r w:rsidRPr="000A751C">
                              <w:rPr>
                                <w:rFonts w:ascii="Times New Roman" w:eastAsia="Times New Roman" w:hAnsi="Times New Roman" w:cs="Times New Roman"/>
                                <w:i/>
                                <w:lang w:eastAsia="en-AU"/>
                              </w:rPr>
                              <w:t>Organic Geochemistry</w:t>
                            </w:r>
                            <w:r w:rsidRPr="000A751C">
                              <w:rPr>
                                <w:rFonts w:ascii="Times New Roman" w:eastAsia="Times New Roman" w:hAnsi="Times New Roman" w:cs="Times New Roman"/>
                                <w:lang w:eastAsia="en-AU"/>
                              </w:rPr>
                              <w:t>, 37(11), 1546-1561.</w:t>
                            </w:r>
                          </w:p>
                          <w:p w14:paraId="20DEE43A" w14:textId="77777777" w:rsidR="000A751C" w:rsidRPr="000A751C" w:rsidRDefault="000A751C" w:rsidP="000A751C">
                            <w:pPr>
                              <w:spacing w:after="0" w:line="240" w:lineRule="auto"/>
                              <w:jc w:val="both"/>
                              <w:rPr>
                                <w:rFonts w:ascii="Times New Roman" w:eastAsia="Times New Roman" w:hAnsi="Times New Roman" w:cs="Times New Roman"/>
                                <w:lang w:eastAsia="en-AU"/>
                              </w:rPr>
                            </w:pPr>
                          </w:p>
                          <w:p w14:paraId="21E64A28"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r w:rsidRPr="000A751C">
                              <w:rPr>
                                <w:rFonts w:ascii="Times New Roman" w:eastAsia="Times New Roman" w:hAnsi="Times New Roman" w:cs="Times New Roman"/>
                                <w:lang w:eastAsia="en-AU"/>
                              </w:rPr>
                              <w:t xml:space="preserve">Orem, W.H., Colman, S.M., Lerch, H.E., (1997) Lignin phenols in sediments of Lake Baikal, Siberia: application to paleoenvironmental studies. </w:t>
                            </w:r>
                            <w:r w:rsidRPr="000A751C">
                              <w:rPr>
                                <w:rFonts w:ascii="Times New Roman" w:eastAsia="Times New Roman" w:hAnsi="Times New Roman" w:cs="Times New Roman"/>
                                <w:i/>
                                <w:lang w:eastAsia="en-AU"/>
                              </w:rPr>
                              <w:t>Organic Geochemistry</w:t>
                            </w:r>
                            <w:r w:rsidRPr="000A751C">
                              <w:rPr>
                                <w:rFonts w:ascii="Times New Roman" w:eastAsia="Times New Roman" w:hAnsi="Times New Roman" w:cs="Times New Roman"/>
                                <w:lang w:eastAsia="en-AU"/>
                              </w:rPr>
                              <w:t>, 27(3-4), 153-172.</w:t>
                            </w:r>
                          </w:p>
                          <w:p w14:paraId="1AB7A624"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p>
                          <w:p w14:paraId="126D831B"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r w:rsidRPr="000A751C">
                              <w:rPr>
                                <w:rFonts w:ascii="Times New Roman" w:eastAsia="Times New Roman" w:hAnsi="Times New Roman" w:cs="Times New Roman"/>
                                <w:lang w:eastAsia="en-AU"/>
                              </w:rPr>
                              <w:t xml:space="preserve">Peters, K.E., Walters, C.C., Moldowan, J.M., (2005) </w:t>
                            </w:r>
                            <w:r w:rsidRPr="000A751C">
                              <w:rPr>
                                <w:rFonts w:ascii="Times New Roman" w:eastAsia="Times New Roman" w:hAnsi="Times New Roman" w:cs="Times New Roman"/>
                                <w:i/>
                                <w:lang w:eastAsia="en-AU"/>
                              </w:rPr>
                              <w:t>The Biomarker Guide</w:t>
                            </w:r>
                            <w:r w:rsidRPr="000A751C">
                              <w:rPr>
                                <w:rFonts w:ascii="Times New Roman" w:eastAsia="Times New Roman" w:hAnsi="Times New Roman" w:cs="Times New Roman"/>
                                <w:lang w:eastAsia="en-AU"/>
                              </w:rPr>
                              <w:t>. Cambridge University Press, Cambridge, UK.</w:t>
                            </w:r>
                          </w:p>
                          <w:p w14:paraId="0E4B55FD"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p>
                          <w:p w14:paraId="7B2E80B5"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p>
                          <w:p w14:paraId="420C89A1" w14:textId="77777777" w:rsidR="000A751C" w:rsidRPr="000A751C" w:rsidRDefault="000A751C" w:rsidP="000A751C">
                            <w:pPr>
                              <w:spacing w:after="0" w:line="360" w:lineRule="auto"/>
                              <w:jc w:val="both"/>
                              <w:rPr>
                                <w:i/>
                              </w:rPr>
                            </w:pPr>
                            <w:r w:rsidRPr="000A751C">
                              <w:rPr>
                                <w:rFonts w:ascii="Times New Roman" w:eastAsia="Times New Roman" w:hAnsi="Times New Roman" w:cs="Times New Roman"/>
                                <w:lang w:eastAsia="en-AU"/>
                              </w:rPr>
                              <w:fldChar w:fldCharType="end"/>
                            </w:r>
                          </w:p>
                          <w:p w14:paraId="7608B249" w14:textId="77777777" w:rsidR="000A751C" w:rsidRPr="000A751C" w:rsidRDefault="000A751C" w:rsidP="000A751C">
                            <w:pPr>
                              <w:jc w:val="right"/>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mv="urn:schemas-microsoft-com:mac:vml" xmlns:mo="http://schemas.microsoft.com/office/mac/office/2008/main">
            <w:pict>
              <v:shape id="Text Box 16" o:spid="_x0000_s1030" type="#_x0000_t202" style="width:499.8pt;height:192.5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O04qOMCAABABgAADgAAAGRycy9lMm9Eb2MueG1srFTJbtswEL0X6D8QvDuSHHmJEDlQHLgoEDRB&#10;kyJnmiJtodxK0rbcov/eIWU5bppDU/QiDWfjzJvHubxqpUBbZl2jVYmzsxQjpqiuG7Uq8ZfHxWCK&#10;kfNE1URoxUq8Zw5fzd6/u9yZgg31WouaWQRJlCt2psRr702RJI6umSTuTBumwMi1lcTD0a6S2pId&#10;ZJciGabpONlpWxurKXMOtDedEc9ifs4Z9XecO+aRKDHU5uPXxu8yfJPZJSlWlph1Qw9lkH+oQpJG&#10;waXHVDfEE7SxzR+pZEOtdpr7M6plojlvKIs9QDdZ+qKbhzUxLPYC4DhzhMn9v7T00/beoqaG2Y0x&#10;UkTCjB5Z69G1bhGoAJ+dcQW4PRhw9C3owbfXO1CGtltuZfhDQwjsgPT+iG7IRkE5Ps8n4/MJRhRs&#10;wzwf5dNpyJM8hxvr/AemJQpCiS2ML6JKtrfOd669S7hN6UUjRByhUEHhtGjqoIuHwCE2FxZtCUzf&#10;t7FquO3EC05dJItc6W4hBZQMYkgSio9z/DEfTYbVZHQxGFejbJBn6XRQVelwcLOo0irNF/OL/Pon&#10;VCtJlhc7YJQBPgYoAbGFIKvD9IL578YnCf2N7FmWRJp1OEDiCF1fahLG1I0jSn4vWGhAqM+Mw4Dj&#10;VF6BhVDKlO+hid7BiwOIbwk8+EfIIpRvCe7Ah4h4s1b+GCwbpW2kQNwIz9Osv/Yl884fwDjpO4i+&#10;XbaR2ec9W5e63gOJre7WgDN00QDRbonz98TCuwfewi7zd/DhQu9KrA8SRmttv7+mD/4wT7BiFKZe&#10;YvdtQyzDSHxU8FAvsjwPiycecuAQHOypZXlqURs510DWDLamoVEM/l70IrdaPsHKq8KtYCKKwt3A&#10;7l6c+267wcqkrKqiE6waQ/ytejA0pA4oh2f02D4Raw5vzQORPul+45DixZPrfEOk0tXGa97E9xhw&#10;7lA94A9rKtLysFLDHjw9R6/nxT/7BQAA//8DAFBLAwQUAAYACAAAACEAE/2PKt4AAAAFAQAADwAA&#10;AGRycy9kb3ducmV2LnhtbEyPQWvCQBCF7wX/wzKF3urGlkaTZiKtIhTRg1qkxzU7TYLZ2ZBdNf77&#10;rr20l4HHe7z3TTbtTSPO1LnaMsJoGIEgLqyuuUT43C0eJyCcV6xVY5kQruRgmg/uMpVqe+ENnbe+&#10;FKGEXaoQKu/bVEpXVGSUG9qWOHjftjPKB9mVUnfqEspNI5+iKJZG1RwWKtXSrKLiuD0ZhI/ddbkZ&#10;z9axWb7Pv1Z76faL+Qrx4b5/ewXhqfd/YbjhB3TIA9PBnlg70SCER/zvDV6SJDGIA8Lz5GUEMs/k&#10;f/r8BwAA//8DAFBLAQItABQABgAIAAAAIQDkmcPA+wAAAOEBAAATAAAAAAAAAAAAAAAAAAAAAABb&#10;Q29udGVudF9UeXBlc10ueG1sUEsBAi0AFAAGAAgAAAAhACOyauHXAAAAlAEAAAsAAAAAAAAAAAAA&#10;AAAALAEAAF9yZWxzLy5yZWxzUEsBAi0AFAAGAAgAAAAhAAztOKjjAgAAQAYAAA4AAAAAAAAAAAAA&#10;AAAALAIAAGRycy9lMm9Eb2MueG1sUEsBAi0AFAAGAAgAAAAhABP9jyreAAAABQEAAA8AAAAAAAAA&#10;AAAAAAAAOwUAAGRycy9kb3ducmV2LnhtbFBLBQYAAAAABAAEAPMAAABGBgAAAAA=&#10;" filled="f" strokecolor="black [3213]">
                <v:textbox>
                  <w:txbxContent>
                    <w:p w14:paraId="5CD06285" w14:textId="77777777" w:rsidR="000A751C" w:rsidRPr="000A751C" w:rsidRDefault="000A751C" w:rsidP="000A751C">
                      <w:pPr>
                        <w:pStyle w:val="Heading1"/>
                        <w:spacing w:before="0"/>
                        <w:rPr>
                          <w:rFonts w:ascii="Arial" w:eastAsia="Times New Roman" w:hAnsi="Arial" w:cs="Arial"/>
                          <w:color w:val="auto"/>
                          <w:kern w:val="32"/>
                          <w:sz w:val="22"/>
                          <w:szCs w:val="22"/>
                          <w:lang w:eastAsia="en-AU"/>
                        </w:rPr>
                      </w:pPr>
                      <w:bookmarkStart w:id="3" w:name="_Toc245614645"/>
                      <w:r w:rsidRPr="000A751C">
                        <w:rPr>
                          <w:rFonts w:ascii="Arial" w:eastAsia="Times New Roman" w:hAnsi="Arial" w:cs="Arial"/>
                          <w:color w:val="auto"/>
                          <w:kern w:val="32"/>
                          <w:sz w:val="22"/>
                          <w:szCs w:val="22"/>
                          <w:lang w:eastAsia="en-AU"/>
                        </w:rPr>
                        <w:t>References</w:t>
                      </w:r>
                      <w:bookmarkEnd w:id="3"/>
                    </w:p>
                    <w:p w14:paraId="41607B7B" w14:textId="77777777" w:rsidR="000A751C" w:rsidRPr="000A751C" w:rsidRDefault="000A751C" w:rsidP="000A751C">
                      <w:pPr>
                        <w:spacing w:after="0" w:line="240" w:lineRule="auto"/>
                        <w:jc w:val="both"/>
                        <w:rPr>
                          <w:rFonts w:ascii="Times New Roman" w:eastAsia="Times New Roman" w:hAnsi="Times New Roman" w:cs="Times New Roman"/>
                          <w:lang w:eastAsia="en-AU"/>
                        </w:rPr>
                      </w:pPr>
                      <w:r w:rsidRPr="000A751C">
                        <w:rPr>
                          <w:rFonts w:ascii="Times New Roman" w:eastAsia="Times New Roman" w:hAnsi="Times New Roman" w:cs="Times New Roman"/>
                          <w:lang w:eastAsia="en-AU"/>
                        </w:rPr>
                        <w:fldChar w:fldCharType="begin"/>
                      </w:r>
                      <w:r w:rsidRPr="000A751C">
                        <w:rPr>
                          <w:rFonts w:ascii="Times New Roman" w:eastAsia="Times New Roman" w:hAnsi="Times New Roman" w:cs="Times New Roman"/>
                          <w:lang w:eastAsia="en-AU"/>
                        </w:rPr>
                        <w:instrText xml:space="preserve"> ADDIN EN.REFLIST </w:instrText>
                      </w:r>
                      <w:r w:rsidRPr="000A751C">
                        <w:rPr>
                          <w:rFonts w:ascii="Times New Roman" w:eastAsia="Times New Roman" w:hAnsi="Times New Roman" w:cs="Times New Roman"/>
                          <w:lang w:eastAsia="en-AU"/>
                        </w:rPr>
                        <w:fldChar w:fldCharType="separate"/>
                      </w:r>
                    </w:p>
                    <w:p w14:paraId="2D6DFE7E"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r w:rsidRPr="000A751C">
                        <w:rPr>
                          <w:rFonts w:ascii="Times New Roman" w:eastAsia="Times New Roman" w:hAnsi="Times New Roman" w:cs="Times New Roman"/>
                          <w:lang w:eastAsia="en-AU"/>
                        </w:rPr>
                        <w:t xml:space="preserve">Grice, K., Backhouse, J., Alexander, R., Marshall, N., Logan, G.A., (2005) Correlating terrestrial signatures from biomarker distributions, [delta]13C, and palynology in fluvio-deltaic deposits from NW Australia (Triassic-Jurassic). </w:t>
                      </w:r>
                      <w:r w:rsidRPr="000A751C">
                        <w:rPr>
                          <w:rFonts w:ascii="Times New Roman" w:eastAsia="Times New Roman" w:hAnsi="Times New Roman" w:cs="Times New Roman"/>
                          <w:i/>
                          <w:lang w:eastAsia="en-AU"/>
                        </w:rPr>
                        <w:t>Organic Geochemistry</w:t>
                      </w:r>
                      <w:r w:rsidRPr="000A751C">
                        <w:rPr>
                          <w:rFonts w:ascii="Times New Roman" w:eastAsia="Times New Roman" w:hAnsi="Times New Roman" w:cs="Times New Roman"/>
                          <w:lang w:eastAsia="en-AU"/>
                        </w:rPr>
                        <w:t>, 36(10), 1347-1358.</w:t>
                      </w:r>
                    </w:p>
                    <w:p w14:paraId="6FC8F552"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p>
                    <w:p w14:paraId="0B784AEC"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r w:rsidRPr="000A751C">
                        <w:rPr>
                          <w:rFonts w:ascii="Times New Roman" w:eastAsia="Times New Roman" w:hAnsi="Times New Roman" w:cs="Times New Roman"/>
                          <w:lang w:eastAsia="en-AU"/>
                        </w:rPr>
                        <w:t xml:space="preserve">Hautevelle, Y., Michels, R., Lannuzel, F., Malartre, F., Trouiller, A., (2006) Confined pyrolysis of extant land plants: A contribution to palaeochemotaxonomy. </w:t>
                      </w:r>
                      <w:r w:rsidRPr="000A751C">
                        <w:rPr>
                          <w:rFonts w:ascii="Times New Roman" w:eastAsia="Times New Roman" w:hAnsi="Times New Roman" w:cs="Times New Roman"/>
                          <w:i/>
                          <w:lang w:eastAsia="en-AU"/>
                        </w:rPr>
                        <w:t>Organic Geochemistry</w:t>
                      </w:r>
                      <w:r w:rsidRPr="000A751C">
                        <w:rPr>
                          <w:rFonts w:ascii="Times New Roman" w:eastAsia="Times New Roman" w:hAnsi="Times New Roman" w:cs="Times New Roman"/>
                          <w:lang w:eastAsia="en-AU"/>
                        </w:rPr>
                        <w:t>, 37(11), 1546-1561.</w:t>
                      </w:r>
                    </w:p>
                    <w:p w14:paraId="20DEE43A" w14:textId="77777777" w:rsidR="000A751C" w:rsidRPr="000A751C" w:rsidRDefault="000A751C" w:rsidP="000A751C">
                      <w:pPr>
                        <w:spacing w:after="0" w:line="240" w:lineRule="auto"/>
                        <w:jc w:val="both"/>
                        <w:rPr>
                          <w:rFonts w:ascii="Times New Roman" w:eastAsia="Times New Roman" w:hAnsi="Times New Roman" w:cs="Times New Roman"/>
                          <w:lang w:eastAsia="en-AU"/>
                        </w:rPr>
                      </w:pPr>
                    </w:p>
                    <w:p w14:paraId="21E64A28"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r w:rsidRPr="000A751C">
                        <w:rPr>
                          <w:rFonts w:ascii="Times New Roman" w:eastAsia="Times New Roman" w:hAnsi="Times New Roman" w:cs="Times New Roman"/>
                          <w:lang w:eastAsia="en-AU"/>
                        </w:rPr>
                        <w:t xml:space="preserve">Orem, W.H., Colman, S.M., Lerch, H.E., (1997) Lignin phenols in sediments of Lake Baikal, Siberia: application to paleoenvironmental studies. </w:t>
                      </w:r>
                      <w:r w:rsidRPr="000A751C">
                        <w:rPr>
                          <w:rFonts w:ascii="Times New Roman" w:eastAsia="Times New Roman" w:hAnsi="Times New Roman" w:cs="Times New Roman"/>
                          <w:i/>
                          <w:lang w:eastAsia="en-AU"/>
                        </w:rPr>
                        <w:t>Organic Geochemistry</w:t>
                      </w:r>
                      <w:r w:rsidRPr="000A751C">
                        <w:rPr>
                          <w:rFonts w:ascii="Times New Roman" w:eastAsia="Times New Roman" w:hAnsi="Times New Roman" w:cs="Times New Roman"/>
                          <w:lang w:eastAsia="en-AU"/>
                        </w:rPr>
                        <w:t>, 27(3-4), 153-172.</w:t>
                      </w:r>
                    </w:p>
                    <w:p w14:paraId="1AB7A624"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p>
                    <w:p w14:paraId="126D831B"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r w:rsidRPr="000A751C">
                        <w:rPr>
                          <w:rFonts w:ascii="Times New Roman" w:eastAsia="Times New Roman" w:hAnsi="Times New Roman" w:cs="Times New Roman"/>
                          <w:lang w:eastAsia="en-AU"/>
                        </w:rPr>
                        <w:t xml:space="preserve">Peters, K.E., Walters, C.C., Moldowan, J.M., (2005) </w:t>
                      </w:r>
                      <w:r w:rsidRPr="000A751C">
                        <w:rPr>
                          <w:rFonts w:ascii="Times New Roman" w:eastAsia="Times New Roman" w:hAnsi="Times New Roman" w:cs="Times New Roman"/>
                          <w:i/>
                          <w:lang w:eastAsia="en-AU"/>
                        </w:rPr>
                        <w:t>The Biomarker Guide</w:t>
                      </w:r>
                      <w:r w:rsidRPr="000A751C">
                        <w:rPr>
                          <w:rFonts w:ascii="Times New Roman" w:eastAsia="Times New Roman" w:hAnsi="Times New Roman" w:cs="Times New Roman"/>
                          <w:lang w:eastAsia="en-AU"/>
                        </w:rPr>
                        <w:t>. Cambridge University Press, Cambridge, UK.</w:t>
                      </w:r>
                    </w:p>
                    <w:p w14:paraId="0E4B55FD"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p>
                    <w:p w14:paraId="7B2E80B5" w14:textId="77777777" w:rsidR="000A751C" w:rsidRPr="000A751C" w:rsidRDefault="000A751C" w:rsidP="000A751C">
                      <w:pPr>
                        <w:spacing w:after="0" w:line="240" w:lineRule="auto"/>
                        <w:ind w:left="720" w:hanging="720"/>
                        <w:jc w:val="both"/>
                        <w:rPr>
                          <w:rFonts w:ascii="Times New Roman" w:eastAsia="Times New Roman" w:hAnsi="Times New Roman" w:cs="Times New Roman"/>
                          <w:lang w:eastAsia="en-AU"/>
                        </w:rPr>
                      </w:pPr>
                    </w:p>
                    <w:p w14:paraId="420C89A1" w14:textId="77777777" w:rsidR="000A751C" w:rsidRPr="000A751C" w:rsidRDefault="000A751C" w:rsidP="000A751C">
                      <w:pPr>
                        <w:spacing w:after="0" w:line="360" w:lineRule="auto"/>
                        <w:jc w:val="both"/>
                        <w:rPr>
                          <w:i/>
                        </w:rPr>
                      </w:pPr>
                      <w:r w:rsidRPr="000A751C">
                        <w:rPr>
                          <w:rFonts w:ascii="Times New Roman" w:eastAsia="Times New Roman" w:hAnsi="Times New Roman" w:cs="Times New Roman"/>
                          <w:lang w:eastAsia="en-AU"/>
                        </w:rPr>
                        <w:fldChar w:fldCharType="end"/>
                      </w:r>
                    </w:p>
                    <w:p w14:paraId="7608B249" w14:textId="77777777" w:rsidR="000A751C" w:rsidRPr="000A751C" w:rsidRDefault="000A751C" w:rsidP="000A751C">
                      <w:pPr>
                        <w:jc w:val="right"/>
                        <w:rPr>
                          <w:i/>
                        </w:rPr>
                      </w:pPr>
                    </w:p>
                  </w:txbxContent>
                </v:textbox>
                <w10:anchorlock/>
              </v:shape>
            </w:pict>
          </mc:Fallback>
        </mc:AlternateContent>
      </w:r>
      <w:r>
        <w:rPr>
          <w:rFonts w:ascii="Arial" w:hAnsi="Arial" w:cs="Arial"/>
        </w:rPr>
        <w:br/>
      </w:r>
    </w:p>
    <w:p w14:paraId="46B33DDA" w14:textId="77777777" w:rsidR="000A751C" w:rsidRDefault="000A751C" w:rsidP="000A751C">
      <w:pPr>
        <w:tabs>
          <w:tab w:val="right" w:pos="10206"/>
        </w:tabs>
        <w:rPr>
          <w:rFonts w:ascii="Arial" w:hAnsi="Arial" w:cs="Arial"/>
          <w:b/>
        </w:rPr>
      </w:pPr>
      <w:r>
        <w:rPr>
          <w:rFonts w:ascii="Arial" w:hAnsi="Arial" w:cs="Arial"/>
          <w:b/>
        </w:rPr>
        <w:t>IN YOUR ASSIGNMENT:</w:t>
      </w:r>
    </w:p>
    <w:p w14:paraId="65589CE0" w14:textId="77777777" w:rsidR="000A751C" w:rsidRDefault="000A751C" w:rsidP="000A751C">
      <w:pPr>
        <w:pStyle w:val="ListParagraph"/>
        <w:numPr>
          <w:ilvl w:val="0"/>
          <w:numId w:val="25"/>
        </w:numPr>
        <w:tabs>
          <w:tab w:val="right" w:pos="10206"/>
        </w:tabs>
        <w:rPr>
          <w:rFonts w:ascii="Arial" w:hAnsi="Arial" w:cs="Arial"/>
        </w:rPr>
      </w:pPr>
      <w:r>
        <w:rPr>
          <w:rFonts w:ascii="Arial" w:hAnsi="Arial" w:cs="Arial"/>
        </w:rPr>
        <w:t>Every piece of information that is not ‘common knowledge’ should have an in-text reference either for that sentence or for that paragraph.</w:t>
      </w:r>
    </w:p>
    <w:p w14:paraId="13871E8F" w14:textId="77777777" w:rsidR="000A751C" w:rsidRDefault="000A751C" w:rsidP="000A751C">
      <w:pPr>
        <w:pStyle w:val="ListParagraph"/>
        <w:numPr>
          <w:ilvl w:val="0"/>
          <w:numId w:val="25"/>
        </w:numPr>
        <w:tabs>
          <w:tab w:val="right" w:pos="10206"/>
        </w:tabs>
        <w:rPr>
          <w:rFonts w:ascii="Arial" w:hAnsi="Arial" w:cs="Arial"/>
        </w:rPr>
      </w:pPr>
      <w:r>
        <w:rPr>
          <w:rFonts w:ascii="Arial" w:hAnsi="Arial" w:cs="Arial"/>
        </w:rPr>
        <w:t>There needs to be a bibliography reference for every in-text reference (and vice versa)</w:t>
      </w:r>
    </w:p>
    <w:p w14:paraId="41AC1DFB" w14:textId="77777777" w:rsidR="00DB23F6" w:rsidRPr="000A751C" w:rsidRDefault="000A751C" w:rsidP="00435CA2">
      <w:pPr>
        <w:pStyle w:val="ListParagraph"/>
        <w:numPr>
          <w:ilvl w:val="0"/>
          <w:numId w:val="25"/>
        </w:numPr>
        <w:tabs>
          <w:tab w:val="right" w:pos="10206"/>
        </w:tabs>
        <w:rPr>
          <w:rFonts w:ascii="Arial" w:hAnsi="Arial" w:cs="Arial"/>
        </w:rPr>
      </w:pPr>
      <w:r>
        <w:rPr>
          <w:rFonts w:ascii="Arial" w:hAnsi="Arial" w:cs="Arial"/>
          <w:b/>
        </w:rPr>
        <w:t xml:space="preserve">You cannot cite “The teacher” for an in-text reference. If I told you something in class, you need to find a </w:t>
      </w:r>
      <w:r>
        <w:rPr>
          <w:rFonts w:ascii="Arial" w:hAnsi="Arial" w:cs="Arial"/>
          <w:b/>
          <w:u w:val="single"/>
        </w:rPr>
        <w:t>published</w:t>
      </w:r>
      <w:r>
        <w:rPr>
          <w:rFonts w:ascii="Arial" w:hAnsi="Arial" w:cs="Arial"/>
          <w:b/>
        </w:rPr>
        <w:t xml:space="preserve"> source which says the same thing.</w:t>
      </w:r>
    </w:p>
    <w:p w14:paraId="0306EB59" w14:textId="77777777" w:rsidR="00DB23F6" w:rsidRDefault="00DB23F6" w:rsidP="00435CA2">
      <w:pPr>
        <w:tabs>
          <w:tab w:val="right" w:pos="10206"/>
        </w:tabs>
        <w:rPr>
          <w:rFonts w:ascii="Arial" w:hAnsi="Arial" w:cs="Arial"/>
          <w:b/>
          <w:i/>
        </w:rPr>
        <w:sectPr w:rsidR="00DB23F6" w:rsidSect="0060607F">
          <w:pgSz w:w="11906" w:h="16838"/>
          <w:pgMar w:top="851" w:right="851" w:bottom="851" w:left="851" w:header="709" w:footer="709" w:gutter="0"/>
          <w:cols w:space="708"/>
          <w:docGrid w:linePitch="360"/>
        </w:sectPr>
      </w:pPr>
    </w:p>
    <w:p w14:paraId="3B7F5B8C" w14:textId="2724F32A" w:rsidR="00F64C84" w:rsidRDefault="009D0233" w:rsidP="00435CA2">
      <w:pPr>
        <w:tabs>
          <w:tab w:val="right" w:pos="10206"/>
        </w:tabs>
        <w:rPr>
          <w:rFonts w:ascii="Arial" w:hAnsi="Arial" w:cs="Arial"/>
          <w:b/>
        </w:rPr>
      </w:pPr>
      <w:r>
        <w:rPr>
          <w:rFonts w:ascii="Arial" w:hAnsi="Arial" w:cs="Arial"/>
          <w:b/>
        </w:rPr>
        <w:lastRenderedPageBreak/>
        <w:t>Chemistry Unit 1 &amp; 2 – Assignment #1 Marking Key</w:t>
      </w:r>
      <w:r w:rsidR="000F570F">
        <w:rPr>
          <w:rFonts w:ascii="Arial" w:hAnsi="Arial" w:cs="Arial"/>
          <w:b/>
        </w:rPr>
        <w:tab/>
      </w:r>
      <w:r w:rsidR="000F570F">
        <w:rPr>
          <w:rFonts w:ascii="Arial" w:hAnsi="Arial" w:cs="Arial"/>
          <w:b/>
        </w:rPr>
        <w:tab/>
      </w:r>
      <w:r w:rsidR="000F570F">
        <w:rPr>
          <w:rFonts w:ascii="Arial" w:hAnsi="Arial" w:cs="Arial"/>
          <w:b/>
        </w:rPr>
        <w:tab/>
        <w:t>Name: ________</w:t>
      </w:r>
      <w:r w:rsidR="007A6E67">
        <w:rPr>
          <w:rFonts w:ascii="Arial" w:hAnsi="Arial" w:cs="Arial"/>
          <w:b/>
        </w:rPr>
        <w:t>_____</w:t>
      </w:r>
      <w:r w:rsidR="000F570F">
        <w:rPr>
          <w:rFonts w:ascii="Arial" w:hAnsi="Arial" w:cs="Arial"/>
          <w:b/>
        </w:rPr>
        <w:t>________</w:t>
      </w:r>
    </w:p>
    <w:p w14:paraId="1FE7D5C4" w14:textId="77777777" w:rsidR="000A751C" w:rsidRPr="000A751C" w:rsidRDefault="000A751C" w:rsidP="00435CA2">
      <w:pPr>
        <w:tabs>
          <w:tab w:val="right" w:pos="10206"/>
        </w:tabs>
        <w:rPr>
          <w:rFonts w:ascii="Arial" w:hAnsi="Arial" w:cs="Arial"/>
          <w:b/>
          <w:u w:val="single"/>
        </w:rPr>
      </w:pPr>
      <w:r w:rsidRPr="000A751C">
        <w:rPr>
          <w:rFonts w:ascii="Arial" w:hAnsi="Arial" w:cs="Arial"/>
          <w:b/>
          <w:u w:val="single"/>
        </w:rPr>
        <w:t>CONTENT</w:t>
      </w:r>
    </w:p>
    <w:tbl>
      <w:tblPr>
        <w:tblStyle w:val="TableGrid"/>
        <w:tblW w:w="0" w:type="auto"/>
        <w:tblLook w:val="04A0" w:firstRow="1" w:lastRow="0" w:firstColumn="1" w:lastColumn="0" w:noHBand="0" w:noVBand="1"/>
      </w:tblPr>
      <w:tblGrid>
        <w:gridCol w:w="1717"/>
        <w:gridCol w:w="2108"/>
        <w:gridCol w:w="2662"/>
        <w:gridCol w:w="4111"/>
        <w:gridCol w:w="4668"/>
      </w:tblGrid>
      <w:tr w:rsidR="000A751C" w14:paraId="08075447" w14:textId="77777777" w:rsidTr="000F570F">
        <w:trPr>
          <w:trHeight w:val="230"/>
        </w:trPr>
        <w:tc>
          <w:tcPr>
            <w:tcW w:w="1717" w:type="dxa"/>
            <w:shd w:val="clear" w:color="auto" w:fill="D9D9D9" w:themeFill="background1" w:themeFillShade="D9"/>
            <w:vAlign w:val="center"/>
          </w:tcPr>
          <w:p w14:paraId="1C008AC2" w14:textId="77777777" w:rsidR="009D0233" w:rsidRPr="00F64C84" w:rsidRDefault="00C80E3D" w:rsidP="009D0233">
            <w:pPr>
              <w:tabs>
                <w:tab w:val="right" w:pos="10206"/>
              </w:tabs>
              <w:jc w:val="center"/>
              <w:rPr>
                <w:rFonts w:ascii="Arial" w:hAnsi="Arial" w:cs="Arial"/>
                <w:b/>
                <w:sz w:val="20"/>
              </w:rPr>
            </w:pPr>
            <w:r>
              <w:rPr>
                <w:rFonts w:ascii="Arial" w:hAnsi="Arial" w:cs="Arial"/>
                <w:b/>
                <w:sz w:val="20"/>
              </w:rPr>
              <w:t>Aspect</w:t>
            </w:r>
          </w:p>
        </w:tc>
        <w:tc>
          <w:tcPr>
            <w:tcW w:w="2108" w:type="dxa"/>
            <w:shd w:val="clear" w:color="auto" w:fill="D9D9D9" w:themeFill="background1" w:themeFillShade="D9"/>
            <w:vAlign w:val="center"/>
          </w:tcPr>
          <w:p w14:paraId="5BD8040D" w14:textId="77777777" w:rsidR="009D0233" w:rsidRPr="00F64C84" w:rsidRDefault="009D0233" w:rsidP="009D0233">
            <w:pPr>
              <w:tabs>
                <w:tab w:val="right" w:pos="10206"/>
              </w:tabs>
              <w:jc w:val="center"/>
              <w:rPr>
                <w:rFonts w:ascii="Arial" w:hAnsi="Arial" w:cs="Arial"/>
                <w:b/>
                <w:sz w:val="20"/>
              </w:rPr>
            </w:pPr>
            <w:r>
              <w:rPr>
                <w:rFonts w:ascii="Arial" w:hAnsi="Arial" w:cs="Arial"/>
                <w:b/>
                <w:sz w:val="20"/>
              </w:rPr>
              <w:t>0 marks</w:t>
            </w:r>
          </w:p>
        </w:tc>
        <w:tc>
          <w:tcPr>
            <w:tcW w:w="2662" w:type="dxa"/>
            <w:tcBorders>
              <w:bottom w:val="single" w:sz="4" w:space="0" w:color="auto"/>
            </w:tcBorders>
            <w:shd w:val="clear" w:color="auto" w:fill="D9D9D9" w:themeFill="background1" w:themeFillShade="D9"/>
            <w:vAlign w:val="center"/>
          </w:tcPr>
          <w:p w14:paraId="09203CD2" w14:textId="77777777" w:rsidR="009D0233" w:rsidRPr="00F64C84" w:rsidRDefault="000A751C" w:rsidP="009D0233">
            <w:pPr>
              <w:tabs>
                <w:tab w:val="right" w:pos="10206"/>
              </w:tabs>
              <w:jc w:val="center"/>
              <w:rPr>
                <w:rFonts w:ascii="Arial" w:hAnsi="Arial" w:cs="Arial"/>
                <w:b/>
                <w:sz w:val="20"/>
              </w:rPr>
            </w:pPr>
            <w:r>
              <w:rPr>
                <w:rFonts w:ascii="Arial" w:hAnsi="Arial" w:cs="Arial"/>
                <w:b/>
                <w:sz w:val="20"/>
              </w:rPr>
              <w:t>2</w:t>
            </w:r>
            <w:r w:rsidR="009D0233">
              <w:rPr>
                <w:rFonts w:ascii="Arial" w:hAnsi="Arial" w:cs="Arial"/>
                <w:b/>
                <w:sz w:val="20"/>
              </w:rPr>
              <w:t xml:space="preserve"> mark</w:t>
            </w:r>
            <w:r>
              <w:rPr>
                <w:rFonts w:ascii="Arial" w:hAnsi="Arial" w:cs="Arial"/>
                <w:b/>
                <w:sz w:val="20"/>
              </w:rPr>
              <w:t>s</w:t>
            </w:r>
          </w:p>
        </w:tc>
        <w:tc>
          <w:tcPr>
            <w:tcW w:w="4111" w:type="dxa"/>
            <w:tcBorders>
              <w:bottom w:val="single" w:sz="4" w:space="0" w:color="auto"/>
            </w:tcBorders>
            <w:shd w:val="clear" w:color="auto" w:fill="D9D9D9" w:themeFill="background1" w:themeFillShade="D9"/>
            <w:vAlign w:val="center"/>
          </w:tcPr>
          <w:p w14:paraId="34C9EC74" w14:textId="77777777" w:rsidR="009D0233" w:rsidRPr="00F64C84" w:rsidRDefault="000A751C" w:rsidP="009D0233">
            <w:pPr>
              <w:tabs>
                <w:tab w:val="right" w:pos="10206"/>
              </w:tabs>
              <w:jc w:val="center"/>
              <w:rPr>
                <w:rFonts w:ascii="Arial" w:hAnsi="Arial" w:cs="Arial"/>
                <w:b/>
                <w:sz w:val="20"/>
              </w:rPr>
            </w:pPr>
            <w:r>
              <w:rPr>
                <w:rFonts w:ascii="Arial" w:hAnsi="Arial" w:cs="Arial"/>
                <w:b/>
                <w:sz w:val="20"/>
              </w:rPr>
              <w:t>4</w:t>
            </w:r>
            <w:r w:rsidR="009D0233">
              <w:rPr>
                <w:rFonts w:ascii="Arial" w:hAnsi="Arial" w:cs="Arial"/>
                <w:b/>
                <w:sz w:val="20"/>
              </w:rPr>
              <w:t xml:space="preserve"> marks</w:t>
            </w:r>
          </w:p>
        </w:tc>
        <w:tc>
          <w:tcPr>
            <w:tcW w:w="4668" w:type="dxa"/>
            <w:tcBorders>
              <w:bottom w:val="single" w:sz="4" w:space="0" w:color="auto"/>
            </w:tcBorders>
            <w:shd w:val="clear" w:color="auto" w:fill="D9D9D9" w:themeFill="background1" w:themeFillShade="D9"/>
            <w:vAlign w:val="center"/>
          </w:tcPr>
          <w:p w14:paraId="4180DF67" w14:textId="77777777" w:rsidR="009D0233" w:rsidRPr="00F64C84" w:rsidRDefault="000A751C" w:rsidP="009D0233">
            <w:pPr>
              <w:tabs>
                <w:tab w:val="right" w:pos="10206"/>
              </w:tabs>
              <w:jc w:val="center"/>
              <w:rPr>
                <w:rFonts w:ascii="Arial" w:hAnsi="Arial" w:cs="Arial"/>
                <w:b/>
                <w:sz w:val="20"/>
              </w:rPr>
            </w:pPr>
            <w:r>
              <w:rPr>
                <w:rFonts w:ascii="Arial" w:hAnsi="Arial" w:cs="Arial"/>
                <w:b/>
                <w:sz w:val="20"/>
              </w:rPr>
              <w:t>6</w:t>
            </w:r>
            <w:r w:rsidR="009D0233">
              <w:rPr>
                <w:rFonts w:ascii="Arial" w:hAnsi="Arial" w:cs="Arial"/>
                <w:b/>
                <w:sz w:val="20"/>
              </w:rPr>
              <w:t xml:space="preserve"> marks</w:t>
            </w:r>
          </w:p>
        </w:tc>
      </w:tr>
      <w:tr w:rsidR="000A751C" w14:paraId="0A756B39" w14:textId="77777777" w:rsidTr="000F570F">
        <w:trPr>
          <w:trHeight w:val="996"/>
        </w:trPr>
        <w:tc>
          <w:tcPr>
            <w:tcW w:w="1717" w:type="dxa"/>
            <w:vAlign w:val="center"/>
          </w:tcPr>
          <w:p w14:paraId="1C38E3D0" w14:textId="77777777" w:rsidR="009D0233" w:rsidRPr="00F64C84" w:rsidRDefault="009D0233" w:rsidP="009D0233">
            <w:pPr>
              <w:tabs>
                <w:tab w:val="right" w:pos="10206"/>
              </w:tabs>
              <w:jc w:val="center"/>
              <w:rPr>
                <w:rFonts w:ascii="Arial" w:hAnsi="Arial" w:cs="Arial"/>
                <w:sz w:val="20"/>
              </w:rPr>
            </w:pPr>
            <w:r>
              <w:rPr>
                <w:rFonts w:ascii="Arial" w:hAnsi="Arial" w:cs="Arial"/>
                <w:sz w:val="20"/>
              </w:rPr>
              <w:t>How the instrument works</w:t>
            </w:r>
          </w:p>
        </w:tc>
        <w:tc>
          <w:tcPr>
            <w:tcW w:w="2108" w:type="dxa"/>
            <w:vAlign w:val="center"/>
          </w:tcPr>
          <w:p w14:paraId="4D8868FF" w14:textId="77777777"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Describes a general principle of how machine works but lacks many details</w:t>
            </w:r>
          </w:p>
        </w:tc>
        <w:tc>
          <w:tcPr>
            <w:tcW w:w="2662" w:type="dxa"/>
            <w:vAlign w:val="center"/>
          </w:tcPr>
          <w:p w14:paraId="0530CE97" w14:textId="77777777"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A diagram shows the parts of the instrument and some information is given about what the different parts of the instrument do.</w:t>
            </w:r>
          </w:p>
        </w:tc>
        <w:tc>
          <w:tcPr>
            <w:tcW w:w="4111" w:type="dxa"/>
            <w:vAlign w:val="center"/>
          </w:tcPr>
          <w:p w14:paraId="3C722310" w14:textId="77777777"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 xml:space="preserve">A diagram shows the function of the machine and information is given about the role of different parts of the instrument. Some description of chemical principles underpinning how the machine works using appropriate terminology </w:t>
            </w:r>
            <w:r w:rsidRPr="00A44952">
              <w:rPr>
                <w:rFonts w:ascii="Arial Narrow" w:hAnsi="Arial Narrow" w:cs="Arial"/>
                <w:i/>
                <w:sz w:val="20"/>
              </w:rPr>
              <w:t xml:space="preserve">(e.g. </w:t>
            </w:r>
            <w:r>
              <w:rPr>
                <w:rFonts w:ascii="Arial Narrow" w:hAnsi="Arial Narrow" w:cs="Arial"/>
                <w:i/>
                <w:sz w:val="20"/>
              </w:rPr>
              <w:t xml:space="preserve">emission and absorption for AAS, </w:t>
            </w:r>
            <w:r w:rsidRPr="00A44952">
              <w:rPr>
                <w:rFonts w:ascii="Arial Narrow" w:hAnsi="Arial Narrow" w:cs="Arial"/>
                <w:i/>
                <w:sz w:val="20"/>
              </w:rPr>
              <w:t>elution</w:t>
            </w:r>
            <w:r>
              <w:rPr>
                <w:rFonts w:ascii="Arial Narrow" w:hAnsi="Arial Narrow" w:cs="Arial"/>
                <w:i/>
                <w:sz w:val="20"/>
              </w:rPr>
              <w:t xml:space="preserve"> and</w:t>
            </w:r>
            <w:r w:rsidRPr="00A44952">
              <w:rPr>
                <w:rFonts w:ascii="Arial Narrow" w:hAnsi="Arial Narrow" w:cs="Arial"/>
                <w:i/>
                <w:sz w:val="20"/>
              </w:rPr>
              <w:t xml:space="preserve"> retention</w:t>
            </w:r>
            <w:r>
              <w:rPr>
                <w:rFonts w:ascii="Arial Narrow" w:hAnsi="Arial Narrow" w:cs="Arial"/>
                <w:i/>
                <w:sz w:val="20"/>
              </w:rPr>
              <w:t xml:space="preserve"> for GC-MS)</w:t>
            </w:r>
          </w:p>
        </w:tc>
        <w:tc>
          <w:tcPr>
            <w:tcW w:w="4668" w:type="dxa"/>
            <w:tcBorders>
              <w:top w:val="single" w:sz="4" w:space="0" w:color="auto"/>
            </w:tcBorders>
            <w:vAlign w:val="center"/>
          </w:tcPr>
          <w:p w14:paraId="01B7FD19" w14:textId="77777777"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The function of each part is clearly described with details that show a level of research (</w:t>
            </w:r>
            <w:r w:rsidRPr="00A44952">
              <w:rPr>
                <w:rFonts w:ascii="Arial Narrow" w:hAnsi="Arial Narrow" w:cs="Arial"/>
                <w:i/>
                <w:sz w:val="20"/>
              </w:rPr>
              <w:t>i.e. not just paraphrased from textbook</w:t>
            </w:r>
            <w:r>
              <w:rPr>
                <w:rFonts w:ascii="Arial Narrow" w:hAnsi="Arial Narrow" w:cs="Arial"/>
                <w:sz w:val="20"/>
              </w:rPr>
              <w:t xml:space="preserve">). Gives elaborate background into the chemical principles relevant to the analytical method </w:t>
            </w:r>
            <w:r w:rsidRPr="00A44952">
              <w:rPr>
                <w:rFonts w:ascii="Arial Narrow" w:hAnsi="Arial Narrow" w:cs="Arial"/>
                <w:i/>
                <w:sz w:val="20"/>
              </w:rPr>
              <w:t xml:space="preserve">(e.g. </w:t>
            </w:r>
            <w:r>
              <w:rPr>
                <w:rFonts w:ascii="Arial Narrow" w:hAnsi="Arial Narrow" w:cs="Arial"/>
                <w:i/>
                <w:sz w:val="20"/>
              </w:rPr>
              <w:t xml:space="preserve">energy levels and absorption spectra </w:t>
            </w:r>
            <w:r w:rsidRPr="00A44952">
              <w:rPr>
                <w:rFonts w:ascii="Arial Narrow" w:hAnsi="Arial Narrow" w:cs="Arial"/>
                <w:i/>
                <w:sz w:val="20"/>
              </w:rPr>
              <w:t>for AAS, chromatographic principles for GC, etc.)</w:t>
            </w:r>
            <w:r>
              <w:rPr>
                <w:rFonts w:ascii="Arial Narrow" w:hAnsi="Arial Narrow" w:cs="Arial"/>
                <w:sz w:val="20"/>
              </w:rPr>
              <w:t xml:space="preserve"> </w:t>
            </w:r>
          </w:p>
        </w:tc>
      </w:tr>
      <w:tr w:rsidR="000A751C" w14:paraId="2DBA96C7" w14:textId="77777777" w:rsidTr="000F570F">
        <w:trPr>
          <w:trHeight w:val="996"/>
        </w:trPr>
        <w:tc>
          <w:tcPr>
            <w:tcW w:w="1717" w:type="dxa"/>
            <w:vAlign w:val="center"/>
          </w:tcPr>
          <w:p w14:paraId="559F1398" w14:textId="77777777" w:rsidR="009D0233" w:rsidRPr="00F64C84" w:rsidRDefault="009D0233" w:rsidP="009D0233">
            <w:pPr>
              <w:tabs>
                <w:tab w:val="right" w:pos="10206"/>
              </w:tabs>
              <w:jc w:val="center"/>
              <w:rPr>
                <w:rFonts w:ascii="Arial" w:hAnsi="Arial" w:cs="Arial"/>
                <w:sz w:val="20"/>
              </w:rPr>
            </w:pPr>
            <w:r>
              <w:rPr>
                <w:rFonts w:ascii="Arial" w:hAnsi="Arial" w:cs="Arial"/>
                <w:sz w:val="20"/>
              </w:rPr>
              <w:t>How data from the instrument is used</w:t>
            </w:r>
          </w:p>
        </w:tc>
        <w:tc>
          <w:tcPr>
            <w:tcW w:w="2108" w:type="dxa"/>
            <w:vAlign w:val="center"/>
          </w:tcPr>
          <w:p w14:paraId="52BF8D4B" w14:textId="77777777"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No explanation of how the output from the machine is used</w:t>
            </w:r>
          </w:p>
        </w:tc>
        <w:tc>
          <w:tcPr>
            <w:tcW w:w="2662" w:type="dxa"/>
            <w:vAlign w:val="center"/>
          </w:tcPr>
          <w:p w14:paraId="199C540F" w14:textId="77777777"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Describes the type of output generated by the instrument.</w:t>
            </w:r>
          </w:p>
        </w:tc>
        <w:tc>
          <w:tcPr>
            <w:tcW w:w="4111" w:type="dxa"/>
            <w:vAlign w:val="center"/>
          </w:tcPr>
          <w:p w14:paraId="1D5186D0" w14:textId="77777777"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Describes how the output of the instrument can be used to analyse, identify or detect substances and includes an appropriate image/table.</w:t>
            </w:r>
          </w:p>
        </w:tc>
        <w:tc>
          <w:tcPr>
            <w:tcW w:w="4668" w:type="dxa"/>
            <w:tcBorders>
              <w:bottom w:val="single" w:sz="4" w:space="0" w:color="auto"/>
            </w:tcBorders>
            <w:vAlign w:val="center"/>
          </w:tcPr>
          <w:p w14:paraId="5BAD985A" w14:textId="77777777"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Explains how the results are used to analyse, identify or detect substances. Includes example AAS data or GC-MS data and demonstrates how this would be used for the particular application described.</w:t>
            </w:r>
          </w:p>
        </w:tc>
      </w:tr>
      <w:tr w:rsidR="000A751C" w14:paraId="52F1D49D" w14:textId="77777777" w:rsidTr="000F570F">
        <w:trPr>
          <w:trHeight w:val="996"/>
        </w:trPr>
        <w:tc>
          <w:tcPr>
            <w:tcW w:w="1717" w:type="dxa"/>
            <w:vAlign w:val="center"/>
          </w:tcPr>
          <w:p w14:paraId="6A372137" w14:textId="77777777" w:rsidR="000A751C" w:rsidRPr="00F64C84" w:rsidRDefault="000A751C" w:rsidP="000A751C">
            <w:pPr>
              <w:tabs>
                <w:tab w:val="right" w:pos="10206"/>
              </w:tabs>
              <w:jc w:val="center"/>
              <w:rPr>
                <w:rFonts w:ascii="Arial" w:hAnsi="Arial" w:cs="Arial"/>
                <w:sz w:val="20"/>
              </w:rPr>
            </w:pPr>
            <w:r w:rsidRPr="00F64C84">
              <w:rPr>
                <w:rFonts w:ascii="Arial" w:hAnsi="Arial" w:cs="Arial"/>
                <w:sz w:val="20"/>
              </w:rPr>
              <w:t>Description of application</w:t>
            </w:r>
          </w:p>
        </w:tc>
        <w:tc>
          <w:tcPr>
            <w:tcW w:w="2108" w:type="dxa"/>
            <w:vAlign w:val="center"/>
          </w:tcPr>
          <w:p w14:paraId="60021B69" w14:textId="77777777" w:rsidR="000A751C" w:rsidRPr="00F64C84" w:rsidRDefault="000A751C" w:rsidP="000A751C">
            <w:pPr>
              <w:tabs>
                <w:tab w:val="right" w:pos="10206"/>
              </w:tabs>
              <w:jc w:val="center"/>
              <w:rPr>
                <w:rFonts w:ascii="Arial Narrow" w:hAnsi="Arial Narrow" w:cs="Arial"/>
                <w:sz w:val="20"/>
              </w:rPr>
            </w:pPr>
            <w:r>
              <w:rPr>
                <w:rFonts w:ascii="Arial Narrow" w:hAnsi="Arial Narrow" w:cs="Arial"/>
                <w:sz w:val="20"/>
              </w:rPr>
              <w:t>Lists the chosen application</w:t>
            </w:r>
          </w:p>
        </w:tc>
        <w:tc>
          <w:tcPr>
            <w:tcW w:w="2662" w:type="dxa"/>
            <w:vAlign w:val="center"/>
          </w:tcPr>
          <w:p w14:paraId="4BE28294" w14:textId="77777777" w:rsidR="000A751C" w:rsidRPr="00F64C84" w:rsidRDefault="000A751C" w:rsidP="000A751C">
            <w:pPr>
              <w:tabs>
                <w:tab w:val="right" w:pos="10206"/>
              </w:tabs>
              <w:jc w:val="center"/>
              <w:rPr>
                <w:rFonts w:ascii="Arial Narrow" w:hAnsi="Arial Narrow" w:cs="Arial"/>
                <w:sz w:val="20"/>
              </w:rPr>
            </w:pPr>
            <w:r>
              <w:rPr>
                <w:rFonts w:ascii="Arial Narrow" w:hAnsi="Arial Narrow" w:cs="Arial"/>
                <w:sz w:val="20"/>
              </w:rPr>
              <w:t>Explains the importance of the chosen application.</w:t>
            </w:r>
          </w:p>
        </w:tc>
        <w:tc>
          <w:tcPr>
            <w:tcW w:w="4111" w:type="dxa"/>
            <w:tcBorders>
              <w:bottom w:val="single" w:sz="4" w:space="0" w:color="auto"/>
            </w:tcBorders>
            <w:vAlign w:val="center"/>
          </w:tcPr>
          <w:p w14:paraId="4BB85622" w14:textId="77777777" w:rsidR="000A751C" w:rsidRPr="00F64C84" w:rsidRDefault="000A751C" w:rsidP="000A751C">
            <w:pPr>
              <w:tabs>
                <w:tab w:val="right" w:pos="10206"/>
              </w:tabs>
              <w:jc w:val="center"/>
              <w:rPr>
                <w:rFonts w:ascii="Arial Narrow" w:hAnsi="Arial Narrow" w:cs="Arial"/>
                <w:sz w:val="20"/>
              </w:rPr>
            </w:pPr>
            <w:r>
              <w:rPr>
                <w:rFonts w:ascii="Arial Narrow" w:hAnsi="Arial Narrow" w:cs="Arial"/>
                <w:sz w:val="20"/>
              </w:rPr>
              <w:t>Explains the importance of the chosen application and describes the chemistry of the substances which need to be analysed.</w:t>
            </w:r>
          </w:p>
        </w:tc>
        <w:tc>
          <w:tcPr>
            <w:tcW w:w="4668" w:type="dxa"/>
            <w:tcBorders>
              <w:bottom w:val="nil"/>
              <w:right w:val="nil"/>
            </w:tcBorders>
            <w:vAlign w:val="center"/>
          </w:tcPr>
          <w:p w14:paraId="79CD458B" w14:textId="77777777" w:rsidR="000A751C" w:rsidRDefault="000A751C" w:rsidP="009D0233">
            <w:pPr>
              <w:tabs>
                <w:tab w:val="right" w:pos="10206"/>
              </w:tabs>
              <w:jc w:val="center"/>
              <w:rPr>
                <w:rFonts w:ascii="Arial Narrow" w:hAnsi="Arial Narrow" w:cs="Arial"/>
                <w:sz w:val="20"/>
              </w:rPr>
            </w:pPr>
          </w:p>
        </w:tc>
      </w:tr>
    </w:tbl>
    <w:p w14:paraId="22767343" w14:textId="77777777" w:rsidR="009D0233" w:rsidRDefault="009D0233" w:rsidP="00435CA2">
      <w:pPr>
        <w:tabs>
          <w:tab w:val="right" w:pos="10206"/>
        </w:tabs>
        <w:rPr>
          <w:rFonts w:ascii="Arial" w:hAnsi="Arial" w:cs="Arial"/>
          <w:b/>
        </w:rPr>
      </w:pPr>
    </w:p>
    <w:p w14:paraId="35309E38" w14:textId="77777777" w:rsidR="000A751C" w:rsidRPr="000A751C" w:rsidRDefault="000A751C" w:rsidP="000A751C">
      <w:pPr>
        <w:tabs>
          <w:tab w:val="right" w:pos="10206"/>
        </w:tabs>
        <w:rPr>
          <w:rFonts w:ascii="Arial" w:hAnsi="Arial" w:cs="Arial"/>
          <w:b/>
          <w:u w:val="single"/>
        </w:rPr>
      </w:pPr>
      <w:r>
        <w:rPr>
          <w:rFonts w:ascii="Arial" w:hAnsi="Arial" w:cs="Arial"/>
          <w:b/>
          <w:u w:val="single"/>
        </w:rPr>
        <w:t>COMMUNICATING THROUGH ACADEMIC WRITING:</w:t>
      </w:r>
    </w:p>
    <w:tbl>
      <w:tblPr>
        <w:tblStyle w:val="TableGrid"/>
        <w:tblW w:w="0" w:type="auto"/>
        <w:tblLook w:val="04A0" w:firstRow="1" w:lastRow="0" w:firstColumn="1" w:lastColumn="0" w:noHBand="0" w:noVBand="1"/>
      </w:tblPr>
      <w:tblGrid>
        <w:gridCol w:w="1939"/>
        <w:gridCol w:w="1177"/>
        <w:gridCol w:w="3385"/>
        <w:gridCol w:w="3326"/>
      </w:tblGrid>
      <w:tr w:rsidR="007A6E67" w14:paraId="7348FFC6" w14:textId="77777777" w:rsidTr="007A6E67">
        <w:trPr>
          <w:trHeight w:val="135"/>
        </w:trPr>
        <w:tc>
          <w:tcPr>
            <w:tcW w:w="1939" w:type="dxa"/>
            <w:shd w:val="clear" w:color="auto" w:fill="D9D9D9" w:themeFill="background1" w:themeFillShade="D9"/>
            <w:vAlign w:val="center"/>
          </w:tcPr>
          <w:p w14:paraId="25328BC2" w14:textId="77777777" w:rsidR="000A751C" w:rsidRPr="00F64C84" w:rsidRDefault="000A751C" w:rsidP="000A751C">
            <w:pPr>
              <w:tabs>
                <w:tab w:val="right" w:pos="10206"/>
              </w:tabs>
              <w:jc w:val="center"/>
              <w:rPr>
                <w:rFonts w:ascii="Arial" w:hAnsi="Arial" w:cs="Arial"/>
                <w:b/>
                <w:sz w:val="20"/>
              </w:rPr>
            </w:pPr>
            <w:r>
              <w:rPr>
                <w:rFonts w:ascii="Arial" w:hAnsi="Arial" w:cs="Arial"/>
                <w:b/>
                <w:sz w:val="20"/>
              </w:rPr>
              <w:t>Aspect</w:t>
            </w:r>
          </w:p>
        </w:tc>
        <w:tc>
          <w:tcPr>
            <w:tcW w:w="1177" w:type="dxa"/>
            <w:shd w:val="clear" w:color="auto" w:fill="D9D9D9" w:themeFill="background1" w:themeFillShade="D9"/>
            <w:vAlign w:val="center"/>
          </w:tcPr>
          <w:p w14:paraId="1F285AE9" w14:textId="77777777" w:rsidR="000A751C" w:rsidRPr="00F64C84" w:rsidRDefault="000A751C" w:rsidP="000A751C">
            <w:pPr>
              <w:tabs>
                <w:tab w:val="right" w:pos="10206"/>
              </w:tabs>
              <w:jc w:val="center"/>
              <w:rPr>
                <w:rFonts w:ascii="Arial" w:hAnsi="Arial" w:cs="Arial"/>
                <w:b/>
                <w:sz w:val="20"/>
              </w:rPr>
            </w:pPr>
            <w:r>
              <w:rPr>
                <w:rFonts w:ascii="Arial" w:hAnsi="Arial" w:cs="Arial"/>
                <w:b/>
                <w:sz w:val="20"/>
              </w:rPr>
              <w:t>0 marks</w:t>
            </w:r>
          </w:p>
        </w:tc>
        <w:tc>
          <w:tcPr>
            <w:tcW w:w="3385" w:type="dxa"/>
            <w:tcBorders>
              <w:bottom w:val="single" w:sz="4" w:space="0" w:color="auto"/>
            </w:tcBorders>
            <w:shd w:val="clear" w:color="auto" w:fill="D9D9D9" w:themeFill="background1" w:themeFillShade="D9"/>
            <w:vAlign w:val="center"/>
          </w:tcPr>
          <w:p w14:paraId="6A34506B" w14:textId="77777777" w:rsidR="000A751C" w:rsidRPr="00F64C84" w:rsidRDefault="000A751C" w:rsidP="000A751C">
            <w:pPr>
              <w:tabs>
                <w:tab w:val="right" w:pos="10206"/>
              </w:tabs>
              <w:jc w:val="center"/>
              <w:rPr>
                <w:rFonts w:ascii="Arial" w:hAnsi="Arial" w:cs="Arial"/>
                <w:b/>
                <w:sz w:val="20"/>
              </w:rPr>
            </w:pPr>
            <w:r>
              <w:rPr>
                <w:rFonts w:ascii="Arial" w:hAnsi="Arial" w:cs="Arial"/>
                <w:b/>
                <w:sz w:val="20"/>
              </w:rPr>
              <w:t>1 mark</w:t>
            </w:r>
          </w:p>
        </w:tc>
        <w:tc>
          <w:tcPr>
            <w:tcW w:w="3326" w:type="dxa"/>
            <w:tcBorders>
              <w:bottom w:val="single" w:sz="4" w:space="0" w:color="auto"/>
            </w:tcBorders>
            <w:shd w:val="clear" w:color="auto" w:fill="D9D9D9" w:themeFill="background1" w:themeFillShade="D9"/>
            <w:vAlign w:val="center"/>
          </w:tcPr>
          <w:p w14:paraId="73FE066A" w14:textId="77777777" w:rsidR="000A751C" w:rsidRPr="00F64C84" w:rsidRDefault="000A751C" w:rsidP="000A751C">
            <w:pPr>
              <w:tabs>
                <w:tab w:val="right" w:pos="10206"/>
              </w:tabs>
              <w:jc w:val="center"/>
              <w:rPr>
                <w:rFonts w:ascii="Arial" w:hAnsi="Arial" w:cs="Arial"/>
                <w:b/>
                <w:sz w:val="20"/>
              </w:rPr>
            </w:pPr>
            <w:r>
              <w:rPr>
                <w:rFonts w:ascii="Arial" w:hAnsi="Arial" w:cs="Arial"/>
                <w:b/>
                <w:sz w:val="20"/>
              </w:rPr>
              <w:t>2 marks</w:t>
            </w:r>
          </w:p>
        </w:tc>
      </w:tr>
      <w:tr w:rsidR="007A6E67" w14:paraId="71A02C49" w14:textId="77777777" w:rsidTr="007A6E67">
        <w:trPr>
          <w:trHeight w:val="592"/>
        </w:trPr>
        <w:tc>
          <w:tcPr>
            <w:tcW w:w="1939" w:type="dxa"/>
            <w:vAlign w:val="center"/>
          </w:tcPr>
          <w:p w14:paraId="52894517" w14:textId="77777777" w:rsidR="000A751C" w:rsidRPr="00F64C84" w:rsidRDefault="000A751C" w:rsidP="000A751C">
            <w:pPr>
              <w:tabs>
                <w:tab w:val="right" w:pos="10206"/>
              </w:tabs>
              <w:jc w:val="center"/>
              <w:rPr>
                <w:rFonts w:ascii="Arial" w:hAnsi="Arial" w:cs="Arial"/>
                <w:sz w:val="20"/>
              </w:rPr>
            </w:pPr>
            <w:r>
              <w:rPr>
                <w:rFonts w:ascii="Arial" w:hAnsi="Arial" w:cs="Arial"/>
                <w:sz w:val="20"/>
              </w:rPr>
              <w:t>References list</w:t>
            </w:r>
          </w:p>
        </w:tc>
        <w:tc>
          <w:tcPr>
            <w:tcW w:w="1177" w:type="dxa"/>
            <w:vAlign w:val="center"/>
          </w:tcPr>
          <w:p w14:paraId="772C6E6D" w14:textId="77777777" w:rsidR="000A751C" w:rsidRPr="00F64C84" w:rsidRDefault="000F570F" w:rsidP="000A751C">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vAlign w:val="center"/>
          </w:tcPr>
          <w:p w14:paraId="7E953B16" w14:textId="77777777" w:rsidR="000A751C" w:rsidRPr="00324A30" w:rsidRDefault="000A751C" w:rsidP="000A751C">
            <w:pPr>
              <w:tabs>
                <w:tab w:val="right" w:pos="10206"/>
              </w:tabs>
              <w:jc w:val="center"/>
              <w:rPr>
                <w:rFonts w:ascii="Arial Narrow" w:hAnsi="Arial Narrow" w:cs="Arial"/>
                <w:sz w:val="20"/>
              </w:rPr>
            </w:pPr>
            <w:r>
              <w:rPr>
                <w:rFonts w:ascii="Arial Narrow" w:hAnsi="Arial Narrow" w:cs="Arial"/>
                <w:sz w:val="20"/>
              </w:rPr>
              <w:t xml:space="preserve">Most references are correctly formatted using APA. Occasional minor problems. </w:t>
            </w:r>
          </w:p>
        </w:tc>
        <w:tc>
          <w:tcPr>
            <w:tcW w:w="3326" w:type="dxa"/>
            <w:tcBorders>
              <w:top w:val="single" w:sz="4" w:space="0" w:color="auto"/>
              <w:left w:val="single" w:sz="4" w:space="0" w:color="auto"/>
              <w:bottom w:val="single" w:sz="4" w:space="0" w:color="auto"/>
              <w:right w:val="single" w:sz="4" w:space="0" w:color="auto"/>
            </w:tcBorders>
            <w:vAlign w:val="center"/>
          </w:tcPr>
          <w:p w14:paraId="3E08C5FC" w14:textId="38F84AB0" w:rsidR="000A751C" w:rsidRPr="000A751C" w:rsidRDefault="000A751C" w:rsidP="000A751C">
            <w:pPr>
              <w:tabs>
                <w:tab w:val="right" w:pos="10206"/>
              </w:tabs>
              <w:jc w:val="center"/>
              <w:rPr>
                <w:rFonts w:ascii="Arial Narrow" w:hAnsi="Arial Narrow" w:cs="Arial"/>
                <w:sz w:val="20"/>
              </w:rPr>
            </w:pPr>
            <w:r>
              <w:rPr>
                <w:rFonts w:ascii="Arial Narrow" w:hAnsi="Arial Narrow" w:cs="Arial"/>
                <w:sz w:val="20"/>
              </w:rPr>
              <w:t xml:space="preserve">All references correctly formatted using APA. </w:t>
            </w:r>
            <w:r>
              <w:rPr>
                <w:rFonts w:ascii="Arial Narrow" w:hAnsi="Arial Narrow" w:cs="Arial"/>
                <w:b/>
                <w:sz w:val="20"/>
              </w:rPr>
              <w:t>No</w:t>
            </w:r>
            <w:r>
              <w:rPr>
                <w:rFonts w:ascii="Arial Narrow" w:hAnsi="Arial Narrow" w:cs="Arial"/>
                <w:sz w:val="20"/>
              </w:rPr>
              <w:t xml:space="preserve"> errors in referencing details.</w:t>
            </w:r>
          </w:p>
        </w:tc>
      </w:tr>
      <w:tr w:rsidR="007A6E67" w14:paraId="766AE9AE" w14:textId="77777777" w:rsidTr="007A6E67">
        <w:trPr>
          <w:trHeight w:val="592"/>
        </w:trPr>
        <w:tc>
          <w:tcPr>
            <w:tcW w:w="1939" w:type="dxa"/>
            <w:vAlign w:val="center"/>
          </w:tcPr>
          <w:p w14:paraId="28CFE142" w14:textId="77777777" w:rsidR="000A751C" w:rsidRPr="00F64C84" w:rsidRDefault="000A751C" w:rsidP="000A751C">
            <w:pPr>
              <w:tabs>
                <w:tab w:val="right" w:pos="10206"/>
              </w:tabs>
              <w:jc w:val="center"/>
              <w:rPr>
                <w:rFonts w:ascii="Arial" w:hAnsi="Arial" w:cs="Arial"/>
                <w:sz w:val="20"/>
              </w:rPr>
            </w:pPr>
            <w:r>
              <w:rPr>
                <w:rFonts w:ascii="Arial" w:hAnsi="Arial" w:cs="Arial"/>
                <w:sz w:val="20"/>
              </w:rPr>
              <w:t>In-text citations</w:t>
            </w:r>
          </w:p>
        </w:tc>
        <w:tc>
          <w:tcPr>
            <w:tcW w:w="1177" w:type="dxa"/>
            <w:vAlign w:val="center"/>
          </w:tcPr>
          <w:p w14:paraId="4A017AD1" w14:textId="77777777" w:rsidR="000A751C" w:rsidRPr="00F64C84" w:rsidRDefault="000F570F" w:rsidP="000A751C">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vAlign w:val="center"/>
          </w:tcPr>
          <w:p w14:paraId="35D17599" w14:textId="77777777" w:rsidR="000A751C" w:rsidRPr="00F64C84" w:rsidRDefault="000A751C" w:rsidP="000A751C">
            <w:pPr>
              <w:tabs>
                <w:tab w:val="right" w:pos="10206"/>
              </w:tabs>
              <w:jc w:val="center"/>
              <w:rPr>
                <w:rFonts w:ascii="Arial Narrow" w:hAnsi="Arial Narrow" w:cs="Arial"/>
                <w:sz w:val="20"/>
              </w:rPr>
            </w:pPr>
            <w:r>
              <w:rPr>
                <w:rFonts w:ascii="Arial Narrow" w:hAnsi="Arial Narrow" w:cs="Arial"/>
                <w:sz w:val="20"/>
              </w:rPr>
              <w:t>Some attempt to use in-text citations but some parts are missing citations.</w:t>
            </w:r>
          </w:p>
        </w:tc>
        <w:tc>
          <w:tcPr>
            <w:tcW w:w="3326" w:type="dxa"/>
            <w:tcBorders>
              <w:top w:val="single" w:sz="4" w:space="0" w:color="auto"/>
              <w:left w:val="single" w:sz="4" w:space="0" w:color="auto"/>
              <w:bottom w:val="single" w:sz="4" w:space="0" w:color="auto"/>
              <w:right w:val="single" w:sz="4" w:space="0" w:color="auto"/>
            </w:tcBorders>
            <w:vAlign w:val="center"/>
          </w:tcPr>
          <w:p w14:paraId="3F9947F9" w14:textId="28560EAA" w:rsidR="000A751C" w:rsidRPr="00AF76F5" w:rsidRDefault="00D55E38" w:rsidP="000A751C">
            <w:pPr>
              <w:tabs>
                <w:tab w:val="right" w:pos="10206"/>
              </w:tabs>
              <w:jc w:val="center"/>
              <w:rPr>
                <w:rFonts w:ascii="Arial Narrow" w:hAnsi="Arial Narrow" w:cs="Arial"/>
                <w:sz w:val="20"/>
              </w:rPr>
            </w:pPr>
            <w:r>
              <w:rPr>
                <w:rFonts w:ascii="Arial" w:hAnsi="Arial" w:cs="Arial"/>
                <w:b/>
                <w:noProof/>
                <w:u w:val="single"/>
                <w:lang w:eastAsia="en-AU"/>
              </w:rPr>
              <mc:AlternateContent>
                <mc:Choice Requires="wps">
                  <w:drawing>
                    <wp:anchor distT="0" distB="0" distL="114300" distR="114300" simplePos="0" relativeHeight="251672576" behindDoc="0" locked="0" layoutInCell="1" allowOverlap="1" wp14:anchorId="55A0BCC5" wp14:editId="4E48E441">
                      <wp:simplePos x="0" y="0"/>
                      <wp:positionH relativeFrom="column">
                        <wp:posOffset>2667635</wp:posOffset>
                      </wp:positionH>
                      <wp:positionV relativeFrom="paragraph">
                        <wp:posOffset>43815</wp:posOffset>
                      </wp:positionV>
                      <wp:extent cx="2955290" cy="234823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955290" cy="234823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7C3D0D9" w14:textId="77777777" w:rsidR="000F570F" w:rsidRPr="000F570F" w:rsidRDefault="000F570F">
                                  <w:pPr>
                                    <w:rPr>
                                      <w:b/>
                                      <w:sz w:val="32"/>
                                      <w:szCs w:val="32"/>
                                      <w:u w:val="single"/>
                                    </w:rPr>
                                  </w:pPr>
                                  <w:r w:rsidRPr="000F570F">
                                    <w:rPr>
                                      <w:b/>
                                      <w:sz w:val="32"/>
                                      <w:szCs w:val="32"/>
                                      <w:u w:val="single"/>
                                    </w:rPr>
                                    <w:t>PART 2: ASSIGNMENT</w:t>
                                  </w:r>
                                </w:p>
                                <w:p w14:paraId="5E3014F5" w14:textId="77777777" w:rsidR="000F570F" w:rsidRPr="000F570F" w:rsidRDefault="000F570F">
                                  <w:pPr>
                                    <w:rPr>
                                      <w:sz w:val="32"/>
                                      <w:szCs w:val="32"/>
                                    </w:rPr>
                                  </w:pPr>
                                  <w:r w:rsidRPr="000F570F">
                                    <w:rPr>
                                      <w:sz w:val="32"/>
                                      <w:szCs w:val="32"/>
                                    </w:rPr>
                                    <w:t xml:space="preserve">              Content = ____ / 16</w:t>
                                  </w:r>
                                </w:p>
                                <w:p w14:paraId="75A0EC11" w14:textId="77777777" w:rsidR="000F570F" w:rsidRPr="000F570F" w:rsidRDefault="000F570F" w:rsidP="000F570F">
                                  <w:pPr>
                                    <w:rPr>
                                      <w:sz w:val="32"/>
                                      <w:szCs w:val="32"/>
                                    </w:rPr>
                                  </w:pPr>
                                  <w:r w:rsidRPr="000F570F">
                                    <w:rPr>
                                      <w:sz w:val="32"/>
                                      <w:szCs w:val="32"/>
                                    </w:rPr>
                                    <w:t>Communication = ____ /   8</w:t>
                                  </w:r>
                                </w:p>
                                <w:p w14:paraId="398D4C0D" w14:textId="77777777" w:rsidR="000F570F" w:rsidRPr="000F570F" w:rsidRDefault="000F570F" w:rsidP="000F570F">
                                  <w:pPr>
                                    <w:rPr>
                                      <w:b/>
                                      <w:sz w:val="32"/>
                                      <w:szCs w:val="32"/>
                                    </w:rPr>
                                  </w:pPr>
                                  <w:r w:rsidRPr="000F570F">
                                    <w:rPr>
                                      <w:b/>
                                      <w:sz w:val="32"/>
                                      <w:szCs w:val="32"/>
                                    </w:rPr>
                                    <w:t xml:space="preserve">                   Total =  ____ / 24</w:t>
                                  </w:r>
                                </w:p>
                                <w:p w14:paraId="7CAB5C92" w14:textId="77777777" w:rsidR="000F570F" w:rsidRDefault="000F570F"/>
                                <w:p w14:paraId="550B42AD" w14:textId="77777777" w:rsidR="000F570F" w:rsidRPr="000F570F" w:rsidRDefault="000F570F">
                                  <w:pPr>
                                    <w:rPr>
                                      <w:b/>
                                      <w:i/>
                                    </w:rPr>
                                  </w:pPr>
                                  <w:r>
                                    <w:rPr>
                                      <w:b/>
                                      <w:i/>
                                    </w:rPr>
                                    <w:t>This will be combined with your mark in the validation test to achieve a total score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id="Text Box 17" o:spid="_x0000_s1031" type="#_x0000_t202" style="position:absolute;left:0;text-align:left;margin-left:210.05pt;margin-top:3.45pt;width:232.7pt;height:184.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NwprNMCAAAYBgAADgAAAGRycy9lMm9Eb2MueG1srFRLb9swDL4P2H8QdE/9qNM2Rp3CTZFhQLEW&#10;a4eeFVlKjOk1SUmcDfvvo+Q4Tbsd1mEXmyI/UeTHx+VVJwXaMOtarSqcnaQYMUV106plhb88zkcX&#10;GDlPVEOEVqzCO+bw1fT9u8utKVmuV1o0zCJwoly5NRVeeW/KJHF0xSRxJ9owBUaurSQejnaZNJZs&#10;wbsUSZ6mZ8lW28ZYTZlzoL3pjXga/XPOqL/j3DGPRIUhNh+/Nn4X4ZtML0m5tMSsWroPg/xDFJK0&#10;Ch49uLohnqC1bX9zJVtqtdPcn1AtE815S1nMAbLJ0lfZPKyIYTEXIMeZA03u/7mlnzb3FrUN1O4c&#10;I0Uk1OiRdR5d6w6BCvjZGlcC7MEA0HegB+ygd6AMaXfcyvCHhBDYgendgd3gjYIyn4zH+QRMFGz5&#10;aXGRn0b+k+frxjr/gWmJglBhC+WLrJLNrfMQCkAHSHhN6XkrRCyhUC8UAOw1LPZAf5uUEAqIARmC&#10;ivX5MRuf5/X5eDI6q8fZqMjSi1Fdp/noZl6ndVrMZ5Pi+idEIUlWlFvoFAN9FigCJuaCLPdVCea/&#10;K4sk9EUTZ1kS26fPDxzHPIdQk0B/T3OU/E6wkIBQnxmHwkW2gyKODJsJizYEmp1QypSPhYpkADqg&#10;OBD2lot7fKQsUvmWyz35w8ta+cNl2SptY2lfhd18HULmPR7IOMo7iL5bdLFji6ELF7rZQXNa3Y+3&#10;M3TeQgPdEufviYV5hqaDHeXv4MOF3lZY7yWMVtp+/5M+4KGeYMUoVL3C7tuaWIaR+KhgACdZUYSF&#10;Eg8F9BAc7LFlcWxRaznTUJUMtqGhUQx4LwaRWy2fYJXV4VUwEUXh7Qr7QZz5fmvBKqSsriMIVogh&#10;/lY9GBpchyKF8Xjsnog1+xny0Eif9LBJSPlqlHpsuKl0vfaat3HOAs89q3v+Yf3EttyvyrDfjs8R&#10;9bzQp78AAAD//wMAUEsDBBQABgAIAAAAIQDZHKqX3gAAAAkBAAAPAAAAZHJzL2Rvd25yZXYueG1s&#10;TI/BTsMwEETvSPyDtUjcqN3SpGnIpkIgrqAWqNSbG2+TiHgdxW4T/h5zguNoRjNvis1kO3GhwbeO&#10;EeYzBYK4cqblGuHj/eUuA+GDZqM7x4TwTR425fVVoXPjRt7SZRdqEUvY5xqhCaHPpfRVQ1b7meuJ&#10;o3dyg9UhyqGWZtBjLLedXCiVSqtbjguN7umpoeprd7YIn6+nw36p3upnm/Sjm5Rku5aItzfT4wOI&#10;QFP4C8MvfkSHMjId3ZmNFx3CcqHmMYqQrkFEP8uSBMQR4X6VrkCWhfz/oPwBAAD//wMAUEsBAi0A&#10;FAAGAAgAAAAhAOSZw8D7AAAA4QEAABMAAAAAAAAAAAAAAAAAAAAAAFtDb250ZW50X1R5cGVzXS54&#10;bWxQSwECLQAUAAYACAAAACEAI7Jq4dcAAACUAQAACwAAAAAAAAAAAAAAAAAsAQAAX3JlbHMvLnJl&#10;bHNQSwECLQAUAAYACAAAACEANNwprNMCAAAYBgAADgAAAAAAAAAAAAAAAAAsAgAAZHJzL2Uyb0Rv&#10;Yy54bWxQSwECLQAUAAYACAAAACEA2Ryql94AAAAJAQAADwAAAAAAAAAAAAAAAAArBQAAZHJzL2Rv&#10;d25yZXYueG1sUEsFBgAAAAAEAAQA8wAAADYGAAAAAA==&#10;" filled="f" stroked="f">
                      <v:textbox>
                        <w:txbxContent>
                          <w:p w14:paraId="67C3D0D9" w14:textId="77777777" w:rsidR="000F570F" w:rsidRPr="000F570F" w:rsidRDefault="000F570F">
                            <w:pPr>
                              <w:rPr>
                                <w:b/>
                                <w:sz w:val="32"/>
                                <w:szCs w:val="32"/>
                                <w:u w:val="single"/>
                              </w:rPr>
                            </w:pPr>
                            <w:r w:rsidRPr="000F570F">
                              <w:rPr>
                                <w:b/>
                                <w:sz w:val="32"/>
                                <w:szCs w:val="32"/>
                                <w:u w:val="single"/>
                              </w:rPr>
                              <w:t>PART 2: ASSIGNMENT</w:t>
                            </w:r>
                          </w:p>
                          <w:p w14:paraId="5E3014F5" w14:textId="77777777" w:rsidR="000F570F" w:rsidRPr="000F570F" w:rsidRDefault="000F570F">
                            <w:pPr>
                              <w:rPr>
                                <w:sz w:val="32"/>
                                <w:szCs w:val="32"/>
                              </w:rPr>
                            </w:pPr>
                            <w:r w:rsidRPr="000F570F">
                              <w:rPr>
                                <w:sz w:val="32"/>
                                <w:szCs w:val="32"/>
                              </w:rPr>
                              <w:t xml:space="preserve">              Content = ____ / 16</w:t>
                            </w:r>
                          </w:p>
                          <w:p w14:paraId="75A0EC11" w14:textId="77777777" w:rsidR="000F570F" w:rsidRPr="000F570F" w:rsidRDefault="000F570F" w:rsidP="000F570F">
                            <w:pPr>
                              <w:rPr>
                                <w:sz w:val="32"/>
                                <w:szCs w:val="32"/>
                              </w:rPr>
                            </w:pPr>
                            <w:r w:rsidRPr="000F570F">
                              <w:rPr>
                                <w:sz w:val="32"/>
                                <w:szCs w:val="32"/>
                              </w:rPr>
                              <w:t>Communication</w:t>
                            </w:r>
                            <w:r w:rsidRPr="000F570F">
                              <w:rPr>
                                <w:sz w:val="32"/>
                                <w:szCs w:val="32"/>
                              </w:rPr>
                              <w:t xml:space="preserve"> = ____ / </w:t>
                            </w:r>
                            <w:r w:rsidRPr="000F570F">
                              <w:rPr>
                                <w:sz w:val="32"/>
                                <w:szCs w:val="32"/>
                              </w:rPr>
                              <w:t xml:space="preserve">  8</w:t>
                            </w:r>
                          </w:p>
                          <w:p w14:paraId="398D4C0D" w14:textId="77777777" w:rsidR="000F570F" w:rsidRPr="000F570F" w:rsidRDefault="000F570F" w:rsidP="000F570F">
                            <w:pPr>
                              <w:rPr>
                                <w:b/>
                                <w:sz w:val="32"/>
                                <w:szCs w:val="32"/>
                              </w:rPr>
                            </w:pPr>
                            <w:r w:rsidRPr="000F570F">
                              <w:rPr>
                                <w:b/>
                                <w:sz w:val="32"/>
                                <w:szCs w:val="32"/>
                              </w:rPr>
                              <w:t xml:space="preserve">                   Total =  ____ / 24</w:t>
                            </w:r>
                          </w:p>
                          <w:p w14:paraId="7CAB5C92" w14:textId="77777777" w:rsidR="000F570F" w:rsidRDefault="000F570F"/>
                          <w:p w14:paraId="550B42AD" w14:textId="77777777" w:rsidR="000F570F" w:rsidRPr="000F570F" w:rsidRDefault="000F570F">
                            <w:pPr>
                              <w:rPr>
                                <w:b/>
                                <w:i/>
                              </w:rPr>
                            </w:pPr>
                            <w:r>
                              <w:rPr>
                                <w:b/>
                                <w:i/>
                              </w:rPr>
                              <w:t>This will be combined with your mark in the validation test to achieve a total score /100.</w:t>
                            </w:r>
                          </w:p>
                        </w:txbxContent>
                      </v:textbox>
                    </v:shape>
                  </w:pict>
                </mc:Fallback>
              </mc:AlternateContent>
            </w:r>
            <w:r w:rsidR="000A751C">
              <w:rPr>
                <w:rFonts w:ascii="Arial Narrow" w:hAnsi="Arial Narrow" w:cs="Arial"/>
                <w:sz w:val="20"/>
              </w:rPr>
              <w:t xml:space="preserve">All information that is not common knowledge is </w:t>
            </w:r>
            <w:r w:rsidR="000A751C" w:rsidRPr="00F64C84">
              <w:rPr>
                <w:rFonts w:ascii="Arial Narrow" w:hAnsi="Arial Narrow" w:cs="Arial"/>
                <w:sz w:val="20"/>
              </w:rPr>
              <w:t>attributed using a form of in-</w:t>
            </w:r>
            <w:r w:rsidR="000A751C">
              <w:rPr>
                <w:rFonts w:ascii="Arial Narrow" w:hAnsi="Arial Narrow" w:cs="Arial"/>
                <w:sz w:val="20"/>
              </w:rPr>
              <w:t>text</w:t>
            </w:r>
            <w:r w:rsidR="000A751C" w:rsidRPr="00F64C84">
              <w:rPr>
                <w:rFonts w:ascii="Arial Narrow" w:hAnsi="Arial Narrow" w:cs="Arial"/>
                <w:sz w:val="20"/>
              </w:rPr>
              <w:t xml:space="preserve"> citations.</w:t>
            </w:r>
          </w:p>
        </w:tc>
      </w:tr>
      <w:tr w:rsidR="007A6E67" w14:paraId="30BF0951" w14:textId="77777777" w:rsidTr="007A6E67">
        <w:trPr>
          <w:gridAfter w:val="1"/>
          <w:wAfter w:w="3326" w:type="dxa"/>
          <w:trHeight w:val="592"/>
        </w:trPr>
        <w:tc>
          <w:tcPr>
            <w:tcW w:w="1939" w:type="dxa"/>
            <w:vAlign w:val="center"/>
          </w:tcPr>
          <w:p w14:paraId="7E93AA53" w14:textId="77777777" w:rsidR="000A751C" w:rsidRPr="00F64C84" w:rsidRDefault="000A751C" w:rsidP="000A751C">
            <w:pPr>
              <w:tabs>
                <w:tab w:val="right" w:pos="10206"/>
              </w:tabs>
              <w:jc w:val="center"/>
              <w:rPr>
                <w:rFonts w:ascii="Arial" w:hAnsi="Arial" w:cs="Arial"/>
                <w:sz w:val="20"/>
              </w:rPr>
            </w:pPr>
            <w:r>
              <w:rPr>
                <w:rFonts w:ascii="Arial" w:hAnsi="Arial" w:cs="Arial"/>
                <w:sz w:val="20"/>
              </w:rPr>
              <w:t>Sources</w:t>
            </w:r>
          </w:p>
        </w:tc>
        <w:tc>
          <w:tcPr>
            <w:tcW w:w="1177" w:type="dxa"/>
            <w:vAlign w:val="center"/>
          </w:tcPr>
          <w:p w14:paraId="01FA2492" w14:textId="77777777" w:rsidR="000A751C" w:rsidRPr="00F64C84" w:rsidRDefault="000F570F" w:rsidP="000A751C">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vAlign w:val="center"/>
          </w:tcPr>
          <w:p w14:paraId="7459B699" w14:textId="77777777" w:rsidR="000A751C" w:rsidRPr="00F64C84" w:rsidRDefault="000A751C" w:rsidP="000A751C">
            <w:pPr>
              <w:tabs>
                <w:tab w:val="right" w:pos="10206"/>
              </w:tabs>
              <w:jc w:val="center"/>
              <w:rPr>
                <w:rFonts w:ascii="Arial Narrow" w:hAnsi="Arial Narrow" w:cs="Arial"/>
                <w:sz w:val="20"/>
              </w:rPr>
            </w:pPr>
            <w:r>
              <w:rPr>
                <w:rFonts w:ascii="Arial Narrow" w:hAnsi="Arial Narrow" w:cs="Arial"/>
                <w:sz w:val="20"/>
              </w:rPr>
              <w:t xml:space="preserve">At least three sources are used including at least one text source. </w:t>
            </w:r>
          </w:p>
        </w:tc>
      </w:tr>
      <w:tr w:rsidR="007A6E67" w14:paraId="1CBF8813" w14:textId="77777777" w:rsidTr="007A6E67">
        <w:trPr>
          <w:gridAfter w:val="1"/>
          <w:wAfter w:w="3326" w:type="dxa"/>
          <w:trHeight w:val="592"/>
        </w:trPr>
        <w:tc>
          <w:tcPr>
            <w:tcW w:w="1939" w:type="dxa"/>
            <w:vAlign w:val="center"/>
          </w:tcPr>
          <w:p w14:paraId="2BD52B0A" w14:textId="77777777" w:rsidR="000A751C" w:rsidRDefault="000A751C" w:rsidP="000A751C">
            <w:pPr>
              <w:tabs>
                <w:tab w:val="right" w:pos="10206"/>
              </w:tabs>
              <w:jc w:val="center"/>
              <w:rPr>
                <w:rFonts w:ascii="Arial" w:hAnsi="Arial" w:cs="Arial"/>
                <w:sz w:val="20"/>
              </w:rPr>
            </w:pPr>
            <w:r>
              <w:rPr>
                <w:rFonts w:ascii="Arial" w:hAnsi="Arial" w:cs="Arial"/>
                <w:sz w:val="20"/>
              </w:rPr>
              <w:t>Conventions for figures and tables</w:t>
            </w:r>
          </w:p>
        </w:tc>
        <w:tc>
          <w:tcPr>
            <w:tcW w:w="1177" w:type="dxa"/>
            <w:vAlign w:val="center"/>
          </w:tcPr>
          <w:p w14:paraId="2BE0E478" w14:textId="77777777" w:rsidR="000A751C" w:rsidRDefault="000F570F" w:rsidP="000A751C">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vAlign w:val="center"/>
          </w:tcPr>
          <w:p w14:paraId="6DA98E28" w14:textId="77777777" w:rsidR="000A751C" w:rsidRPr="00C80E3D" w:rsidRDefault="000A751C" w:rsidP="000A751C">
            <w:pPr>
              <w:tabs>
                <w:tab w:val="right" w:pos="10206"/>
              </w:tabs>
              <w:jc w:val="center"/>
              <w:rPr>
                <w:rFonts w:ascii="Arial Narrow" w:hAnsi="Arial Narrow" w:cs="Arial"/>
                <w:sz w:val="20"/>
              </w:rPr>
            </w:pPr>
            <w:r>
              <w:rPr>
                <w:rFonts w:ascii="Arial Narrow" w:hAnsi="Arial Narrow" w:cs="Arial"/>
                <w:sz w:val="20"/>
              </w:rPr>
              <w:t>Includes at least one figure or table. All figures and tables are labelled, include captions and sources, and a referenced in the main text.</w:t>
            </w:r>
            <w:r w:rsidRPr="00C80E3D">
              <w:rPr>
                <w:rFonts w:ascii="Arial Narrow" w:hAnsi="Arial Narrow" w:cs="Arial"/>
                <w:sz w:val="20"/>
              </w:rPr>
              <w:t xml:space="preserve"> </w:t>
            </w:r>
          </w:p>
        </w:tc>
      </w:tr>
      <w:tr w:rsidR="007A6E67" w14:paraId="698492F7" w14:textId="77777777" w:rsidTr="007A6E67">
        <w:trPr>
          <w:gridAfter w:val="1"/>
          <w:wAfter w:w="3326" w:type="dxa"/>
          <w:trHeight w:val="234"/>
        </w:trPr>
        <w:tc>
          <w:tcPr>
            <w:tcW w:w="1939" w:type="dxa"/>
            <w:vAlign w:val="center"/>
          </w:tcPr>
          <w:p w14:paraId="7AD3F7F9" w14:textId="77777777" w:rsidR="000F570F" w:rsidRDefault="000F570F" w:rsidP="000A751C">
            <w:pPr>
              <w:tabs>
                <w:tab w:val="right" w:pos="10206"/>
              </w:tabs>
              <w:jc w:val="center"/>
              <w:rPr>
                <w:rFonts w:ascii="Arial" w:hAnsi="Arial" w:cs="Arial"/>
                <w:sz w:val="20"/>
              </w:rPr>
            </w:pPr>
            <w:r>
              <w:rPr>
                <w:rFonts w:ascii="Arial" w:hAnsi="Arial" w:cs="Arial"/>
                <w:sz w:val="20"/>
              </w:rPr>
              <w:t>Headings</w:t>
            </w:r>
          </w:p>
        </w:tc>
        <w:tc>
          <w:tcPr>
            <w:tcW w:w="1177" w:type="dxa"/>
            <w:vAlign w:val="center"/>
          </w:tcPr>
          <w:p w14:paraId="30DCF8B4" w14:textId="77777777" w:rsidR="000F570F" w:rsidRDefault="000F570F" w:rsidP="000A751C">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vAlign w:val="center"/>
          </w:tcPr>
          <w:p w14:paraId="283DE4F0" w14:textId="77777777" w:rsidR="000F570F" w:rsidRDefault="000F570F" w:rsidP="000A751C">
            <w:pPr>
              <w:tabs>
                <w:tab w:val="right" w:pos="10206"/>
              </w:tabs>
              <w:jc w:val="center"/>
              <w:rPr>
                <w:rFonts w:ascii="Arial Narrow" w:hAnsi="Arial Narrow" w:cs="Arial"/>
                <w:sz w:val="20"/>
              </w:rPr>
            </w:pPr>
            <w:r>
              <w:rPr>
                <w:rFonts w:ascii="Arial Narrow" w:hAnsi="Arial Narrow" w:cs="Arial"/>
                <w:sz w:val="20"/>
              </w:rPr>
              <w:t>Divides report into logical sections using headings.</w:t>
            </w:r>
          </w:p>
        </w:tc>
      </w:tr>
      <w:tr w:rsidR="007A6E67" w14:paraId="32FA1A7C" w14:textId="77777777" w:rsidTr="007A6E67">
        <w:trPr>
          <w:gridAfter w:val="1"/>
          <w:wAfter w:w="3326" w:type="dxa"/>
          <w:trHeight w:val="234"/>
        </w:trPr>
        <w:tc>
          <w:tcPr>
            <w:tcW w:w="1939" w:type="dxa"/>
            <w:vAlign w:val="center"/>
          </w:tcPr>
          <w:p w14:paraId="1E070E62" w14:textId="77777777" w:rsidR="000A751C" w:rsidRDefault="000A751C" w:rsidP="000A751C">
            <w:pPr>
              <w:tabs>
                <w:tab w:val="right" w:pos="10206"/>
              </w:tabs>
              <w:jc w:val="center"/>
              <w:rPr>
                <w:rFonts w:ascii="Arial" w:hAnsi="Arial" w:cs="Arial"/>
                <w:sz w:val="20"/>
              </w:rPr>
            </w:pPr>
            <w:r>
              <w:rPr>
                <w:rFonts w:ascii="Arial" w:hAnsi="Arial" w:cs="Arial"/>
                <w:sz w:val="20"/>
              </w:rPr>
              <w:t>Writing</w:t>
            </w:r>
          </w:p>
        </w:tc>
        <w:tc>
          <w:tcPr>
            <w:tcW w:w="1177" w:type="dxa"/>
            <w:vAlign w:val="center"/>
          </w:tcPr>
          <w:p w14:paraId="0FBF9AB9" w14:textId="77777777" w:rsidR="000A751C" w:rsidRDefault="000F570F" w:rsidP="000A751C">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vAlign w:val="center"/>
          </w:tcPr>
          <w:p w14:paraId="449F6BDF" w14:textId="77777777" w:rsidR="000A751C" w:rsidRDefault="000F570F" w:rsidP="000A751C">
            <w:pPr>
              <w:tabs>
                <w:tab w:val="right" w:pos="10206"/>
              </w:tabs>
              <w:jc w:val="center"/>
              <w:rPr>
                <w:rFonts w:ascii="Arial Narrow" w:hAnsi="Arial Narrow" w:cs="Arial"/>
                <w:sz w:val="20"/>
              </w:rPr>
            </w:pPr>
            <w:r>
              <w:rPr>
                <w:rFonts w:ascii="Arial Narrow" w:hAnsi="Arial Narrow" w:cs="Arial"/>
                <w:sz w:val="20"/>
              </w:rPr>
              <w:t>High quality presentation of writing with minimal spelling or grammar errors</w:t>
            </w:r>
          </w:p>
        </w:tc>
      </w:tr>
    </w:tbl>
    <w:p w14:paraId="3FD6E409" w14:textId="77777777" w:rsidR="000A751C" w:rsidRPr="009D0233" w:rsidRDefault="000A751C" w:rsidP="00435CA2">
      <w:pPr>
        <w:tabs>
          <w:tab w:val="right" w:pos="10206"/>
        </w:tabs>
        <w:rPr>
          <w:rFonts w:ascii="Arial" w:hAnsi="Arial" w:cs="Arial"/>
          <w:b/>
        </w:rPr>
      </w:pPr>
    </w:p>
    <w:sectPr w:rsidR="000A751C" w:rsidRPr="009D0233" w:rsidSect="00F64C84">
      <w:pgSz w:w="16838" w:h="11906" w:orient="landscape"/>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Consolas"/>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1680E"/>
    <w:multiLevelType w:val="hybridMultilevel"/>
    <w:tmpl w:val="3CAC26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5D600A5"/>
    <w:multiLevelType w:val="hybridMultilevel"/>
    <w:tmpl w:val="60C0004C"/>
    <w:lvl w:ilvl="0" w:tplc="00EA742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5E974CF"/>
    <w:multiLevelType w:val="hybridMultilevel"/>
    <w:tmpl w:val="2F1CA8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7894D74"/>
    <w:multiLevelType w:val="hybridMultilevel"/>
    <w:tmpl w:val="36AA97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09147242"/>
    <w:multiLevelType w:val="hybridMultilevel"/>
    <w:tmpl w:val="4E4C09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B3318D1"/>
    <w:multiLevelType w:val="hybridMultilevel"/>
    <w:tmpl w:val="644042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CD37E8F"/>
    <w:multiLevelType w:val="hybridMultilevel"/>
    <w:tmpl w:val="2E5C0A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FC879D6"/>
    <w:multiLevelType w:val="hybridMultilevel"/>
    <w:tmpl w:val="AB521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27B9273C"/>
    <w:multiLevelType w:val="hybridMultilevel"/>
    <w:tmpl w:val="91B41F7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360D55E5"/>
    <w:multiLevelType w:val="hybridMultilevel"/>
    <w:tmpl w:val="155E18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39F644DA"/>
    <w:multiLevelType w:val="hybridMultilevel"/>
    <w:tmpl w:val="41ACF0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40D615CB"/>
    <w:multiLevelType w:val="hybridMultilevel"/>
    <w:tmpl w:val="91B41F7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439447A2"/>
    <w:multiLevelType w:val="hybridMultilevel"/>
    <w:tmpl w:val="AFD62FC8"/>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13">
    <w:nsid w:val="49A216FF"/>
    <w:multiLevelType w:val="hybridMultilevel"/>
    <w:tmpl w:val="ADDA3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9AF051F"/>
    <w:multiLevelType w:val="hybridMultilevel"/>
    <w:tmpl w:val="4C0026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05350BF"/>
    <w:multiLevelType w:val="hybridMultilevel"/>
    <w:tmpl w:val="0DE8E6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59C760BE"/>
    <w:multiLevelType w:val="hybridMultilevel"/>
    <w:tmpl w:val="576EAFF0"/>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17">
    <w:nsid w:val="5AC33BEA"/>
    <w:multiLevelType w:val="hybridMultilevel"/>
    <w:tmpl w:val="7200E3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5E6E7472"/>
    <w:multiLevelType w:val="hybridMultilevel"/>
    <w:tmpl w:val="F2044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66EB1F04"/>
    <w:multiLevelType w:val="hybridMultilevel"/>
    <w:tmpl w:val="4B125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E51B46"/>
    <w:multiLevelType w:val="hybridMultilevel"/>
    <w:tmpl w:val="076292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728244A3"/>
    <w:multiLevelType w:val="hybridMultilevel"/>
    <w:tmpl w:val="91B41F7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72AA318E"/>
    <w:multiLevelType w:val="hybridMultilevel"/>
    <w:tmpl w:val="9DC072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2EE5E24"/>
    <w:multiLevelType w:val="hybridMultilevel"/>
    <w:tmpl w:val="C502658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7B972139"/>
    <w:multiLevelType w:val="hybridMultilevel"/>
    <w:tmpl w:val="782A83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2"/>
  </w:num>
  <w:num w:numId="2">
    <w:abstractNumId w:val="20"/>
  </w:num>
  <w:num w:numId="3">
    <w:abstractNumId w:val="3"/>
  </w:num>
  <w:num w:numId="4">
    <w:abstractNumId w:val="17"/>
  </w:num>
  <w:num w:numId="5">
    <w:abstractNumId w:val="1"/>
  </w:num>
  <w:num w:numId="6">
    <w:abstractNumId w:val="16"/>
  </w:num>
  <w:num w:numId="7">
    <w:abstractNumId w:val="11"/>
  </w:num>
  <w:num w:numId="8">
    <w:abstractNumId w:val="9"/>
  </w:num>
  <w:num w:numId="9">
    <w:abstractNumId w:val="23"/>
  </w:num>
  <w:num w:numId="10">
    <w:abstractNumId w:val="8"/>
  </w:num>
  <w:num w:numId="11">
    <w:abstractNumId w:val="0"/>
  </w:num>
  <w:num w:numId="12">
    <w:abstractNumId w:val="21"/>
  </w:num>
  <w:num w:numId="13">
    <w:abstractNumId w:val="14"/>
  </w:num>
  <w:num w:numId="14">
    <w:abstractNumId w:val="15"/>
  </w:num>
  <w:num w:numId="15">
    <w:abstractNumId w:val="18"/>
  </w:num>
  <w:num w:numId="16">
    <w:abstractNumId w:val="6"/>
  </w:num>
  <w:num w:numId="17">
    <w:abstractNumId w:val="5"/>
  </w:num>
  <w:num w:numId="18">
    <w:abstractNumId w:val="24"/>
  </w:num>
  <w:num w:numId="19">
    <w:abstractNumId w:val="22"/>
  </w:num>
  <w:num w:numId="20">
    <w:abstractNumId w:val="10"/>
  </w:num>
  <w:num w:numId="21">
    <w:abstractNumId w:val="4"/>
  </w:num>
  <w:num w:numId="22">
    <w:abstractNumId w:val="7"/>
  </w:num>
  <w:num w:numId="23">
    <w:abstractNumId w:val="2"/>
  </w:num>
  <w:num w:numId="24">
    <w:abstractNumId w:val="19"/>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07F"/>
    <w:rsid w:val="00030A55"/>
    <w:rsid w:val="00081E37"/>
    <w:rsid w:val="000A751C"/>
    <w:rsid w:val="000F570F"/>
    <w:rsid w:val="001A1E4B"/>
    <w:rsid w:val="001F38B1"/>
    <w:rsid w:val="002B61C0"/>
    <w:rsid w:val="00324A30"/>
    <w:rsid w:val="00397BBE"/>
    <w:rsid w:val="003E4757"/>
    <w:rsid w:val="00435CA2"/>
    <w:rsid w:val="00484334"/>
    <w:rsid w:val="00492103"/>
    <w:rsid w:val="004B3A79"/>
    <w:rsid w:val="004F1DA7"/>
    <w:rsid w:val="00520FBB"/>
    <w:rsid w:val="00562232"/>
    <w:rsid w:val="0057040C"/>
    <w:rsid w:val="005863AF"/>
    <w:rsid w:val="0060607F"/>
    <w:rsid w:val="0065363E"/>
    <w:rsid w:val="00666961"/>
    <w:rsid w:val="006A5E94"/>
    <w:rsid w:val="006F1741"/>
    <w:rsid w:val="007151A2"/>
    <w:rsid w:val="007A6E67"/>
    <w:rsid w:val="007D7980"/>
    <w:rsid w:val="007F72D9"/>
    <w:rsid w:val="00886778"/>
    <w:rsid w:val="008D1E58"/>
    <w:rsid w:val="008E442D"/>
    <w:rsid w:val="008E6B8C"/>
    <w:rsid w:val="0090043F"/>
    <w:rsid w:val="00902486"/>
    <w:rsid w:val="00917F2E"/>
    <w:rsid w:val="009A3ADF"/>
    <w:rsid w:val="009A6D25"/>
    <w:rsid w:val="009D0233"/>
    <w:rsid w:val="00A27B84"/>
    <w:rsid w:val="00A44952"/>
    <w:rsid w:val="00AD1895"/>
    <w:rsid w:val="00AF76F5"/>
    <w:rsid w:val="00B12B43"/>
    <w:rsid w:val="00BF344A"/>
    <w:rsid w:val="00C80E3D"/>
    <w:rsid w:val="00CB20BA"/>
    <w:rsid w:val="00CF0805"/>
    <w:rsid w:val="00D0270B"/>
    <w:rsid w:val="00D3495B"/>
    <w:rsid w:val="00D44641"/>
    <w:rsid w:val="00D55E38"/>
    <w:rsid w:val="00DB23F6"/>
    <w:rsid w:val="00E07E36"/>
    <w:rsid w:val="00E80392"/>
    <w:rsid w:val="00E80497"/>
    <w:rsid w:val="00ED205D"/>
    <w:rsid w:val="00F64C84"/>
    <w:rsid w:val="00F74266"/>
    <w:rsid w:val="00F972E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98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751C"/>
    <w:pPr>
      <w:keepNext/>
      <w:keepLines/>
      <w:spacing w:before="480" w:after="0"/>
      <w:outlineLvl w:val="0"/>
    </w:pPr>
    <w:rPr>
      <w:rFonts w:asciiTheme="majorHAnsi" w:eastAsiaTheme="majorEastAsia" w:hAnsiTheme="majorHAnsi" w:cstheme="majorBidi"/>
      <w:b/>
      <w:bCs/>
      <w:color w:val="2C6EAB" w:themeColor="accent1" w:themeShade="B5"/>
      <w:sz w:val="32"/>
      <w:szCs w:val="32"/>
    </w:rPr>
  </w:style>
  <w:style w:type="paragraph" w:styleId="Heading2">
    <w:name w:val="heading 2"/>
    <w:basedOn w:val="Normal"/>
    <w:link w:val="Heading2Char"/>
    <w:uiPriority w:val="9"/>
    <w:qFormat/>
    <w:rsid w:val="00DB23F6"/>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607F"/>
    <w:pPr>
      <w:ind w:left="720"/>
      <w:contextualSpacing/>
    </w:pPr>
  </w:style>
  <w:style w:type="character" w:styleId="Hyperlink">
    <w:name w:val="Hyperlink"/>
    <w:basedOn w:val="DefaultParagraphFont"/>
    <w:uiPriority w:val="99"/>
    <w:unhideWhenUsed/>
    <w:rsid w:val="008E442D"/>
    <w:rPr>
      <w:color w:val="0563C1" w:themeColor="hyperlink"/>
      <w:u w:val="single"/>
    </w:rPr>
  </w:style>
  <w:style w:type="table" w:styleId="TableGrid">
    <w:name w:val="Table Grid"/>
    <w:basedOn w:val="TableNormal"/>
    <w:uiPriority w:val="39"/>
    <w:rsid w:val="00D446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917F2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2Char">
    <w:name w:val="Heading 2 Char"/>
    <w:basedOn w:val="DefaultParagraphFont"/>
    <w:link w:val="Heading2"/>
    <w:uiPriority w:val="9"/>
    <w:rsid w:val="00DB23F6"/>
    <w:rPr>
      <w:rFonts w:ascii="Times New Roman" w:eastAsia="Times New Roman" w:hAnsi="Times New Roman" w:cs="Times New Roman"/>
      <w:b/>
      <w:bCs/>
      <w:sz w:val="36"/>
      <w:szCs w:val="36"/>
      <w:lang w:eastAsia="en-AU"/>
    </w:rPr>
  </w:style>
  <w:style w:type="character" w:customStyle="1" w:styleId="apple-converted-space">
    <w:name w:val="apple-converted-space"/>
    <w:basedOn w:val="DefaultParagraphFont"/>
    <w:rsid w:val="00DB23F6"/>
  </w:style>
  <w:style w:type="paragraph" w:styleId="BalloonText">
    <w:name w:val="Balloon Text"/>
    <w:basedOn w:val="Normal"/>
    <w:link w:val="BalloonTextChar"/>
    <w:uiPriority w:val="99"/>
    <w:semiHidden/>
    <w:unhideWhenUsed/>
    <w:rsid w:val="0066696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66961"/>
    <w:rPr>
      <w:rFonts w:ascii="Lucida Grande" w:hAnsi="Lucida Grande" w:cs="Lucida Grande"/>
      <w:sz w:val="18"/>
      <w:szCs w:val="18"/>
    </w:rPr>
  </w:style>
  <w:style w:type="character" w:customStyle="1" w:styleId="Heading1Char">
    <w:name w:val="Heading 1 Char"/>
    <w:basedOn w:val="DefaultParagraphFont"/>
    <w:link w:val="Heading1"/>
    <w:uiPriority w:val="9"/>
    <w:rsid w:val="000A751C"/>
    <w:rPr>
      <w:rFonts w:asciiTheme="majorHAnsi" w:eastAsiaTheme="majorEastAsia" w:hAnsiTheme="majorHAnsi" w:cstheme="majorBidi"/>
      <w:b/>
      <w:bCs/>
      <w:color w:val="2C6EAB" w:themeColor="accent1" w:themeShade="B5"/>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751C"/>
    <w:pPr>
      <w:keepNext/>
      <w:keepLines/>
      <w:spacing w:before="480" w:after="0"/>
      <w:outlineLvl w:val="0"/>
    </w:pPr>
    <w:rPr>
      <w:rFonts w:asciiTheme="majorHAnsi" w:eastAsiaTheme="majorEastAsia" w:hAnsiTheme="majorHAnsi" w:cstheme="majorBidi"/>
      <w:b/>
      <w:bCs/>
      <w:color w:val="2C6EAB" w:themeColor="accent1" w:themeShade="B5"/>
      <w:sz w:val="32"/>
      <w:szCs w:val="32"/>
    </w:rPr>
  </w:style>
  <w:style w:type="paragraph" w:styleId="Heading2">
    <w:name w:val="heading 2"/>
    <w:basedOn w:val="Normal"/>
    <w:link w:val="Heading2Char"/>
    <w:uiPriority w:val="9"/>
    <w:qFormat/>
    <w:rsid w:val="00DB23F6"/>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607F"/>
    <w:pPr>
      <w:ind w:left="720"/>
      <w:contextualSpacing/>
    </w:pPr>
  </w:style>
  <w:style w:type="character" w:styleId="Hyperlink">
    <w:name w:val="Hyperlink"/>
    <w:basedOn w:val="DefaultParagraphFont"/>
    <w:uiPriority w:val="99"/>
    <w:unhideWhenUsed/>
    <w:rsid w:val="008E442D"/>
    <w:rPr>
      <w:color w:val="0563C1" w:themeColor="hyperlink"/>
      <w:u w:val="single"/>
    </w:rPr>
  </w:style>
  <w:style w:type="table" w:styleId="TableGrid">
    <w:name w:val="Table Grid"/>
    <w:basedOn w:val="TableNormal"/>
    <w:uiPriority w:val="39"/>
    <w:rsid w:val="00D446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917F2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2Char">
    <w:name w:val="Heading 2 Char"/>
    <w:basedOn w:val="DefaultParagraphFont"/>
    <w:link w:val="Heading2"/>
    <w:uiPriority w:val="9"/>
    <w:rsid w:val="00DB23F6"/>
    <w:rPr>
      <w:rFonts w:ascii="Times New Roman" w:eastAsia="Times New Roman" w:hAnsi="Times New Roman" w:cs="Times New Roman"/>
      <w:b/>
      <w:bCs/>
      <w:sz w:val="36"/>
      <w:szCs w:val="36"/>
      <w:lang w:eastAsia="en-AU"/>
    </w:rPr>
  </w:style>
  <w:style w:type="character" w:customStyle="1" w:styleId="apple-converted-space">
    <w:name w:val="apple-converted-space"/>
    <w:basedOn w:val="DefaultParagraphFont"/>
    <w:rsid w:val="00DB23F6"/>
  </w:style>
  <w:style w:type="paragraph" w:styleId="BalloonText">
    <w:name w:val="Balloon Text"/>
    <w:basedOn w:val="Normal"/>
    <w:link w:val="BalloonTextChar"/>
    <w:uiPriority w:val="99"/>
    <w:semiHidden/>
    <w:unhideWhenUsed/>
    <w:rsid w:val="0066696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66961"/>
    <w:rPr>
      <w:rFonts w:ascii="Lucida Grande" w:hAnsi="Lucida Grande" w:cs="Lucida Grande"/>
      <w:sz w:val="18"/>
      <w:szCs w:val="18"/>
    </w:rPr>
  </w:style>
  <w:style w:type="character" w:customStyle="1" w:styleId="Heading1Char">
    <w:name w:val="Heading 1 Char"/>
    <w:basedOn w:val="DefaultParagraphFont"/>
    <w:link w:val="Heading1"/>
    <w:uiPriority w:val="9"/>
    <w:rsid w:val="000A751C"/>
    <w:rPr>
      <w:rFonts w:asciiTheme="majorHAnsi" w:eastAsiaTheme="majorEastAsia" w:hAnsiTheme="majorHAnsi" w:cstheme="majorBidi"/>
      <w:b/>
      <w:bCs/>
      <w:color w:val="2C6EAB"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576137">
      <w:bodyDiv w:val="1"/>
      <w:marLeft w:val="0"/>
      <w:marRight w:val="0"/>
      <w:marTop w:val="0"/>
      <w:marBottom w:val="0"/>
      <w:divBdr>
        <w:top w:val="none" w:sz="0" w:space="0" w:color="auto"/>
        <w:left w:val="none" w:sz="0" w:space="0" w:color="auto"/>
        <w:bottom w:val="none" w:sz="0" w:space="0" w:color="auto"/>
        <w:right w:val="none" w:sz="0" w:space="0" w:color="auto"/>
      </w:divBdr>
    </w:div>
    <w:div w:id="504366831">
      <w:bodyDiv w:val="1"/>
      <w:marLeft w:val="0"/>
      <w:marRight w:val="0"/>
      <w:marTop w:val="0"/>
      <w:marBottom w:val="0"/>
      <w:divBdr>
        <w:top w:val="none" w:sz="0" w:space="0" w:color="auto"/>
        <w:left w:val="none" w:sz="0" w:space="0" w:color="auto"/>
        <w:bottom w:val="none" w:sz="0" w:space="0" w:color="auto"/>
        <w:right w:val="none" w:sz="0" w:space="0" w:color="auto"/>
      </w:divBdr>
    </w:div>
    <w:div w:id="762729782">
      <w:bodyDiv w:val="1"/>
      <w:marLeft w:val="0"/>
      <w:marRight w:val="0"/>
      <w:marTop w:val="0"/>
      <w:marBottom w:val="0"/>
      <w:divBdr>
        <w:top w:val="none" w:sz="0" w:space="0" w:color="auto"/>
        <w:left w:val="none" w:sz="0" w:space="0" w:color="auto"/>
        <w:bottom w:val="none" w:sz="0" w:space="0" w:color="auto"/>
        <w:right w:val="none" w:sz="0" w:space="0" w:color="auto"/>
      </w:divBdr>
    </w:div>
    <w:div w:id="1635871051">
      <w:bodyDiv w:val="1"/>
      <w:marLeft w:val="0"/>
      <w:marRight w:val="0"/>
      <w:marTop w:val="0"/>
      <w:marBottom w:val="0"/>
      <w:divBdr>
        <w:top w:val="none" w:sz="0" w:space="0" w:color="auto"/>
        <w:left w:val="none" w:sz="0" w:space="0" w:color="auto"/>
        <w:bottom w:val="none" w:sz="0" w:space="0" w:color="auto"/>
        <w:right w:val="none" w:sz="0" w:space="0" w:color="auto"/>
      </w:divBdr>
    </w:div>
    <w:div w:id="2124422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jpe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hyperlink" Target="http://www.citethisforme.com" TargetMode="External"/><Relationship Id="rId12" Type="http://schemas.openxmlformats.org/officeDocument/2006/relationships/image" Target="media/image10.png"/><Relationship Id="rId17" Type="http://schemas.openxmlformats.org/officeDocument/2006/relationships/hyperlink" Target="http://www.citethisforme.com" TargetMode="External"/><Relationship Id="rId2" Type="http://schemas.openxmlformats.org/officeDocument/2006/relationships/numbering" Target="numbering.xml"/><Relationship Id="rId16" Type="http://schemas.openxmlformats.org/officeDocument/2006/relationships/hyperlink" Target="http://www.citethisforme.com"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gif"/><Relationship Id="rId5" Type="http://schemas.openxmlformats.org/officeDocument/2006/relationships/settings" Target="settings.xml"/><Relationship Id="rId15" Type="http://schemas.openxmlformats.org/officeDocument/2006/relationships/image" Target="media/image40.gif"/><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image" Target="media/image2.jpeg"/><Relationship Id="rId14" Type="http://schemas.openxmlformats.org/officeDocument/2006/relationships/image" Target="media/image3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3A247-AD51-4D61-86E1-806D547C6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7627C25D.dotm</Template>
  <TotalTime>4</TotalTime>
  <Pages>6</Pages>
  <Words>1881</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Hayden McKenna</cp:lastModifiedBy>
  <cp:revision>3</cp:revision>
  <cp:lastPrinted>2015-02-26T06:48:00Z</cp:lastPrinted>
  <dcterms:created xsi:type="dcterms:W3CDTF">2015-02-25T16:55:00Z</dcterms:created>
  <dcterms:modified xsi:type="dcterms:W3CDTF">2015-02-26T07:33:00Z</dcterms:modified>
</cp:coreProperties>
</file>