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A3370B" w:rsidTr="00A3370B">
        <w:tc>
          <w:tcPr>
            <w:tcW w:w="2789" w:type="dxa"/>
          </w:tcPr>
          <w:p w:rsidR="00A3370B" w:rsidRDefault="00A3370B"/>
        </w:tc>
        <w:tc>
          <w:tcPr>
            <w:tcW w:w="2789" w:type="dxa"/>
          </w:tcPr>
          <w:p w:rsidR="00A3370B" w:rsidRDefault="00A3370B">
            <w:r>
              <w:t>A</w:t>
            </w:r>
          </w:p>
        </w:tc>
        <w:tc>
          <w:tcPr>
            <w:tcW w:w="2790" w:type="dxa"/>
          </w:tcPr>
          <w:p w:rsidR="00A3370B" w:rsidRDefault="00A3370B">
            <w:r>
              <w:t>B</w:t>
            </w:r>
          </w:p>
        </w:tc>
        <w:tc>
          <w:tcPr>
            <w:tcW w:w="2790" w:type="dxa"/>
          </w:tcPr>
          <w:p w:rsidR="00A3370B" w:rsidRDefault="00A3370B">
            <w:r>
              <w:t>C</w:t>
            </w:r>
          </w:p>
        </w:tc>
        <w:tc>
          <w:tcPr>
            <w:tcW w:w="2790" w:type="dxa"/>
          </w:tcPr>
          <w:p w:rsidR="00A3370B" w:rsidRDefault="00A3370B">
            <w:r>
              <w:t>D</w:t>
            </w:r>
          </w:p>
        </w:tc>
      </w:tr>
      <w:tr w:rsidR="00A3370B" w:rsidTr="00A3370B">
        <w:tc>
          <w:tcPr>
            <w:tcW w:w="2789" w:type="dxa"/>
          </w:tcPr>
          <w:p w:rsidR="00A3370B" w:rsidRDefault="004F29D2">
            <w:r>
              <w:t>Probability</w:t>
            </w:r>
          </w:p>
        </w:tc>
        <w:tc>
          <w:tcPr>
            <w:tcW w:w="2789" w:type="dxa"/>
          </w:tcPr>
          <w:p w:rsidR="00A3370B" w:rsidRDefault="004F29D2">
            <w:r>
              <w:t>Compares 2-step experiments involving equally likely or not equally likely outcomes.</w:t>
            </w:r>
          </w:p>
        </w:tc>
        <w:tc>
          <w:tcPr>
            <w:tcW w:w="2790" w:type="dxa"/>
          </w:tcPr>
          <w:p w:rsidR="00A3370B" w:rsidRDefault="004F29D2">
            <w:r>
              <w:t>Draw a sample space for events with and without replacement and calculate probability.</w:t>
            </w:r>
          </w:p>
        </w:tc>
        <w:tc>
          <w:tcPr>
            <w:tcW w:w="2790" w:type="dxa"/>
          </w:tcPr>
          <w:p w:rsidR="00A3370B" w:rsidRDefault="00A3370B" w:rsidP="00A3370B">
            <w:pPr>
              <w:pStyle w:val="ListParagraph"/>
              <w:numPr>
                <w:ilvl w:val="0"/>
                <w:numId w:val="1"/>
              </w:numPr>
            </w:pPr>
            <w:r>
              <w:t>Draw a tree diagram to list the possible outcomes for a two-step event</w:t>
            </w:r>
          </w:p>
          <w:p w:rsidR="00A3370B" w:rsidRDefault="00A3370B" w:rsidP="00A3370B">
            <w:pPr>
              <w:pStyle w:val="ListParagraph"/>
              <w:numPr>
                <w:ilvl w:val="0"/>
                <w:numId w:val="1"/>
              </w:numPr>
            </w:pPr>
            <w:r>
              <w:t>Calculate the probability from the tree diagram</w:t>
            </w:r>
          </w:p>
        </w:tc>
        <w:tc>
          <w:tcPr>
            <w:tcW w:w="2790" w:type="dxa"/>
          </w:tcPr>
          <w:p w:rsidR="00A3370B" w:rsidRDefault="00A3370B" w:rsidP="00A3370B">
            <w:pPr>
              <w:pStyle w:val="ListParagraph"/>
              <w:numPr>
                <w:ilvl w:val="0"/>
                <w:numId w:val="1"/>
              </w:numPr>
            </w:pPr>
            <w:r>
              <w:t>Calculate the probability from a sample space for a 2-step event.</w:t>
            </w:r>
          </w:p>
          <w:p w:rsidR="00A3370B" w:rsidRDefault="00A3370B" w:rsidP="00A3370B">
            <w:pPr>
              <w:pStyle w:val="ListParagraph"/>
            </w:pPr>
          </w:p>
        </w:tc>
      </w:tr>
      <w:tr w:rsidR="00A3370B" w:rsidTr="00A3370B">
        <w:tc>
          <w:tcPr>
            <w:tcW w:w="2789" w:type="dxa"/>
          </w:tcPr>
          <w:p w:rsidR="00A3370B" w:rsidRDefault="00DE566A">
            <w:r>
              <w:t>Relative frequency</w:t>
            </w:r>
            <w:bookmarkStart w:id="0" w:name="_GoBack"/>
            <w:bookmarkEnd w:id="0"/>
          </w:p>
        </w:tc>
        <w:tc>
          <w:tcPr>
            <w:tcW w:w="2789" w:type="dxa"/>
          </w:tcPr>
          <w:p w:rsidR="00A3370B" w:rsidRDefault="004F29D2">
            <w:r>
              <w:t>Compare the size of a sample space and its effects on the relative frequency compared to the theoretical probability</w:t>
            </w:r>
          </w:p>
        </w:tc>
        <w:tc>
          <w:tcPr>
            <w:tcW w:w="2790" w:type="dxa"/>
          </w:tcPr>
          <w:p w:rsidR="00A3370B" w:rsidRDefault="004F29D2">
            <w:r>
              <w:t>Calculate relative frequency to make predictions and compare this to the theoretical probability</w:t>
            </w:r>
          </w:p>
        </w:tc>
        <w:tc>
          <w:tcPr>
            <w:tcW w:w="2790" w:type="dxa"/>
          </w:tcPr>
          <w:p w:rsidR="00A3370B" w:rsidRDefault="00A3370B" w:rsidP="00A3370B">
            <w:pPr>
              <w:pStyle w:val="ListParagraph"/>
              <w:numPr>
                <w:ilvl w:val="0"/>
                <w:numId w:val="1"/>
              </w:numPr>
            </w:pPr>
            <w:r>
              <w:t>Create a frequency table and calculate relative frequency</w:t>
            </w:r>
          </w:p>
        </w:tc>
        <w:tc>
          <w:tcPr>
            <w:tcW w:w="2790" w:type="dxa"/>
          </w:tcPr>
          <w:p w:rsidR="00A3370B" w:rsidRDefault="00A3370B" w:rsidP="00A3370B">
            <w:pPr>
              <w:pStyle w:val="ListParagraph"/>
              <w:numPr>
                <w:ilvl w:val="0"/>
                <w:numId w:val="1"/>
              </w:numPr>
            </w:pPr>
            <w:r>
              <w:t>Find the relative frequency from a frequency table</w:t>
            </w:r>
          </w:p>
        </w:tc>
      </w:tr>
    </w:tbl>
    <w:p w:rsidR="00627F3C" w:rsidRDefault="00DE566A"/>
    <w:sectPr w:rsidR="00627F3C" w:rsidSect="00A3370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64935"/>
    <w:multiLevelType w:val="hybridMultilevel"/>
    <w:tmpl w:val="A3A4626E"/>
    <w:lvl w:ilvl="0" w:tplc="2A3A3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70B"/>
    <w:rsid w:val="004F29D2"/>
    <w:rsid w:val="008F682F"/>
    <w:rsid w:val="00A3370B"/>
    <w:rsid w:val="00DE566A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90F1"/>
  <w15:chartTrackingRefBased/>
  <w15:docId w15:val="{EC0282D4-6F4A-4D97-8A9A-94DB350A4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3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3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3</cp:revision>
  <dcterms:created xsi:type="dcterms:W3CDTF">2019-05-30T02:47:00Z</dcterms:created>
  <dcterms:modified xsi:type="dcterms:W3CDTF">2019-05-30T03:36:00Z</dcterms:modified>
</cp:coreProperties>
</file>