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E8BEFA" w14:textId="77777777" w:rsidR="000451E6" w:rsidRDefault="000451E6" w:rsidP="004E76E2">
      <w:pPr>
        <w:jc w:val="center"/>
        <w:rPr>
          <w:rFonts w:asciiTheme="majorHAnsi" w:hAnsiTheme="majorHAnsi"/>
          <w:b/>
          <w:sz w:val="32"/>
          <w:szCs w:val="32"/>
        </w:rPr>
      </w:pPr>
    </w:p>
    <w:p w14:paraId="59659528" w14:textId="77777777" w:rsidR="000451E6" w:rsidRPr="000451E6" w:rsidRDefault="000451E6" w:rsidP="000451E6">
      <w:pPr>
        <w:pStyle w:val="Heading1"/>
        <w:spacing w:before="0"/>
        <w:jc w:val="center"/>
      </w:pPr>
      <w:r w:rsidRPr="000451E6">
        <w:t>Chemistry Unit 1</w:t>
      </w:r>
    </w:p>
    <w:p w14:paraId="6065705E" w14:textId="77777777" w:rsidR="000451E6" w:rsidRPr="000451E6" w:rsidRDefault="000451E6" w:rsidP="000451E6">
      <w:pPr>
        <w:pStyle w:val="Heading1"/>
        <w:spacing w:before="0"/>
        <w:jc w:val="center"/>
      </w:pPr>
      <w:r w:rsidRPr="000451E6">
        <w:t>Assignment #1</w:t>
      </w:r>
    </w:p>
    <w:p w14:paraId="1B7DB04F" w14:textId="138D2E0F" w:rsidR="00234BF1" w:rsidRPr="004E76E2" w:rsidRDefault="000451E6" w:rsidP="004E76E2">
      <w:pPr>
        <w:jc w:val="center"/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>Bonding in Household Products</w:t>
      </w:r>
    </w:p>
    <w:p w14:paraId="3FE197B3" w14:textId="77777777" w:rsidR="00455A7F" w:rsidRPr="00455A7F" w:rsidRDefault="00455A7F">
      <w:pPr>
        <w:rPr>
          <w:rFonts w:asciiTheme="majorHAnsi" w:hAnsiTheme="majorHAnsi"/>
        </w:rPr>
      </w:pPr>
    </w:p>
    <w:p w14:paraId="4C857D73" w14:textId="1F6AF7B8" w:rsidR="00455A7F" w:rsidRDefault="00455A7F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 wide range of chemicals and materials are used in and around the home. Materials used in the home have one of four types of bonding between particles: metallic, ionic, covalent molecular, or covalent network. </w:t>
      </w:r>
      <w:r w:rsidR="004F5DA8">
        <w:rPr>
          <w:rFonts w:asciiTheme="majorHAnsi" w:hAnsiTheme="majorHAnsi"/>
        </w:rPr>
        <w:t>E</w:t>
      </w:r>
      <w:r>
        <w:rPr>
          <w:rFonts w:asciiTheme="majorHAnsi" w:hAnsiTheme="majorHAnsi"/>
        </w:rPr>
        <w:t>xample</w:t>
      </w:r>
      <w:r w:rsidR="004F5DA8">
        <w:rPr>
          <w:rFonts w:asciiTheme="majorHAnsi" w:hAnsiTheme="majorHAnsi"/>
        </w:rPr>
        <w:t>s</w:t>
      </w:r>
      <w:r>
        <w:rPr>
          <w:rFonts w:asciiTheme="majorHAnsi" w:hAnsiTheme="majorHAnsi"/>
        </w:rPr>
        <w:t xml:space="preserve"> of </w:t>
      </w:r>
      <w:r w:rsidR="004F5DA8">
        <w:rPr>
          <w:rFonts w:asciiTheme="majorHAnsi" w:hAnsiTheme="majorHAnsi"/>
        </w:rPr>
        <w:t xml:space="preserve">some </w:t>
      </w:r>
      <w:r>
        <w:rPr>
          <w:rFonts w:asciiTheme="majorHAnsi" w:hAnsiTheme="majorHAnsi"/>
        </w:rPr>
        <w:t>compounds is given below.</w:t>
      </w:r>
    </w:p>
    <w:p w14:paraId="382A934C" w14:textId="77777777" w:rsidR="00455A7F" w:rsidRDefault="00455A7F">
      <w:pPr>
        <w:rPr>
          <w:rFonts w:asciiTheme="majorHAnsi" w:hAnsiTheme="majorHAnsi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603"/>
        <w:gridCol w:w="2603"/>
        <w:gridCol w:w="2604"/>
        <w:gridCol w:w="2604"/>
      </w:tblGrid>
      <w:tr w:rsidR="00455A7F" w:rsidRPr="003F0586" w14:paraId="4D535788" w14:textId="77777777" w:rsidTr="00E31695">
        <w:trPr>
          <w:jc w:val="center"/>
        </w:trPr>
        <w:tc>
          <w:tcPr>
            <w:tcW w:w="1250" w:type="pct"/>
            <w:vAlign w:val="center"/>
          </w:tcPr>
          <w:p w14:paraId="5461A160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</w:rPr>
            </w:pPr>
            <w:r w:rsidRPr="003F0586">
              <w:rPr>
                <w:rFonts w:asciiTheme="majorHAnsi" w:hAnsiTheme="majorHAnsi"/>
              </w:rPr>
              <w:t>Metallic</w:t>
            </w:r>
          </w:p>
        </w:tc>
        <w:tc>
          <w:tcPr>
            <w:tcW w:w="1250" w:type="pct"/>
            <w:vAlign w:val="center"/>
          </w:tcPr>
          <w:p w14:paraId="4078C6C0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</w:rPr>
            </w:pPr>
            <w:r w:rsidRPr="003F0586">
              <w:rPr>
                <w:rFonts w:asciiTheme="majorHAnsi" w:hAnsiTheme="majorHAnsi"/>
              </w:rPr>
              <w:t>Ionic</w:t>
            </w:r>
          </w:p>
        </w:tc>
        <w:tc>
          <w:tcPr>
            <w:tcW w:w="1250" w:type="pct"/>
            <w:vAlign w:val="center"/>
          </w:tcPr>
          <w:p w14:paraId="746D9CA6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</w:rPr>
            </w:pPr>
            <w:r w:rsidRPr="003F0586">
              <w:rPr>
                <w:rFonts w:asciiTheme="majorHAnsi" w:hAnsiTheme="majorHAnsi"/>
              </w:rPr>
              <w:t>Covalent molecular</w:t>
            </w:r>
          </w:p>
        </w:tc>
        <w:tc>
          <w:tcPr>
            <w:tcW w:w="1250" w:type="pct"/>
            <w:vAlign w:val="center"/>
          </w:tcPr>
          <w:p w14:paraId="2C1F7189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</w:rPr>
            </w:pPr>
            <w:r w:rsidRPr="003F0586">
              <w:rPr>
                <w:rFonts w:asciiTheme="majorHAnsi" w:hAnsiTheme="majorHAnsi"/>
              </w:rPr>
              <w:t>Covalent network</w:t>
            </w:r>
          </w:p>
        </w:tc>
      </w:tr>
      <w:tr w:rsidR="00455A7F" w:rsidRPr="003F0586" w14:paraId="171746DB" w14:textId="77777777" w:rsidTr="00E31695">
        <w:trPr>
          <w:jc w:val="center"/>
        </w:trPr>
        <w:tc>
          <w:tcPr>
            <w:tcW w:w="1250" w:type="pct"/>
            <w:vAlign w:val="center"/>
          </w:tcPr>
          <w:p w14:paraId="1151D02E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Steel</w:t>
            </w:r>
          </w:p>
          <w:p w14:paraId="0AAC2B0A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Aluminium</w:t>
            </w:r>
          </w:p>
          <w:p w14:paraId="09FBC633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Copper</w:t>
            </w:r>
          </w:p>
        </w:tc>
        <w:tc>
          <w:tcPr>
            <w:tcW w:w="1250" w:type="pct"/>
            <w:vAlign w:val="center"/>
          </w:tcPr>
          <w:p w14:paraId="1AEF4269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Sodium chloride</w:t>
            </w:r>
          </w:p>
          <w:p w14:paraId="67D36C3E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Sodium hydrogen carbonate</w:t>
            </w:r>
          </w:p>
          <w:p w14:paraId="34EC65E8" w14:textId="77777777" w:rsidR="004E76E2" w:rsidRPr="003F0586" w:rsidRDefault="00F0237E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Calcium carbonate</w:t>
            </w:r>
          </w:p>
        </w:tc>
        <w:tc>
          <w:tcPr>
            <w:tcW w:w="1250" w:type="pct"/>
            <w:vAlign w:val="center"/>
          </w:tcPr>
          <w:p w14:paraId="6C0E57E2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Water</w:t>
            </w:r>
          </w:p>
          <w:p w14:paraId="36A54AE0" w14:textId="77777777" w:rsidR="00BC49E2" w:rsidRPr="003F0586" w:rsidRDefault="00B361EA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Acetic acid</w:t>
            </w:r>
          </w:p>
          <w:p w14:paraId="7D4E7ACD" w14:textId="77B6C18F" w:rsidR="00B361EA" w:rsidRPr="003F0586" w:rsidRDefault="00B361EA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Ammonia</w:t>
            </w:r>
          </w:p>
        </w:tc>
        <w:tc>
          <w:tcPr>
            <w:tcW w:w="1250" w:type="pct"/>
            <w:vAlign w:val="center"/>
          </w:tcPr>
          <w:p w14:paraId="46C9F47F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Graphite</w:t>
            </w:r>
          </w:p>
          <w:p w14:paraId="4CB586E0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Silicon dioxide</w:t>
            </w:r>
          </w:p>
          <w:p w14:paraId="6B0417F0" w14:textId="77777777" w:rsidR="004E76E2" w:rsidRPr="003F0586" w:rsidRDefault="004E76E2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Diamond</w:t>
            </w:r>
          </w:p>
        </w:tc>
      </w:tr>
    </w:tbl>
    <w:p w14:paraId="45E02677" w14:textId="18139855" w:rsidR="00B361EA" w:rsidRDefault="00B361EA" w:rsidP="004F5DA8">
      <w:pPr>
        <w:rPr>
          <w:rFonts w:asciiTheme="majorHAnsi" w:hAnsiTheme="majorHAnsi"/>
        </w:rPr>
      </w:pPr>
    </w:p>
    <w:p w14:paraId="7CF93225" w14:textId="7D34550B" w:rsidR="00B75371" w:rsidRPr="003F0586" w:rsidRDefault="003F0586" w:rsidP="003F0586">
      <w:pPr>
        <w:rPr>
          <w:rFonts w:asciiTheme="majorHAnsi" w:hAnsiTheme="majorHAnsi"/>
          <w:b/>
          <w:sz w:val="28"/>
          <w:szCs w:val="32"/>
        </w:rPr>
      </w:pPr>
      <w:r w:rsidRPr="003F0586">
        <w:rPr>
          <w:rFonts w:asciiTheme="majorHAnsi" w:hAnsiTheme="majorHAnsi"/>
          <w:b/>
          <w:sz w:val="28"/>
          <w:szCs w:val="32"/>
        </w:rPr>
        <w:t>Your Task</w:t>
      </w:r>
    </w:p>
    <w:p w14:paraId="5BAF8DF1" w14:textId="78E535A2" w:rsidR="003F0586" w:rsidRDefault="003F0586" w:rsidP="00B361EA">
      <w:pPr>
        <w:rPr>
          <w:rFonts w:asciiTheme="majorHAnsi" w:hAnsiTheme="majorHAnsi"/>
          <w:sz w:val="23"/>
          <w:szCs w:val="23"/>
        </w:rPr>
      </w:pPr>
    </w:p>
    <w:p w14:paraId="0C4774F3" w14:textId="1B9C6367" w:rsidR="003F0586" w:rsidRPr="000D3B10" w:rsidRDefault="003F0586" w:rsidP="000D3B10">
      <w:pPr>
        <w:pStyle w:val="ListParagraph"/>
        <w:numPr>
          <w:ilvl w:val="0"/>
          <w:numId w:val="11"/>
        </w:numPr>
        <w:rPr>
          <w:rFonts w:asciiTheme="majorHAnsi" w:hAnsiTheme="majorHAnsi"/>
          <w:sz w:val="23"/>
          <w:szCs w:val="23"/>
        </w:rPr>
      </w:pPr>
      <w:r w:rsidRPr="000D3B10">
        <w:rPr>
          <w:rFonts w:asciiTheme="majorHAnsi" w:hAnsiTheme="majorHAnsi"/>
          <w:sz w:val="23"/>
          <w:szCs w:val="23"/>
        </w:rPr>
        <w:t>Research the uses of the compounds listed above.</w:t>
      </w:r>
      <w:r w:rsidR="000D3B10" w:rsidRPr="000D3B10">
        <w:rPr>
          <w:rFonts w:asciiTheme="majorHAnsi" w:hAnsiTheme="majorHAnsi"/>
          <w:sz w:val="23"/>
          <w:szCs w:val="23"/>
        </w:rPr>
        <w:t xml:space="preserve"> As you have studied the types of bonding and properties of substances in class, you do not need to research these</w:t>
      </w:r>
      <w:r w:rsidR="000D3B10">
        <w:rPr>
          <w:rFonts w:asciiTheme="majorHAnsi" w:hAnsiTheme="majorHAnsi"/>
          <w:sz w:val="23"/>
          <w:szCs w:val="23"/>
        </w:rPr>
        <w:t xml:space="preserve"> but you will need to know about </w:t>
      </w:r>
      <w:r w:rsidR="005909FA">
        <w:rPr>
          <w:rFonts w:asciiTheme="majorHAnsi" w:hAnsiTheme="majorHAnsi"/>
          <w:sz w:val="23"/>
          <w:szCs w:val="23"/>
        </w:rPr>
        <w:t>them to complete the in class component of the task</w:t>
      </w:r>
      <w:r w:rsidR="000D3B10" w:rsidRPr="000D3B10">
        <w:rPr>
          <w:rFonts w:asciiTheme="majorHAnsi" w:hAnsiTheme="majorHAnsi"/>
          <w:sz w:val="23"/>
          <w:szCs w:val="23"/>
        </w:rPr>
        <w:t>.</w:t>
      </w:r>
    </w:p>
    <w:p w14:paraId="2E461580" w14:textId="2E225D3D" w:rsidR="003F0586" w:rsidRDefault="003F0586" w:rsidP="000D3B10">
      <w:pPr>
        <w:pStyle w:val="ListParagraph"/>
        <w:numPr>
          <w:ilvl w:val="0"/>
          <w:numId w:val="11"/>
        </w:numPr>
        <w:rPr>
          <w:rFonts w:asciiTheme="majorHAnsi" w:hAnsiTheme="majorHAnsi"/>
          <w:sz w:val="23"/>
          <w:szCs w:val="23"/>
        </w:rPr>
      </w:pPr>
      <w:r w:rsidRPr="000D3B10">
        <w:rPr>
          <w:rFonts w:asciiTheme="majorHAnsi" w:hAnsiTheme="majorHAnsi"/>
          <w:sz w:val="23"/>
          <w:szCs w:val="23"/>
        </w:rPr>
        <w:t xml:space="preserve">Prepare research notes about each compound. </w:t>
      </w:r>
      <w:r w:rsidR="007B6165">
        <w:rPr>
          <w:rFonts w:asciiTheme="majorHAnsi" w:hAnsiTheme="majorHAnsi"/>
          <w:sz w:val="23"/>
          <w:szCs w:val="23"/>
        </w:rPr>
        <w:t>(See example)</w:t>
      </w:r>
    </w:p>
    <w:p w14:paraId="4ADD806B" w14:textId="2E796254" w:rsidR="007B6165" w:rsidRPr="000D3B10" w:rsidRDefault="007B6165" w:rsidP="007B6165">
      <w:pPr>
        <w:pStyle w:val="ListParagraph"/>
        <w:numPr>
          <w:ilvl w:val="0"/>
          <w:numId w:val="11"/>
        </w:numPr>
        <w:rPr>
          <w:rFonts w:asciiTheme="majorHAnsi" w:hAnsiTheme="majorHAnsi"/>
          <w:sz w:val="23"/>
          <w:szCs w:val="23"/>
        </w:rPr>
      </w:pPr>
      <w:r w:rsidRPr="000D3B10">
        <w:rPr>
          <w:rFonts w:asciiTheme="majorHAnsi" w:hAnsiTheme="majorHAnsi"/>
          <w:sz w:val="23"/>
          <w:szCs w:val="23"/>
        </w:rPr>
        <w:t xml:space="preserve">In class, in </w:t>
      </w:r>
      <w:r w:rsidRPr="000D3B10">
        <w:rPr>
          <w:rFonts w:asciiTheme="majorHAnsi" w:hAnsiTheme="majorHAnsi"/>
          <w:b/>
          <w:sz w:val="23"/>
          <w:szCs w:val="23"/>
        </w:rPr>
        <w:t>Week 1</w:t>
      </w:r>
      <w:r w:rsidR="00101B79">
        <w:rPr>
          <w:rFonts w:asciiTheme="majorHAnsi" w:hAnsiTheme="majorHAnsi"/>
          <w:b/>
          <w:sz w:val="23"/>
          <w:szCs w:val="23"/>
        </w:rPr>
        <w:t>2</w:t>
      </w:r>
      <w:r w:rsidRPr="000D3B10">
        <w:rPr>
          <w:rFonts w:asciiTheme="majorHAnsi" w:hAnsiTheme="majorHAnsi"/>
          <w:sz w:val="23"/>
          <w:szCs w:val="23"/>
        </w:rPr>
        <w:t xml:space="preserve"> (= Week </w:t>
      </w:r>
      <w:r w:rsidR="003C7957">
        <w:rPr>
          <w:rFonts w:asciiTheme="majorHAnsi" w:hAnsiTheme="majorHAnsi"/>
          <w:sz w:val="23"/>
          <w:szCs w:val="23"/>
        </w:rPr>
        <w:t>3</w:t>
      </w:r>
      <w:r w:rsidRPr="000D3B10">
        <w:rPr>
          <w:rFonts w:asciiTheme="majorHAnsi" w:hAnsiTheme="majorHAnsi"/>
          <w:sz w:val="23"/>
          <w:szCs w:val="23"/>
        </w:rPr>
        <w:t xml:space="preserve">, Term 2), you will be asked to </w:t>
      </w:r>
      <w:r>
        <w:rPr>
          <w:rFonts w:asciiTheme="majorHAnsi" w:hAnsiTheme="majorHAnsi"/>
          <w:sz w:val="23"/>
          <w:szCs w:val="23"/>
        </w:rPr>
        <w:t xml:space="preserve">submit your notes and then </w:t>
      </w:r>
      <w:r w:rsidRPr="000D3B10">
        <w:rPr>
          <w:rFonts w:asciiTheme="majorHAnsi" w:hAnsiTheme="majorHAnsi"/>
          <w:sz w:val="23"/>
          <w:szCs w:val="23"/>
        </w:rPr>
        <w:t>complete the following task.</w:t>
      </w:r>
    </w:p>
    <w:p w14:paraId="2E94706C" w14:textId="77777777" w:rsidR="007B6165" w:rsidRDefault="007B6165" w:rsidP="007B6165">
      <w:pPr>
        <w:rPr>
          <w:rFonts w:asciiTheme="majorHAnsi" w:hAnsiTheme="majorHAnsi"/>
          <w:b/>
          <w:sz w:val="23"/>
          <w:szCs w:val="23"/>
        </w:rPr>
      </w:pPr>
    </w:p>
    <w:p w14:paraId="0FA9BA20" w14:textId="77777777" w:rsidR="007B6165" w:rsidRPr="00B75371" w:rsidRDefault="007B6165" w:rsidP="007B6165">
      <w:pPr>
        <w:rPr>
          <w:rFonts w:asciiTheme="majorHAnsi" w:hAnsiTheme="majorHAnsi"/>
          <w:i/>
          <w:sz w:val="20"/>
          <w:szCs w:val="20"/>
        </w:rPr>
      </w:pPr>
      <w:r>
        <w:rPr>
          <w:rFonts w:asciiTheme="majorHAnsi" w:hAnsiTheme="majorHAnsi"/>
          <w:b/>
          <w:noProof/>
          <w:sz w:val="23"/>
          <w:szCs w:val="23"/>
          <w:lang w:eastAsia="en-AU"/>
        </w:rPr>
        <mc:AlternateContent>
          <mc:Choice Requires="wps">
            <w:drawing>
              <wp:inline distT="0" distB="0" distL="0" distR="0" wp14:anchorId="59EA13E2" wp14:editId="0409B353">
                <wp:extent cx="6475730" cy="3438525"/>
                <wp:effectExtent l="19050" t="19050" r="20320" b="28575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5730" cy="3438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09B35FA8" w14:textId="77777777" w:rsidR="007B6165" w:rsidRPr="003F0586" w:rsidRDefault="007B6165" w:rsidP="007B6165">
                            <w:pP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“The properties of many substances make them suitable to use around the home. Discuss the bonding, properties and common household uses of the following four compounds.</w:t>
                            </w:r>
                          </w:p>
                          <w:p w14:paraId="4169708B" w14:textId="77777777" w:rsidR="007B6165" w:rsidRPr="003F0586" w:rsidRDefault="007B6165" w:rsidP="007B6165">
                            <w:pP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Ind w:w="308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260"/>
                            </w:tblGrid>
                            <w:tr w:rsidR="007B6165" w:rsidRPr="003F0586" w14:paraId="3BE4A0EC" w14:textId="77777777" w:rsidTr="003F0586">
                              <w:trPr>
                                <w:trHeight w:val="291"/>
                              </w:trPr>
                              <w:tc>
                                <w:tcPr>
                                  <w:tcW w:w="3260" w:type="dxa"/>
                                  <w:vAlign w:val="center"/>
                                </w:tcPr>
                                <w:p w14:paraId="050F6D66" w14:textId="77777777" w:rsidR="007B6165" w:rsidRPr="003F0586" w:rsidRDefault="007B6165" w:rsidP="004F5DA8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sz w:val="23"/>
                                      <w:szCs w:val="23"/>
                                    </w:rPr>
                                  </w:pPr>
                                  <w:r w:rsidRPr="003F0586">
                                    <w:rPr>
                                      <w:rFonts w:asciiTheme="majorHAnsi" w:hAnsiTheme="majorHAnsi"/>
                                      <w:sz w:val="23"/>
                                      <w:szCs w:val="23"/>
                                    </w:rPr>
                                    <w:t>Compounds</w:t>
                                  </w:r>
                                </w:p>
                              </w:tc>
                            </w:tr>
                            <w:tr w:rsidR="007B6165" w:rsidRPr="003F0586" w14:paraId="50FA3C09" w14:textId="77777777" w:rsidTr="00D77FAF">
                              <w:trPr>
                                <w:trHeight w:val="1153"/>
                              </w:trPr>
                              <w:tc>
                                <w:tcPr>
                                  <w:tcW w:w="3260" w:type="dxa"/>
                                  <w:vAlign w:val="center"/>
                                </w:tcPr>
                                <w:p w14:paraId="4CFE406C" w14:textId="77777777" w:rsidR="007B6165" w:rsidRPr="003F0586" w:rsidRDefault="007B6165" w:rsidP="004F5DA8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sz w:val="23"/>
                                      <w:szCs w:val="23"/>
                                    </w:rPr>
                                  </w:pPr>
                                  <w:r w:rsidRPr="003F0586">
                                    <w:rPr>
                                      <w:rFonts w:asciiTheme="majorHAnsi" w:hAnsiTheme="majorHAnsi"/>
                                      <w:sz w:val="23"/>
                                      <w:szCs w:val="23"/>
                                    </w:rPr>
                                    <w:t>To be advised</w:t>
                                  </w:r>
                                </w:p>
                              </w:tc>
                            </w:tr>
                          </w:tbl>
                          <w:p w14:paraId="2ADE0614" w14:textId="77777777" w:rsidR="007B6165" w:rsidRPr="003F0586" w:rsidRDefault="007B6165" w:rsidP="007B6165">
                            <w:pP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</w:p>
                          <w:p w14:paraId="229BFAD2" w14:textId="77777777" w:rsidR="007B6165" w:rsidRPr="003F0586" w:rsidRDefault="007B6165" w:rsidP="007B6165">
                            <w:pP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For each of the substances listed above describe:</w:t>
                            </w:r>
                          </w:p>
                          <w:p w14:paraId="54F1FDB0" w14:textId="77777777" w:rsidR="007B6165" w:rsidRPr="003F0586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the type of bonding in each substance, including the arrangement of particles and the nature of the attractive forces that exist between particles</w:t>
                            </w: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br/>
                            </w:r>
                          </w:p>
                          <w:p w14:paraId="629E3A01" w14:textId="77777777" w:rsidR="007B6165" w:rsidRPr="003F0586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the properties of the substance and an explanation of how these properties are related to the structure and bonding within the substance</w:t>
                            </w: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br/>
                            </w:r>
                          </w:p>
                          <w:p w14:paraId="6B2415DF" w14:textId="77777777" w:rsidR="007B6165" w:rsidRPr="003F0586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the uses of the substance in the home, and an explanation of how t</w:t>
                            </w:r>
                            <w: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 xml:space="preserve">hese uses are dependent on the </w:t>
                            </w: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properties of th</w:t>
                            </w:r>
                            <w: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e</w:t>
                            </w: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 xml:space="preserve"> substance.</w:t>
                            </w:r>
                          </w:p>
                          <w:p w14:paraId="62680039" w14:textId="77777777" w:rsidR="007B6165" w:rsidRPr="003F0586" w:rsidRDefault="007B6165" w:rsidP="007B61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9EA13E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509.9pt;height:27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" fillcolor="white [3201]" strokecolor="black [3213]" strokeweight="2.25pt">
                <v:stroke dashstyle="3 1"/>
                <v:textbox>
                  <w:txbxContent>
                    <w:p w14:paraId="09B35FA8" w14:textId="77777777" w:rsidR="007B6165" w:rsidRPr="003F0586" w:rsidRDefault="007B6165" w:rsidP="007B6165">
                      <w:pPr>
                        <w:rPr>
                          <w:rFonts w:asciiTheme="majorHAnsi" w:hAnsiTheme="majorHAnsi"/>
                          <w:sz w:val="23"/>
                          <w:szCs w:val="23"/>
                        </w:rPr>
                      </w:pP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“The properties of many substances make them suitable to use around the home. Discuss the bonding, properties and common household uses of the following four compounds.</w:t>
                      </w:r>
                    </w:p>
                    <w:p w14:paraId="4169708B" w14:textId="77777777" w:rsidR="007B6165" w:rsidRPr="003F0586" w:rsidRDefault="007B6165" w:rsidP="007B6165">
                      <w:pPr>
                        <w:rPr>
                          <w:rFonts w:asciiTheme="majorHAnsi" w:hAnsiTheme="majorHAnsi"/>
                          <w:sz w:val="23"/>
                          <w:szCs w:val="23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Ind w:w="3085" w:type="dxa"/>
                        <w:tblLook w:val="04A0" w:firstRow="1" w:lastRow="0" w:firstColumn="1" w:lastColumn="0" w:noHBand="0" w:noVBand="1"/>
                      </w:tblPr>
                      <w:tblGrid>
                        <w:gridCol w:w="3260"/>
                      </w:tblGrid>
                      <w:tr w:rsidR="007B6165" w:rsidRPr="003F0586" w14:paraId="3BE4A0EC" w14:textId="77777777" w:rsidTr="003F0586">
                        <w:trPr>
                          <w:trHeight w:val="291"/>
                        </w:trPr>
                        <w:tc>
                          <w:tcPr>
                            <w:tcW w:w="3260" w:type="dxa"/>
                            <w:vAlign w:val="center"/>
                          </w:tcPr>
                          <w:p w14:paraId="050F6D66" w14:textId="77777777" w:rsidR="007B6165" w:rsidRPr="003F0586" w:rsidRDefault="007B6165" w:rsidP="004F5DA8">
                            <w:pPr>
                              <w:jc w:val="center"/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Compounds</w:t>
                            </w:r>
                          </w:p>
                        </w:tc>
                      </w:tr>
                      <w:tr w:rsidR="007B6165" w:rsidRPr="003F0586" w14:paraId="50FA3C09" w14:textId="77777777" w:rsidTr="00D77FAF">
                        <w:trPr>
                          <w:trHeight w:val="1153"/>
                        </w:trPr>
                        <w:tc>
                          <w:tcPr>
                            <w:tcW w:w="3260" w:type="dxa"/>
                            <w:vAlign w:val="center"/>
                          </w:tcPr>
                          <w:p w14:paraId="4CFE406C" w14:textId="77777777" w:rsidR="007B6165" w:rsidRPr="003F0586" w:rsidRDefault="007B6165" w:rsidP="004F5DA8">
                            <w:pPr>
                              <w:jc w:val="center"/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To be advised</w:t>
                            </w:r>
                          </w:p>
                        </w:tc>
                      </w:tr>
                    </w:tbl>
                    <w:p w14:paraId="2ADE0614" w14:textId="77777777" w:rsidR="007B6165" w:rsidRPr="003F0586" w:rsidRDefault="007B6165" w:rsidP="007B6165">
                      <w:pPr>
                        <w:rPr>
                          <w:rFonts w:asciiTheme="majorHAnsi" w:hAnsiTheme="majorHAnsi"/>
                          <w:sz w:val="23"/>
                          <w:szCs w:val="23"/>
                        </w:rPr>
                      </w:pPr>
                    </w:p>
                    <w:p w14:paraId="229BFAD2" w14:textId="77777777" w:rsidR="007B6165" w:rsidRPr="003F0586" w:rsidRDefault="007B6165" w:rsidP="007B6165">
                      <w:pPr>
                        <w:rPr>
                          <w:rFonts w:asciiTheme="majorHAnsi" w:hAnsiTheme="majorHAnsi"/>
                          <w:sz w:val="23"/>
                          <w:szCs w:val="23"/>
                        </w:rPr>
                      </w:pP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For each of the substances listed above describe:</w:t>
                      </w:r>
                    </w:p>
                    <w:p w14:paraId="54F1FDB0" w14:textId="77777777" w:rsidR="007B6165" w:rsidRPr="003F0586" w:rsidRDefault="007B6165" w:rsidP="007B616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Theme="majorHAnsi" w:hAnsiTheme="majorHAnsi"/>
                          <w:sz w:val="20"/>
                          <w:szCs w:val="20"/>
                        </w:rPr>
                      </w:pP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the type of bonding in each substance, including the arrangement of particles and the nature of the attractive forces that exist between particles</w:t>
                      </w: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br/>
                      </w:r>
                    </w:p>
                    <w:p w14:paraId="629E3A01" w14:textId="77777777" w:rsidR="007B6165" w:rsidRPr="003F0586" w:rsidRDefault="007B6165" w:rsidP="007B616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Theme="majorHAnsi" w:hAnsiTheme="majorHAnsi"/>
                          <w:sz w:val="20"/>
                          <w:szCs w:val="20"/>
                        </w:rPr>
                      </w:pP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the properties of the substance and an explanation of how these properties are related to the structure and bonding within the substance</w:t>
                      </w: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br/>
                      </w:r>
                    </w:p>
                    <w:p w14:paraId="6B2415DF" w14:textId="77777777" w:rsidR="007B6165" w:rsidRPr="003F0586" w:rsidRDefault="007B6165" w:rsidP="007B616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Theme="majorHAnsi" w:hAnsiTheme="majorHAnsi"/>
                          <w:sz w:val="23"/>
                          <w:szCs w:val="23"/>
                        </w:rPr>
                      </w:pP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the uses of the substance in the home, and an explanation of how t</w:t>
                      </w:r>
                      <w:r>
                        <w:rPr>
                          <w:rFonts w:asciiTheme="majorHAnsi" w:hAnsiTheme="majorHAnsi"/>
                          <w:sz w:val="23"/>
                          <w:szCs w:val="23"/>
                        </w:rPr>
                        <w:t xml:space="preserve">hese uses are dependent on the </w:t>
                      </w: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properties of th</w:t>
                      </w:r>
                      <w:r>
                        <w:rPr>
                          <w:rFonts w:asciiTheme="majorHAnsi" w:hAnsiTheme="majorHAnsi"/>
                          <w:sz w:val="23"/>
                          <w:szCs w:val="23"/>
                        </w:rPr>
                        <w:t>e</w:t>
                      </w: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 xml:space="preserve"> substance.</w:t>
                      </w:r>
                    </w:p>
                    <w:p w14:paraId="62680039" w14:textId="77777777" w:rsidR="007B6165" w:rsidRPr="003F0586" w:rsidRDefault="007B6165" w:rsidP="007B6165"/>
                  </w:txbxContent>
                </v:textbox>
                <w10:anchorlock/>
              </v:shape>
            </w:pict>
          </mc:Fallback>
        </mc:AlternateContent>
      </w:r>
    </w:p>
    <w:p w14:paraId="7D561DC3" w14:textId="77777777" w:rsidR="007B6165" w:rsidRDefault="007B6165" w:rsidP="007B6165">
      <w:pPr>
        <w:rPr>
          <w:rFonts w:asciiTheme="majorHAnsi" w:hAnsiTheme="majorHAnsi"/>
          <w:i/>
          <w:sz w:val="23"/>
          <w:szCs w:val="23"/>
        </w:rPr>
      </w:pPr>
    </w:p>
    <w:p w14:paraId="6BC0AE42" w14:textId="450F265A" w:rsidR="007B6165" w:rsidRDefault="007B6165" w:rsidP="007B6165">
      <w:pPr>
        <w:pStyle w:val="ListParagraph"/>
        <w:numPr>
          <w:ilvl w:val="0"/>
          <w:numId w:val="11"/>
        </w:numPr>
        <w:rPr>
          <w:rFonts w:asciiTheme="majorHAnsi" w:hAnsiTheme="majorHAnsi"/>
          <w:sz w:val="23"/>
          <w:szCs w:val="23"/>
        </w:rPr>
      </w:pPr>
      <w:r>
        <w:rPr>
          <w:rFonts w:asciiTheme="majorHAnsi" w:hAnsiTheme="majorHAnsi"/>
          <w:sz w:val="23"/>
          <w:szCs w:val="23"/>
        </w:rPr>
        <w:t xml:space="preserve">The four substances will be selected from the list above, but you will </w:t>
      </w:r>
      <w:r w:rsidRPr="005909FA">
        <w:rPr>
          <w:rFonts w:asciiTheme="majorHAnsi" w:hAnsiTheme="majorHAnsi"/>
          <w:sz w:val="23"/>
          <w:szCs w:val="23"/>
        </w:rPr>
        <w:t>not</w:t>
      </w:r>
      <w:r>
        <w:rPr>
          <w:rFonts w:asciiTheme="majorHAnsi" w:hAnsiTheme="majorHAnsi"/>
          <w:sz w:val="23"/>
          <w:szCs w:val="23"/>
        </w:rPr>
        <w:t xml:space="preserve"> know which will</w:t>
      </w:r>
      <w:r w:rsidR="002F662F">
        <w:rPr>
          <w:rFonts w:asciiTheme="majorHAnsi" w:hAnsiTheme="majorHAnsi"/>
          <w:sz w:val="23"/>
          <w:szCs w:val="23"/>
        </w:rPr>
        <w:t xml:space="preserve"> be selected prior to the extended answer.</w:t>
      </w:r>
      <w:r>
        <w:rPr>
          <w:rFonts w:asciiTheme="majorHAnsi" w:hAnsiTheme="majorHAnsi"/>
          <w:sz w:val="23"/>
          <w:szCs w:val="23"/>
        </w:rPr>
        <w:t xml:space="preserve"> </w:t>
      </w:r>
    </w:p>
    <w:p w14:paraId="6EE6074F" w14:textId="77777777" w:rsidR="007B6165" w:rsidRPr="007B6165" w:rsidRDefault="007B6165" w:rsidP="007B6165">
      <w:pPr>
        <w:ind w:left="360"/>
        <w:rPr>
          <w:rFonts w:asciiTheme="majorHAnsi" w:hAnsiTheme="majorHAnsi"/>
          <w:sz w:val="23"/>
          <w:szCs w:val="23"/>
        </w:rPr>
      </w:pPr>
    </w:p>
    <w:p w14:paraId="755101B6" w14:textId="77777777" w:rsidR="007B6165" w:rsidRDefault="007B6165">
      <w:pPr>
        <w:rPr>
          <w:rFonts w:asciiTheme="majorHAnsi" w:hAnsiTheme="majorHAnsi"/>
          <w:b/>
          <w:sz w:val="28"/>
          <w:szCs w:val="32"/>
        </w:rPr>
      </w:pPr>
      <w:r>
        <w:rPr>
          <w:rFonts w:asciiTheme="majorHAnsi" w:hAnsiTheme="majorHAnsi"/>
          <w:b/>
          <w:sz w:val="28"/>
          <w:szCs w:val="32"/>
        </w:rPr>
        <w:br w:type="page"/>
      </w:r>
    </w:p>
    <w:p w14:paraId="2CFD1D94" w14:textId="0EA89B0D" w:rsidR="00E31695" w:rsidRDefault="00E31695" w:rsidP="00E31695">
      <w:pPr>
        <w:rPr>
          <w:rFonts w:asciiTheme="majorHAnsi" w:hAnsiTheme="majorHAnsi"/>
          <w:b/>
          <w:sz w:val="28"/>
          <w:szCs w:val="32"/>
        </w:rPr>
      </w:pPr>
      <w:r w:rsidRPr="00E31695">
        <w:rPr>
          <w:rFonts w:asciiTheme="majorHAnsi" w:hAnsiTheme="majorHAnsi"/>
          <w:b/>
          <w:sz w:val="28"/>
          <w:szCs w:val="32"/>
        </w:rPr>
        <w:lastRenderedPageBreak/>
        <w:t>Tips for Good Results</w:t>
      </w:r>
    </w:p>
    <w:p w14:paraId="56C79F23" w14:textId="4330D7A8" w:rsidR="00E31695" w:rsidRDefault="00E31695" w:rsidP="00E31695">
      <w:pPr>
        <w:rPr>
          <w:rFonts w:asciiTheme="majorHAnsi" w:hAnsiTheme="majorHAnsi"/>
          <w:b/>
          <w:sz w:val="28"/>
          <w:szCs w:val="32"/>
        </w:rPr>
      </w:pPr>
    </w:p>
    <w:tbl>
      <w:tblPr>
        <w:tblStyle w:val="TableGrid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5207"/>
        <w:gridCol w:w="5207"/>
      </w:tblGrid>
      <w:tr w:rsidR="00E31695" w14:paraId="4CF1DE07" w14:textId="77777777" w:rsidTr="007B6165">
        <w:tc>
          <w:tcPr>
            <w:tcW w:w="5207" w:type="dxa"/>
          </w:tcPr>
          <w:p w14:paraId="56AF70C0" w14:textId="54C04ADB" w:rsidR="00E31695" w:rsidRDefault="00E31695" w:rsidP="00E31695">
            <w:pPr>
              <w:rPr>
                <w:rFonts w:asciiTheme="majorHAnsi" w:hAnsiTheme="majorHAnsi"/>
                <w:b/>
                <w:sz w:val="28"/>
                <w:szCs w:val="32"/>
              </w:rPr>
            </w:pPr>
            <w:r>
              <w:rPr>
                <w:rFonts w:asciiTheme="majorHAnsi" w:hAnsiTheme="majorHAnsi"/>
                <w:b/>
                <w:sz w:val="28"/>
                <w:szCs w:val="32"/>
              </w:rPr>
              <w:t>Notes</w:t>
            </w:r>
          </w:p>
        </w:tc>
        <w:tc>
          <w:tcPr>
            <w:tcW w:w="5207" w:type="dxa"/>
          </w:tcPr>
          <w:p w14:paraId="238553F0" w14:textId="3F81AD92" w:rsidR="00E31695" w:rsidRDefault="00E31695" w:rsidP="00E31695">
            <w:pPr>
              <w:rPr>
                <w:rFonts w:asciiTheme="majorHAnsi" w:hAnsiTheme="majorHAnsi"/>
                <w:b/>
                <w:sz w:val="28"/>
                <w:szCs w:val="32"/>
              </w:rPr>
            </w:pPr>
            <w:r>
              <w:rPr>
                <w:rFonts w:asciiTheme="majorHAnsi" w:hAnsiTheme="majorHAnsi"/>
                <w:b/>
                <w:sz w:val="28"/>
                <w:szCs w:val="32"/>
              </w:rPr>
              <w:t>Essay</w:t>
            </w:r>
          </w:p>
        </w:tc>
      </w:tr>
      <w:tr w:rsidR="00E31695" w14:paraId="2A00D587" w14:textId="77777777" w:rsidTr="007B6165">
        <w:tc>
          <w:tcPr>
            <w:tcW w:w="5207" w:type="dxa"/>
          </w:tcPr>
          <w:p w14:paraId="58C77A27" w14:textId="42BD4BF7" w:rsidR="00825189" w:rsidRPr="00AC3642" w:rsidRDefault="00825189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AC3642">
              <w:rPr>
                <w:rFonts w:asciiTheme="majorHAnsi" w:hAnsiTheme="majorHAnsi"/>
                <w:szCs w:val="36"/>
              </w:rPr>
              <w:t>Research the specific uses of each material</w:t>
            </w:r>
          </w:p>
          <w:p w14:paraId="75DF8317" w14:textId="77777777" w:rsidR="00E31695" w:rsidRPr="00825189" w:rsidRDefault="00E31695" w:rsidP="00E31695">
            <w:pPr>
              <w:rPr>
                <w:rFonts w:asciiTheme="majorHAnsi" w:hAnsiTheme="majorHAnsi"/>
                <w:szCs w:val="36"/>
              </w:rPr>
            </w:pPr>
          </w:p>
        </w:tc>
        <w:tc>
          <w:tcPr>
            <w:tcW w:w="5207" w:type="dxa"/>
          </w:tcPr>
          <w:p w14:paraId="1AB4ED50" w14:textId="01900ECD" w:rsidR="00E31695" w:rsidRPr="00825189" w:rsidRDefault="00825189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AC3642">
              <w:rPr>
                <w:rFonts w:asciiTheme="majorHAnsi" w:hAnsiTheme="majorHAnsi"/>
                <w:szCs w:val="36"/>
              </w:rPr>
              <w:t>Revise the structure/bonding of each type of substance</w:t>
            </w:r>
          </w:p>
        </w:tc>
      </w:tr>
      <w:tr w:rsidR="00825189" w14:paraId="6A151BD0" w14:textId="77777777" w:rsidTr="007B6165">
        <w:tc>
          <w:tcPr>
            <w:tcW w:w="5207" w:type="dxa"/>
          </w:tcPr>
          <w:p w14:paraId="7D0C701C" w14:textId="47017B6B" w:rsidR="00825189" w:rsidRPr="00825189" w:rsidRDefault="007B6165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AC3642">
              <w:rPr>
                <w:rFonts w:asciiTheme="majorHAnsi" w:hAnsiTheme="majorHAnsi"/>
                <w:szCs w:val="36"/>
              </w:rPr>
              <w:t xml:space="preserve">Do not reference </w:t>
            </w:r>
            <w:r>
              <w:rPr>
                <w:rFonts w:asciiTheme="majorHAnsi" w:hAnsiTheme="majorHAnsi"/>
                <w:szCs w:val="36"/>
              </w:rPr>
              <w:t xml:space="preserve">unreliable </w:t>
            </w:r>
            <w:r w:rsidRPr="00AC3642">
              <w:rPr>
                <w:rFonts w:asciiTheme="majorHAnsi" w:hAnsiTheme="majorHAnsi"/>
                <w:szCs w:val="36"/>
              </w:rPr>
              <w:t>sites like Wikipedia, Wiki Answers or Yahoo Answers</w:t>
            </w:r>
          </w:p>
        </w:tc>
        <w:tc>
          <w:tcPr>
            <w:tcW w:w="5207" w:type="dxa"/>
          </w:tcPr>
          <w:p w14:paraId="6135DABB" w14:textId="58CF613D" w:rsidR="00825189" w:rsidRPr="00825189" w:rsidRDefault="00825189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825189">
              <w:rPr>
                <w:rFonts w:asciiTheme="majorHAnsi" w:hAnsiTheme="majorHAnsi"/>
                <w:szCs w:val="36"/>
              </w:rPr>
              <w:t>Plan your essay in advance</w:t>
            </w:r>
          </w:p>
        </w:tc>
      </w:tr>
      <w:tr w:rsidR="007B6165" w14:paraId="069D3FA4" w14:textId="77777777" w:rsidTr="007B6165">
        <w:tc>
          <w:tcPr>
            <w:tcW w:w="5207" w:type="dxa"/>
            <w:vMerge w:val="restart"/>
          </w:tcPr>
          <w:p w14:paraId="46D8D946" w14:textId="1EE410E8" w:rsidR="007B6165" w:rsidRPr="00825189" w:rsidRDefault="007B6165" w:rsidP="007B6165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7B6165">
              <w:rPr>
                <w:rFonts w:asciiTheme="majorHAnsi" w:hAnsiTheme="majorHAnsi"/>
                <w:szCs w:val="36"/>
              </w:rPr>
              <w:t xml:space="preserve">Include formatted references for the sources of your information in your notes. See </w:t>
            </w:r>
            <w:hyperlink r:id="rId6" w:history="1">
              <w:r w:rsidRPr="007B6165">
                <w:rPr>
                  <w:rFonts w:asciiTheme="majorHAnsi" w:hAnsiTheme="majorHAnsi"/>
                  <w:szCs w:val="36"/>
                </w:rPr>
                <w:t>https://www.usq.edu.au/library/referencing/apa-referencing-guide</w:t>
              </w:r>
            </w:hyperlink>
            <w:r w:rsidRPr="007B6165">
              <w:rPr>
                <w:rFonts w:asciiTheme="majorHAnsi" w:hAnsiTheme="majorHAnsi"/>
                <w:szCs w:val="36"/>
              </w:rPr>
              <w:t xml:space="preserve"> for details.</w:t>
            </w:r>
          </w:p>
        </w:tc>
        <w:tc>
          <w:tcPr>
            <w:tcW w:w="5207" w:type="dxa"/>
          </w:tcPr>
          <w:p w14:paraId="08141CB0" w14:textId="26D244AB" w:rsidR="007B6165" w:rsidRPr="00825189" w:rsidRDefault="007B6165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825189">
              <w:rPr>
                <w:rFonts w:asciiTheme="majorHAnsi" w:hAnsiTheme="majorHAnsi"/>
                <w:szCs w:val="36"/>
              </w:rPr>
              <w:t>Aim to write at least half a page for each substance</w:t>
            </w:r>
          </w:p>
        </w:tc>
      </w:tr>
      <w:tr w:rsidR="007B6165" w14:paraId="1C28B861" w14:textId="77777777" w:rsidTr="007B6165">
        <w:tc>
          <w:tcPr>
            <w:tcW w:w="5207" w:type="dxa"/>
            <w:vMerge/>
          </w:tcPr>
          <w:p w14:paraId="2C7D82D1" w14:textId="3C14DEF0" w:rsidR="007B6165" w:rsidRPr="007B6165" w:rsidRDefault="007B6165" w:rsidP="007B6165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b/>
                <w:sz w:val="28"/>
                <w:szCs w:val="32"/>
              </w:rPr>
            </w:pPr>
          </w:p>
        </w:tc>
        <w:tc>
          <w:tcPr>
            <w:tcW w:w="5207" w:type="dxa"/>
          </w:tcPr>
          <w:p w14:paraId="661058BA" w14:textId="6BA10FFD" w:rsidR="007B6165" w:rsidRPr="00825189" w:rsidRDefault="007B6165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825189">
              <w:rPr>
                <w:rFonts w:asciiTheme="majorHAnsi" w:hAnsiTheme="majorHAnsi"/>
                <w:szCs w:val="36"/>
              </w:rPr>
              <w:t xml:space="preserve">Use headings and subheadings </w:t>
            </w:r>
          </w:p>
        </w:tc>
      </w:tr>
      <w:tr w:rsidR="007B6165" w14:paraId="5CD87D61" w14:textId="77777777" w:rsidTr="007B6165">
        <w:tc>
          <w:tcPr>
            <w:tcW w:w="5207" w:type="dxa"/>
            <w:vMerge/>
          </w:tcPr>
          <w:p w14:paraId="05D6DD83" w14:textId="77777777" w:rsidR="007B6165" w:rsidRDefault="007B6165" w:rsidP="00825189">
            <w:pPr>
              <w:rPr>
                <w:rFonts w:asciiTheme="majorHAnsi" w:hAnsiTheme="majorHAnsi"/>
                <w:b/>
                <w:sz w:val="28"/>
                <w:szCs w:val="32"/>
              </w:rPr>
            </w:pPr>
          </w:p>
        </w:tc>
        <w:tc>
          <w:tcPr>
            <w:tcW w:w="5207" w:type="dxa"/>
          </w:tcPr>
          <w:p w14:paraId="1EFCA1D0" w14:textId="1CEF3BC6" w:rsidR="007B6165" w:rsidRDefault="007B6165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825189">
              <w:rPr>
                <w:rFonts w:asciiTheme="majorHAnsi" w:hAnsiTheme="majorHAnsi"/>
                <w:szCs w:val="36"/>
              </w:rPr>
              <w:t>Include diagrams when appropriate</w:t>
            </w:r>
          </w:p>
        </w:tc>
      </w:tr>
    </w:tbl>
    <w:p w14:paraId="0542A116" w14:textId="3FBB8D1B" w:rsidR="00A07842" w:rsidRDefault="00A07842" w:rsidP="00825189">
      <w:pPr>
        <w:rPr>
          <w:rFonts w:asciiTheme="majorHAnsi" w:hAnsiTheme="majorHAnsi"/>
          <w:szCs w:val="36"/>
        </w:rPr>
      </w:pPr>
    </w:p>
    <w:p w14:paraId="192108EC" w14:textId="1784D6D8" w:rsidR="007B6165" w:rsidRDefault="007B6165" w:rsidP="00825189">
      <w:pPr>
        <w:rPr>
          <w:rFonts w:asciiTheme="majorHAnsi" w:hAnsiTheme="majorHAnsi"/>
          <w:b/>
          <w:sz w:val="28"/>
          <w:szCs w:val="32"/>
        </w:rPr>
      </w:pPr>
      <w:r w:rsidRPr="007B6165">
        <w:rPr>
          <w:rFonts w:asciiTheme="majorHAnsi" w:hAnsiTheme="majorHAnsi"/>
          <w:b/>
          <w:sz w:val="28"/>
          <w:szCs w:val="32"/>
        </w:rPr>
        <w:t>Example Notes</w:t>
      </w:r>
    </w:p>
    <w:p w14:paraId="5E32CF7E" w14:textId="77777777" w:rsidR="007B6165" w:rsidRPr="007B6165" w:rsidRDefault="007B6165" w:rsidP="00825189">
      <w:pPr>
        <w:rPr>
          <w:rFonts w:asciiTheme="majorHAnsi" w:hAnsiTheme="majorHAnsi"/>
          <w:b/>
          <w:sz w:val="28"/>
          <w:szCs w:val="32"/>
        </w:rPr>
      </w:pPr>
    </w:p>
    <w:p w14:paraId="2EDFB3D4" w14:textId="0508503F" w:rsidR="00A07842" w:rsidRDefault="007B6165" w:rsidP="00A07842">
      <w:pPr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noProof/>
          <w:sz w:val="23"/>
          <w:szCs w:val="23"/>
          <w:lang w:eastAsia="en-AU"/>
        </w:rPr>
        <mc:AlternateContent>
          <mc:Choice Requires="wps">
            <w:drawing>
              <wp:inline distT="0" distB="0" distL="0" distR="0" wp14:anchorId="14DD00DB" wp14:editId="695116DE">
                <wp:extent cx="5610225" cy="3514725"/>
                <wp:effectExtent l="0" t="0" r="28575" b="28575"/>
                <wp:docPr id="2" name="Rectangle: Single Corner Round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225" cy="3514725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96236" w14:textId="77777777" w:rsidR="007B6165" w:rsidRPr="00AC3642" w:rsidRDefault="007B6165" w:rsidP="007B6165">
                            <w:pPr>
                              <w:tabs>
                                <w:tab w:val="left" w:pos="1342"/>
                              </w:tabs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>Substance</w:t>
                            </w:r>
                            <w:r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>:</w:t>
                            </w:r>
                            <w:r w:rsidRPr="00AC3642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ab/>
                              <w:t>Carbon dioxide</w:t>
                            </w:r>
                          </w:p>
                          <w:p w14:paraId="1BE97880" w14:textId="77777777" w:rsidR="007B6165" w:rsidRDefault="007B6165" w:rsidP="007B6165">
                            <w:pPr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</w:p>
                          <w:p w14:paraId="66C099E5" w14:textId="77777777" w:rsidR="007B6165" w:rsidRDefault="007B6165" w:rsidP="007B6165">
                            <w:pPr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>Uses</w:t>
                            </w:r>
                            <w:r w:rsidRPr="00AC3642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ab/>
                            </w:r>
                          </w:p>
                          <w:p w14:paraId="05DCC667" w14:textId="77777777" w:rsidR="007B6165" w:rsidRPr="00AC3642" w:rsidRDefault="007B6165" w:rsidP="007B6165">
                            <w:p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Fire suppression agent (e.g. fire extinguisher)</w:t>
                            </w:r>
                          </w:p>
                          <w:p w14:paraId="01B41997" w14:textId="77777777" w:rsidR="007B6165" w:rsidRPr="00AC3642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Does not support combustion</w:t>
                            </w:r>
                          </w:p>
                          <w:p w14:paraId="754663DC" w14:textId="77777777" w:rsidR="007B6165" w:rsidRPr="00AC3642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Is denser than air – will sink to ground</w:t>
                            </w:r>
                          </w:p>
                          <w:p w14:paraId="2871DCFF" w14:textId="77777777" w:rsidR="007B6165" w:rsidRPr="00AC3642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Compressible (can be stored in a small volume container)</w:t>
                            </w:r>
                          </w:p>
                          <w:p w14:paraId="3337E699" w14:textId="77777777" w:rsidR="007B6165" w:rsidRPr="00AC3642" w:rsidRDefault="007B6165" w:rsidP="007B6165">
                            <w:p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</w:p>
                          <w:p w14:paraId="02964BC2" w14:textId="77777777" w:rsidR="007B6165" w:rsidRPr="00AC3642" w:rsidRDefault="007B6165" w:rsidP="007B6165">
                            <w:p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Soft drink additive</w:t>
                            </w:r>
                          </w:p>
                          <w:p w14:paraId="5AE51297" w14:textId="77777777" w:rsidR="007B6165" w:rsidRPr="00AC3642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Dissolves easily in water (compared to N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  <w:vertAlign w:val="subscript"/>
                              </w:rPr>
                              <w:t>2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 for example)</w:t>
                            </w:r>
                          </w:p>
                          <w:p w14:paraId="2106FEC8" w14:textId="77777777" w:rsidR="007B6165" w:rsidRPr="00AC3642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Reacts with water to form carbonic acid (H</w:t>
                            </w:r>
                            <w:r w:rsidRPr="000D3B10">
                              <w:rPr>
                                <w:rFonts w:ascii="Arial Narrow" w:hAnsi="Arial Narrow"/>
                                <w:sz w:val="22"/>
                              </w:rPr>
                              <w:t>2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CO</w:t>
                            </w:r>
                            <w:r w:rsidRPr="000D3B10">
                              <w:rPr>
                                <w:rFonts w:ascii="Arial Narrow" w:hAnsi="Arial Narrow"/>
                                <w:sz w:val="22"/>
                              </w:rPr>
                              <w:t>3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) which improves taste of drink</w:t>
                            </w:r>
                          </w:p>
                          <w:p w14:paraId="2468F38F" w14:textId="77777777" w:rsidR="007B6165" w:rsidRDefault="007B6165" w:rsidP="007B6165">
                            <w:pPr>
                              <w:ind w:left="318" w:hanging="284"/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</w:p>
                          <w:p w14:paraId="69547190" w14:textId="77777777" w:rsidR="007B6165" w:rsidRDefault="007B6165" w:rsidP="007B6165">
                            <w:pPr>
                              <w:ind w:left="318" w:hanging="284"/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>Sources</w:t>
                            </w:r>
                            <w:r w:rsidRPr="00AC3642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ab/>
                            </w:r>
                          </w:p>
                          <w:p w14:paraId="67959F7D" w14:textId="77777777" w:rsidR="007B6165" w:rsidRPr="00AC3642" w:rsidRDefault="007B6165" w:rsidP="007B6165">
                            <w:pPr>
                              <w:ind w:left="318" w:hanging="284"/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proofErr w:type="spellStart"/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Makowka</w:t>
                            </w:r>
                            <w:proofErr w:type="spellEnd"/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, N. (n.d.) </w:t>
                            </w:r>
                            <w:r w:rsidRPr="00AC3642">
                              <w:rPr>
                                <w:rFonts w:ascii="Arial Narrow" w:hAnsi="Arial Narrow"/>
                                <w:i/>
                                <w:sz w:val="22"/>
                              </w:rPr>
                              <w:t>Why carbon dioxide (CO</w:t>
                            </w:r>
                            <w:r w:rsidRPr="00AC3642">
                              <w:rPr>
                                <w:rFonts w:ascii="Arial Narrow" w:hAnsi="Arial Narrow"/>
                                <w:i/>
                                <w:sz w:val="22"/>
                                <w:vertAlign w:val="subscript"/>
                              </w:rPr>
                              <w:t>2</w:t>
                            </w:r>
                            <w:r w:rsidRPr="00AC3642">
                              <w:rPr>
                                <w:rFonts w:ascii="Arial Narrow" w:hAnsi="Arial Narrow"/>
                                <w:i/>
                                <w:sz w:val="22"/>
                              </w:rPr>
                              <w:t xml:space="preserve">) in fire suppression systems? 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Retrieved March 3, 2014 from </w:t>
                            </w:r>
                            <w:r w:rsidRPr="003F0586">
                              <w:rPr>
                                <w:rFonts w:ascii="Arial Narrow" w:hAnsi="Arial Narrow"/>
                                <w:sz w:val="22"/>
                              </w:rPr>
                              <w:t>http://www.nafed.org/whyco2</w:t>
                            </w:r>
                          </w:p>
                          <w:p w14:paraId="72147A1D" w14:textId="77777777" w:rsidR="007B6165" w:rsidRPr="00AC3642" w:rsidRDefault="007B6165" w:rsidP="007B6165">
                            <w:pPr>
                              <w:ind w:left="318" w:hanging="284"/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Matson, B. (2006) </w:t>
                            </w:r>
                            <w:r w:rsidRPr="00AC3642">
                              <w:rPr>
                                <w:rFonts w:ascii="Arial Narrow" w:hAnsi="Arial Narrow"/>
                                <w:i/>
                                <w:sz w:val="22"/>
                              </w:rPr>
                              <w:t>Microscale gas chemistry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. Retrieved from </w:t>
                            </w:r>
                            <w:r w:rsidRPr="003F0586">
                              <w:rPr>
                                <w:rFonts w:ascii="Arial Narrow" w:hAnsi="Arial Narrow"/>
                                <w:sz w:val="22"/>
                              </w:rPr>
                              <w:t>http://mattson.creighton.edu/Download_Folder/MattsonGasBook4thEdCO2.pdf</w:t>
                            </w:r>
                          </w:p>
                          <w:p w14:paraId="39080DDB" w14:textId="25FB75F4" w:rsidR="007B6165" w:rsidRPr="007B6165" w:rsidRDefault="007B6165" w:rsidP="007B6165">
                            <w:pPr>
                              <w:ind w:left="318" w:hanging="284"/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The Naked Scientists. (2008) </w:t>
                            </w:r>
                            <w:r w:rsidRPr="000D3B10">
                              <w:rPr>
                                <w:rFonts w:ascii="Arial Narrow" w:hAnsi="Arial Narrow"/>
                                <w:sz w:val="22"/>
                              </w:rPr>
                              <w:t>Why do they use CO2 in fizzy drinks?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 Retrieved March 3, 2014 from </w:t>
                            </w:r>
                            <w:r w:rsidRPr="003F0586">
                              <w:rPr>
                                <w:rFonts w:ascii="Arial Narrow" w:hAnsi="Arial Narrow"/>
                                <w:sz w:val="22"/>
                              </w:rPr>
                              <w:t>http://www.thenakedscientists.com/HTML/questions/question/1952/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DD00DB" id="Rectangle: Single Corner Rounded 2" o:spid="_x0000_s1027" style="width:441.75pt;height:27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5610225,35147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" adj="-11796480,,5400" path="m,l5024426,v323528,,585799,262271,585799,585799l5610225,3514725,,3514725,,xe" fillcolor="white [3201]" strokecolor="black [3200]" strokeweight="2pt">
                <v:stroke joinstyle="miter"/>
                <v:formulas/>
                <v:path arrowok="t" o:connecttype="custom" o:connectlocs="0,0;5024426,0;5610225,585799;5610225,3514725;0,3514725;0,0" o:connectangles="0,0,0,0,0,0" textboxrect="0,0,5610225,3514725"/>
                <v:textbox>
                  <w:txbxContent>
                    <w:p w14:paraId="2E696236" w14:textId="77777777" w:rsidR="007B6165" w:rsidRPr="00AC3642" w:rsidRDefault="007B6165" w:rsidP="007B6165">
                      <w:pPr>
                        <w:tabs>
                          <w:tab w:val="left" w:pos="1342"/>
                        </w:tabs>
                        <w:rPr>
                          <w:rFonts w:ascii="Arial Narrow" w:hAnsi="Arial Narrow"/>
                          <w:b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b/>
                          <w:sz w:val="22"/>
                        </w:rPr>
                        <w:t>Substance</w:t>
                      </w:r>
                      <w:r>
                        <w:rPr>
                          <w:rFonts w:ascii="Arial Narrow" w:hAnsi="Arial Narrow"/>
                          <w:b/>
                          <w:sz w:val="22"/>
                        </w:rPr>
                        <w:t>:</w:t>
                      </w:r>
                      <w:r w:rsidRPr="00AC3642">
                        <w:rPr>
                          <w:rFonts w:ascii="Arial Narrow" w:hAnsi="Arial Narrow"/>
                          <w:b/>
                          <w:sz w:val="22"/>
                        </w:rPr>
                        <w:tab/>
                        <w:t>Carbon dioxide</w:t>
                      </w:r>
                    </w:p>
                    <w:p w14:paraId="1BE97880" w14:textId="77777777" w:rsidR="007B6165" w:rsidRDefault="007B6165" w:rsidP="007B6165">
                      <w:pPr>
                        <w:rPr>
                          <w:rFonts w:ascii="Arial Narrow" w:hAnsi="Arial Narrow"/>
                          <w:b/>
                          <w:sz w:val="22"/>
                        </w:rPr>
                      </w:pPr>
                    </w:p>
                    <w:p w14:paraId="66C099E5" w14:textId="77777777" w:rsidR="007B6165" w:rsidRDefault="007B6165" w:rsidP="007B6165">
                      <w:pPr>
                        <w:rPr>
                          <w:rFonts w:ascii="Arial Narrow" w:hAnsi="Arial Narrow"/>
                          <w:b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b/>
                          <w:sz w:val="22"/>
                        </w:rPr>
                        <w:t>Uses</w:t>
                      </w:r>
                      <w:r w:rsidRPr="00AC3642">
                        <w:rPr>
                          <w:rFonts w:ascii="Arial Narrow" w:hAnsi="Arial Narrow"/>
                          <w:b/>
                          <w:sz w:val="22"/>
                        </w:rPr>
                        <w:tab/>
                      </w:r>
                    </w:p>
                    <w:p w14:paraId="05DCC667" w14:textId="77777777" w:rsidR="007B6165" w:rsidRPr="00AC3642" w:rsidRDefault="007B6165" w:rsidP="007B6165">
                      <w:p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Fire suppression agent (e.g. fire extinguisher)</w:t>
                      </w:r>
                    </w:p>
                    <w:p w14:paraId="01B41997" w14:textId="77777777" w:rsidR="007B6165" w:rsidRPr="00AC3642" w:rsidRDefault="007B6165" w:rsidP="007B616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Does not support combustion</w:t>
                      </w:r>
                    </w:p>
                    <w:p w14:paraId="754663DC" w14:textId="77777777" w:rsidR="007B6165" w:rsidRPr="00AC3642" w:rsidRDefault="007B6165" w:rsidP="007B616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Is denser than air – will sink to ground</w:t>
                      </w:r>
                    </w:p>
                    <w:p w14:paraId="2871DCFF" w14:textId="77777777" w:rsidR="007B6165" w:rsidRPr="00AC3642" w:rsidRDefault="007B6165" w:rsidP="007B616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Compressible (can be stored in a small volume container)</w:t>
                      </w:r>
                    </w:p>
                    <w:p w14:paraId="3337E699" w14:textId="77777777" w:rsidR="007B6165" w:rsidRPr="00AC3642" w:rsidRDefault="007B6165" w:rsidP="007B6165">
                      <w:pPr>
                        <w:rPr>
                          <w:rFonts w:ascii="Arial Narrow" w:hAnsi="Arial Narrow"/>
                          <w:sz w:val="22"/>
                        </w:rPr>
                      </w:pPr>
                    </w:p>
                    <w:p w14:paraId="02964BC2" w14:textId="77777777" w:rsidR="007B6165" w:rsidRPr="00AC3642" w:rsidRDefault="007B6165" w:rsidP="007B6165">
                      <w:p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Soft drink additive</w:t>
                      </w:r>
                    </w:p>
                    <w:p w14:paraId="5AE51297" w14:textId="77777777" w:rsidR="007B6165" w:rsidRPr="00AC3642" w:rsidRDefault="007B6165" w:rsidP="007B616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Dissolves easily in water (compared to N</w:t>
                      </w:r>
                      <w:r w:rsidRPr="00AC3642">
                        <w:rPr>
                          <w:rFonts w:ascii="Arial Narrow" w:hAnsi="Arial Narrow"/>
                          <w:sz w:val="22"/>
                          <w:vertAlign w:val="subscript"/>
                        </w:rPr>
                        <w:t>2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 for example)</w:t>
                      </w:r>
                    </w:p>
                    <w:p w14:paraId="2106FEC8" w14:textId="77777777" w:rsidR="007B6165" w:rsidRPr="00AC3642" w:rsidRDefault="007B6165" w:rsidP="007B616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Reacts with water to form carbonic acid (H</w:t>
                      </w:r>
                      <w:r w:rsidRPr="000D3B10">
                        <w:rPr>
                          <w:rFonts w:ascii="Arial Narrow" w:hAnsi="Arial Narrow"/>
                          <w:sz w:val="22"/>
                        </w:rPr>
                        <w:t>2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>CO</w:t>
                      </w:r>
                      <w:r w:rsidRPr="000D3B10">
                        <w:rPr>
                          <w:rFonts w:ascii="Arial Narrow" w:hAnsi="Arial Narrow"/>
                          <w:sz w:val="22"/>
                        </w:rPr>
                        <w:t>3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>) which improves taste of drink</w:t>
                      </w:r>
                    </w:p>
                    <w:p w14:paraId="2468F38F" w14:textId="77777777" w:rsidR="007B6165" w:rsidRDefault="007B6165" w:rsidP="007B6165">
                      <w:pPr>
                        <w:ind w:left="318" w:hanging="284"/>
                        <w:rPr>
                          <w:rFonts w:ascii="Arial Narrow" w:hAnsi="Arial Narrow"/>
                          <w:b/>
                          <w:sz w:val="22"/>
                        </w:rPr>
                      </w:pPr>
                    </w:p>
                    <w:p w14:paraId="69547190" w14:textId="77777777" w:rsidR="007B6165" w:rsidRDefault="007B6165" w:rsidP="007B6165">
                      <w:pPr>
                        <w:ind w:left="318" w:hanging="284"/>
                        <w:rPr>
                          <w:rFonts w:ascii="Arial Narrow" w:hAnsi="Arial Narrow"/>
                          <w:b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b/>
                          <w:sz w:val="22"/>
                        </w:rPr>
                        <w:t>Sources</w:t>
                      </w:r>
                      <w:r w:rsidRPr="00AC3642">
                        <w:rPr>
                          <w:rFonts w:ascii="Arial Narrow" w:hAnsi="Arial Narrow"/>
                          <w:b/>
                          <w:sz w:val="22"/>
                        </w:rPr>
                        <w:tab/>
                      </w:r>
                    </w:p>
                    <w:p w14:paraId="67959F7D" w14:textId="77777777" w:rsidR="007B6165" w:rsidRPr="00AC3642" w:rsidRDefault="007B6165" w:rsidP="007B6165">
                      <w:pPr>
                        <w:ind w:left="318" w:hanging="284"/>
                        <w:rPr>
                          <w:rFonts w:ascii="Arial Narrow" w:hAnsi="Arial Narrow"/>
                          <w:sz w:val="22"/>
                        </w:rPr>
                      </w:pPr>
                      <w:proofErr w:type="spellStart"/>
                      <w:r w:rsidRPr="00AC3642">
                        <w:rPr>
                          <w:rFonts w:ascii="Arial Narrow" w:hAnsi="Arial Narrow"/>
                          <w:sz w:val="22"/>
                        </w:rPr>
                        <w:t>Makowka</w:t>
                      </w:r>
                      <w:proofErr w:type="spellEnd"/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, N. (n.d.) </w:t>
                      </w:r>
                      <w:r w:rsidRPr="00AC3642">
                        <w:rPr>
                          <w:rFonts w:ascii="Arial Narrow" w:hAnsi="Arial Narrow"/>
                          <w:i/>
                          <w:sz w:val="22"/>
                        </w:rPr>
                        <w:t>Why carbon dioxide (CO</w:t>
                      </w:r>
                      <w:r w:rsidRPr="00AC3642">
                        <w:rPr>
                          <w:rFonts w:ascii="Arial Narrow" w:hAnsi="Arial Narrow"/>
                          <w:i/>
                          <w:sz w:val="22"/>
                          <w:vertAlign w:val="subscript"/>
                        </w:rPr>
                        <w:t>2</w:t>
                      </w:r>
                      <w:r w:rsidRPr="00AC3642">
                        <w:rPr>
                          <w:rFonts w:ascii="Arial Narrow" w:hAnsi="Arial Narrow"/>
                          <w:i/>
                          <w:sz w:val="22"/>
                        </w:rPr>
                        <w:t xml:space="preserve">) in fire suppression systems? 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Retrieved March 3, 2014 from </w:t>
                      </w:r>
                      <w:r w:rsidRPr="003F0586">
                        <w:rPr>
                          <w:rFonts w:ascii="Arial Narrow" w:hAnsi="Arial Narrow"/>
                          <w:sz w:val="22"/>
                        </w:rPr>
                        <w:t>http://www.nafed.org/whyco2</w:t>
                      </w:r>
                    </w:p>
                    <w:p w14:paraId="72147A1D" w14:textId="77777777" w:rsidR="007B6165" w:rsidRPr="00AC3642" w:rsidRDefault="007B6165" w:rsidP="007B6165">
                      <w:pPr>
                        <w:ind w:left="318" w:hanging="284"/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Matson, B. (2006) </w:t>
                      </w:r>
                      <w:r w:rsidRPr="00AC3642">
                        <w:rPr>
                          <w:rFonts w:ascii="Arial Narrow" w:hAnsi="Arial Narrow"/>
                          <w:i/>
                          <w:sz w:val="22"/>
                        </w:rPr>
                        <w:t>Microscale gas chemistry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. Retrieved from </w:t>
                      </w:r>
                      <w:r w:rsidRPr="003F0586">
                        <w:rPr>
                          <w:rFonts w:ascii="Arial Narrow" w:hAnsi="Arial Narrow"/>
                          <w:sz w:val="22"/>
                        </w:rPr>
                        <w:t>http://mattson.creighton.edu/Download_Folder/MattsonGasBook4thEdCO2.pdf</w:t>
                      </w:r>
                    </w:p>
                    <w:p w14:paraId="39080DDB" w14:textId="25FB75F4" w:rsidR="007B6165" w:rsidRPr="007B6165" w:rsidRDefault="007B6165" w:rsidP="007B6165">
                      <w:pPr>
                        <w:ind w:left="318" w:hanging="284"/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The Naked Scientists. (2008) </w:t>
                      </w:r>
                      <w:r w:rsidRPr="000D3B10">
                        <w:rPr>
                          <w:rFonts w:ascii="Arial Narrow" w:hAnsi="Arial Narrow"/>
                          <w:sz w:val="22"/>
                        </w:rPr>
                        <w:t>Why do they use CO2 in fizzy drinks?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 Retrieved March 3, 2014 from </w:t>
                      </w:r>
                      <w:r w:rsidRPr="003F0586">
                        <w:rPr>
                          <w:rFonts w:ascii="Arial Narrow" w:hAnsi="Arial Narrow"/>
                          <w:sz w:val="22"/>
                        </w:rPr>
                        <w:t>http://www.thenakedscientists.com/HTML/questions/question/1952/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27008A" w14:textId="575A207E" w:rsidR="007B6165" w:rsidRDefault="007B6165" w:rsidP="00A07842">
      <w:pPr>
        <w:rPr>
          <w:rFonts w:asciiTheme="majorHAnsi" w:hAnsiTheme="majorHAnsi"/>
          <w:b/>
          <w:sz w:val="32"/>
          <w:szCs w:val="32"/>
        </w:rPr>
      </w:pPr>
    </w:p>
    <w:p w14:paraId="379D6E32" w14:textId="77777777" w:rsidR="00346CE2" w:rsidRDefault="00346CE2" w:rsidP="00A07842">
      <w:pPr>
        <w:rPr>
          <w:rFonts w:asciiTheme="majorHAnsi" w:hAnsiTheme="majorHAnsi"/>
          <w:b/>
          <w:sz w:val="32"/>
          <w:szCs w:val="32"/>
        </w:rPr>
      </w:pPr>
    </w:p>
    <w:p w14:paraId="1A24C267" w14:textId="5E4F095C" w:rsidR="00F0237E" w:rsidRPr="00F0237E" w:rsidRDefault="00A07842" w:rsidP="00A07842">
      <w:pPr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>MARKING KEY</w:t>
      </w:r>
    </w:p>
    <w:p w14:paraId="0F42B28D" w14:textId="77777777" w:rsidR="00455A7F" w:rsidRPr="00A07842" w:rsidRDefault="00455A7F" w:rsidP="00455A7F">
      <w:pPr>
        <w:rPr>
          <w:rFonts w:ascii="Arial Narrow" w:hAnsi="Arial Narrow"/>
          <w:b/>
        </w:rPr>
      </w:pPr>
      <w:r w:rsidRPr="00A07842">
        <w:rPr>
          <w:rFonts w:ascii="Arial Narrow" w:hAnsi="Arial Narrow"/>
          <w:b/>
        </w:rPr>
        <w:t>RESEARCH NOTES (</w:t>
      </w:r>
      <w:r w:rsidR="004E76E2" w:rsidRPr="00A07842">
        <w:rPr>
          <w:rFonts w:ascii="Arial Narrow" w:hAnsi="Arial Narrow"/>
          <w:b/>
        </w:rPr>
        <w:t>to be handed in on the day of essay)</w:t>
      </w:r>
    </w:p>
    <w:tbl>
      <w:tblPr>
        <w:tblStyle w:val="TableGrid"/>
        <w:tblW w:w="10598" w:type="dxa"/>
        <w:tblLook w:val="04A0" w:firstRow="1" w:lastRow="0" w:firstColumn="1" w:lastColumn="0" w:noHBand="0" w:noVBand="1"/>
      </w:tblPr>
      <w:tblGrid>
        <w:gridCol w:w="9322"/>
        <w:gridCol w:w="1276"/>
      </w:tblGrid>
      <w:tr w:rsidR="00455A7F" w:rsidRPr="00A07842" w14:paraId="72F2BEAB" w14:textId="77777777" w:rsidTr="00A07842">
        <w:tc>
          <w:tcPr>
            <w:tcW w:w="9322" w:type="dxa"/>
            <w:shd w:val="clear" w:color="auto" w:fill="D9D9D9" w:themeFill="background1" w:themeFillShade="D9"/>
          </w:tcPr>
          <w:p w14:paraId="0CC8897E" w14:textId="77777777" w:rsidR="00455A7F" w:rsidRPr="00A07842" w:rsidRDefault="00455A7F" w:rsidP="00455A7F">
            <w:pPr>
              <w:rPr>
                <w:rFonts w:ascii="Arial Narrow" w:hAnsi="Arial Narrow"/>
                <w:b/>
              </w:rPr>
            </w:pPr>
            <w:r w:rsidRPr="00A07842">
              <w:rPr>
                <w:rFonts w:ascii="Arial Narrow" w:hAnsi="Arial Narrow"/>
                <w:b/>
              </w:rPr>
              <w:t>Description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044F5815" w14:textId="77777777" w:rsidR="00455A7F" w:rsidRPr="00A07842" w:rsidRDefault="00455A7F" w:rsidP="00455A7F">
            <w:pPr>
              <w:rPr>
                <w:rFonts w:ascii="Arial Narrow" w:hAnsi="Arial Narrow"/>
                <w:b/>
              </w:rPr>
            </w:pPr>
            <w:r w:rsidRPr="00A07842">
              <w:rPr>
                <w:rFonts w:ascii="Arial Narrow" w:hAnsi="Arial Narrow"/>
                <w:b/>
              </w:rPr>
              <w:t>Marks</w:t>
            </w:r>
          </w:p>
        </w:tc>
      </w:tr>
      <w:tr w:rsidR="00455A7F" w:rsidRPr="00A07842" w14:paraId="3A34573F" w14:textId="77777777" w:rsidTr="00A07842">
        <w:tc>
          <w:tcPr>
            <w:tcW w:w="9322" w:type="dxa"/>
          </w:tcPr>
          <w:p w14:paraId="6589AA4B" w14:textId="49343554" w:rsidR="00455A7F" w:rsidRPr="00A07842" w:rsidRDefault="00A07842" w:rsidP="00AC364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Depth </w:t>
            </w:r>
            <w:r w:rsidR="00455A7F" w:rsidRPr="00A07842">
              <w:rPr>
                <w:rFonts w:ascii="Arial Narrow" w:hAnsi="Arial Narrow"/>
              </w:rPr>
              <w:t xml:space="preserve">of </w:t>
            </w:r>
            <w:r>
              <w:rPr>
                <w:rFonts w:ascii="Arial Narrow" w:hAnsi="Arial Narrow"/>
              </w:rPr>
              <w:t xml:space="preserve">research </w:t>
            </w:r>
            <w:r w:rsidR="00455A7F" w:rsidRPr="00A07842">
              <w:rPr>
                <w:rFonts w:ascii="Arial Narrow" w:hAnsi="Arial Narrow"/>
              </w:rPr>
              <w:t>(e.g. detail)</w:t>
            </w:r>
          </w:p>
        </w:tc>
        <w:tc>
          <w:tcPr>
            <w:tcW w:w="1276" w:type="dxa"/>
          </w:tcPr>
          <w:p w14:paraId="6D56E8F8" w14:textId="3FF007D4" w:rsidR="00455A7F" w:rsidRPr="00A07842" w:rsidRDefault="00A07842" w:rsidP="00455A7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 marks</w:t>
            </w:r>
          </w:p>
        </w:tc>
      </w:tr>
      <w:tr w:rsidR="00455A7F" w:rsidRPr="00A07842" w14:paraId="6D1291AA" w14:textId="77777777" w:rsidTr="00A07842">
        <w:tc>
          <w:tcPr>
            <w:tcW w:w="9322" w:type="dxa"/>
          </w:tcPr>
          <w:p w14:paraId="0503EE1F" w14:textId="40333B93" w:rsidR="00455A7F" w:rsidRPr="00A07842" w:rsidRDefault="00A07842" w:rsidP="00455A7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Quality of sources (reliability)</w:t>
            </w:r>
          </w:p>
        </w:tc>
        <w:tc>
          <w:tcPr>
            <w:tcW w:w="1276" w:type="dxa"/>
          </w:tcPr>
          <w:p w14:paraId="02D2D3C3" w14:textId="00E80CF2" w:rsidR="00455A7F" w:rsidRPr="00A07842" w:rsidRDefault="00A07842" w:rsidP="00455A7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 marks</w:t>
            </w:r>
          </w:p>
        </w:tc>
      </w:tr>
      <w:tr w:rsidR="00A07842" w:rsidRPr="00A07842" w14:paraId="64AE71B8" w14:textId="77777777" w:rsidTr="00A07842">
        <w:tc>
          <w:tcPr>
            <w:tcW w:w="9322" w:type="dxa"/>
          </w:tcPr>
          <w:p w14:paraId="1DB90B28" w14:textId="6285FC7D" w:rsidR="00A07842" w:rsidRDefault="00A07842" w:rsidP="00AC364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Formatting of references uses a referencing system e.g. APA</w:t>
            </w:r>
          </w:p>
        </w:tc>
        <w:tc>
          <w:tcPr>
            <w:tcW w:w="1276" w:type="dxa"/>
          </w:tcPr>
          <w:p w14:paraId="5EEDD26C" w14:textId="1EB4FB13" w:rsidR="00A07842" w:rsidRDefault="00A07842" w:rsidP="00455A7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 marks</w:t>
            </w:r>
          </w:p>
        </w:tc>
      </w:tr>
    </w:tbl>
    <w:p w14:paraId="7C6B1EF1" w14:textId="77777777" w:rsidR="00455A7F" w:rsidRPr="00A07842" w:rsidRDefault="00455A7F" w:rsidP="00455A7F">
      <w:pPr>
        <w:rPr>
          <w:rFonts w:ascii="Arial Narrow" w:hAnsi="Arial Narrow"/>
        </w:rPr>
      </w:pPr>
    </w:p>
    <w:p w14:paraId="348F01F5" w14:textId="77777777" w:rsidR="001916DC" w:rsidRPr="00A07842" w:rsidRDefault="001916DC" w:rsidP="001916DC">
      <w:pPr>
        <w:rPr>
          <w:rFonts w:ascii="Arial Narrow" w:hAnsi="Arial Narrow"/>
          <w:b/>
        </w:rPr>
      </w:pPr>
      <w:r w:rsidRPr="00A07842">
        <w:rPr>
          <w:rFonts w:ascii="Arial Narrow" w:hAnsi="Arial Narrow"/>
          <w:b/>
        </w:rPr>
        <w:t>IN-CLASS ESSAY (</w:t>
      </w:r>
      <w:r w:rsidR="004E76E2" w:rsidRPr="00A07842">
        <w:rPr>
          <w:rFonts w:ascii="Arial Narrow" w:hAnsi="Arial Narrow"/>
          <w:b/>
        </w:rPr>
        <w:t>no notes permitted</w:t>
      </w:r>
      <w:r w:rsidR="00C71E69" w:rsidRPr="00A07842">
        <w:rPr>
          <w:rFonts w:ascii="Arial Narrow" w:hAnsi="Arial Narrow"/>
          <w:b/>
        </w:rPr>
        <w:t xml:space="preserve"> during essay</w:t>
      </w:r>
      <w:r w:rsidRPr="00A07842">
        <w:rPr>
          <w:rFonts w:ascii="Arial Narrow" w:hAnsi="Arial Narrow"/>
          <w:b/>
        </w:rPr>
        <w:t>)</w:t>
      </w:r>
    </w:p>
    <w:tbl>
      <w:tblPr>
        <w:tblStyle w:val="TableGrid"/>
        <w:tblW w:w="10598" w:type="dxa"/>
        <w:tblLook w:val="04A0" w:firstRow="1" w:lastRow="0" w:firstColumn="1" w:lastColumn="0" w:noHBand="0" w:noVBand="1"/>
      </w:tblPr>
      <w:tblGrid>
        <w:gridCol w:w="9322"/>
        <w:gridCol w:w="1276"/>
      </w:tblGrid>
      <w:tr w:rsidR="001916DC" w:rsidRPr="00A07842" w14:paraId="5B18FB8B" w14:textId="77777777" w:rsidTr="00A07842">
        <w:tc>
          <w:tcPr>
            <w:tcW w:w="9322" w:type="dxa"/>
            <w:shd w:val="clear" w:color="auto" w:fill="D9D9D9" w:themeFill="background1" w:themeFillShade="D9"/>
          </w:tcPr>
          <w:p w14:paraId="6D4AD7F6" w14:textId="77777777" w:rsidR="001916DC" w:rsidRPr="00A07842" w:rsidRDefault="001916DC" w:rsidP="001916DC">
            <w:pPr>
              <w:rPr>
                <w:rFonts w:ascii="Arial Narrow" w:hAnsi="Arial Narrow"/>
                <w:b/>
              </w:rPr>
            </w:pPr>
            <w:r w:rsidRPr="00A07842">
              <w:rPr>
                <w:rFonts w:ascii="Arial Narrow" w:hAnsi="Arial Narrow"/>
                <w:b/>
              </w:rPr>
              <w:t>Description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6B4BEEE7" w14:textId="77777777" w:rsidR="001916DC" w:rsidRPr="00A07842" w:rsidRDefault="001916DC" w:rsidP="001916DC">
            <w:pPr>
              <w:rPr>
                <w:rFonts w:ascii="Arial Narrow" w:hAnsi="Arial Narrow"/>
                <w:b/>
              </w:rPr>
            </w:pPr>
            <w:r w:rsidRPr="00A07842">
              <w:rPr>
                <w:rFonts w:ascii="Arial Narrow" w:hAnsi="Arial Narrow"/>
                <w:b/>
              </w:rPr>
              <w:t>Marks</w:t>
            </w:r>
          </w:p>
        </w:tc>
      </w:tr>
      <w:tr w:rsidR="001916DC" w:rsidRPr="00A07842" w14:paraId="736F7F96" w14:textId="77777777" w:rsidTr="00A07842">
        <w:tc>
          <w:tcPr>
            <w:tcW w:w="9322" w:type="dxa"/>
          </w:tcPr>
          <w:p w14:paraId="6876E56D" w14:textId="77777777" w:rsidR="001916DC" w:rsidRPr="00A07842" w:rsidRDefault="004E76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Description of the type of bonding, including arrangement of particles and attraction between them</w:t>
            </w:r>
          </w:p>
        </w:tc>
        <w:tc>
          <w:tcPr>
            <w:tcW w:w="1276" w:type="dxa"/>
          </w:tcPr>
          <w:p w14:paraId="344C6FF3" w14:textId="258DB495" w:rsidR="001916DC" w:rsidRPr="00A07842" w:rsidRDefault="00BC49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12</w:t>
            </w:r>
            <w:r w:rsidR="004E76E2" w:rsidRPr="00A07842">
              <w:rPr>
                <w:rFonts w:ascii="Arial Narrow" w:hAnsi="Arial Narrow"/>
              </w:rPr>
              <w:t xml:space="preserve"> marks</w:t>
            </w:r>
          </w:p>
        </w:tc>
      </w:tr>
      <w:tr w:rsidR="001916DC" w:rsidRPr="00A07842" w14:paraId="2F8A3F85" w14:textId="77777777" w:rsidTr="00A07842">
        <w:tc>
          <w:tcPr>
            <w:tcW w:w="9322" w:type="dxa"/>
          </w:tcPr>
          <w:p w14:paraId="177E942E" w14:textId="77777777" w:rsidR="001916DC" w:rsidRPr="00A07842" w:rsidRDefault="004E76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Description of the properties of substances, and explanation of how those properties relate to the type of bonding</w:t>
            </w:r>
          </w:p>
        </w:tc>
        <w:tc>
          <w:tcPr>
            <w:tcW w:w="1276" w:type="dxa"/>
          </w:tcPr>
          <w:p w14:paraId="6E0777C2" w14:textId="106706F9" w:rsidR="001916DC" w:rsidRPr="00A07842" w:rsidRDefault="00BC49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12</w:t>
            </w:r>
            <w:r w:rsidR="004E76E2" w:rsidRPr="00A07842">
              <w:rPr>
                <w:rFonts w:ascii="Arial Narrow" w:hAnsi="Arial Narrow"/>
              </w:rPr>
              <w:t xml:space="preserve"> marks</w:t>
            </w:r>
          </w:p>
        </w:tc>
      </w:tr>
      <w:tr w:rsidR="004E76E2" w:rsidRPr="00A07842" w14:paraId="6C304D74" w14:textId="77777777" w:rsidTr="00A07842">
        <w:tc>
          <w:tcPr>
            <w:tcW w:w="9322" w:type="dxa"/>
          </w:tcPr>
          <w:p w14:paraId="65B39679" w14:textId="77777777" w:rsidR="004E76E2" w:rsidRPr="00A07842" w:rsidRDefault="004E76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Description of the uses of substances in the home, and explanation of how these uses is related to the properties of that compound</w:t>
            </w:r>
          </w:p>
        </w:tc>
        <w:tc>
          <w:tcPr>
            <w:tcW w:w="1276" w:type="dxa"/>
          </w:tcPr>
          <w:p w14:paraId="35A092E6" w14:textId="56E823EA" w:rsidR="004E76E2" w:rsidRPr="00A07842" w:rsidRDefault="00BC49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12</w:t>
            </w:r>
            <w:r w:rsidR="004E76E2" w:rsidRPr="00A07842">
              <w:rPr>
                <w:rFonts w:ascii="Arial Narrow" w:hAnsi="Arial Narrow"/>
              </w:rPr>
              <w:t xml:space="preserve"> marks</w:t>
            </w:r>
          </w:p>
        </w:tc>
      </w:tr>
      <w:tr w:rsidR="004E76E2" w:rsidRPr="00A07842" w14:paraId="6552A6DB" w14:textId="77777777" w:rsidTr="00A07842">
        <w:tc>
          <w:tcPr>
            <w:tcW w:w="9322" w:type="dxa"/>
          </w:tcPr>
          <w:p w14:paraId="14185B6C" w14:textId="77481CB8" w:rsidR="004E76E2" w:rsidRPr="00A07842" w:rsidRDefault="004E76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 xml:space="preserve">Quality of essay (e.g. well organised, </w:t>
            </w:r>
            <w:r w:rsidR="00AC3642">
              <w:rPr>
                <w:rFonts w:ascii="Arial Narrow" w:hAnsi="Arial Narrow"/>
              </w:rPr>
              <w:t xml:space="preserve">uses headings, </w:t>
            </w:r>
            <w:r w:rsidRPr="00A07842">
              <w:rPr>
                <w:rFonts w:ascii="Arial Narrow" w:hAnsi="Arial Narrow"/>
              </w:rPr>
              <w:t>minimal spelling errors)</w:t>
            </w:r>
          </w:p>
        </w:tc>
        <w:tc>
          <w:tcPr>
            <w:tcW w:w="1276" w:type="dxa"/>
          </w:tcPr>
          <w:p w14:paraId="0577F084" w14:textId="52328199" w:rsidR="004E76E2" w:rsidRPr="00A07842" w:rsidRDefault="00BC49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3</w:t>
            </w:r>
            <w:r w:rsidR="004E76E2" w:rsidRPr="00A07842">
              <w:rPr>
                <w:rFonts w:ascii="Arial Narrow" w:hAnsi="Arial Narrow"/>
              </w:rPr>
              <w:t xml:space="preserve"> marks</w:t>
            </w:r>
          </w:p>
        </w:tc>
      </w:tr>
    </w:tbl>
    <w:p w14:paraId="329820E9" w14:textId="77777777" w:rsidR="00455A7F" w:rsidRPr="00455A7F" w:rsidRDefault="00455A7F" w:rsidP="00982E17">
      <w:pPr>
        <w:widowControl w:val="0"/>
        <w:autoSpaceDE w:val="0"/>
        <w:autoSpaceDN w:val="0"/>
        <w:adjustRightInd w:val="0"/>
        <w:rPr>
          <w:rFonts w:asciiTheme="majorHAnsi" w:hAnsiTheme="majorHAnsi" w:cs="ZO≈'88ˇøú~•'1"/>
          <w:sz w:val="22"/>
          <w:szCs w:val="22"/>
          <w:lang w:val="en-US"/>
        </w:rPr>
      </w:pPr>
    </w:p>
    <w:sectPr w:rsidR="00455A7F" w:rsidRPr="00455A7F" w:rsidSect="00B75371">
      <w:pgSz w:w="11900" w:h="16840"/>
      <w:pgMar w:top="567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ZO≈'88ˇøú~•'1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73DD0"/>
    <w:multiLevelType w:val="hybridMultilevel"/>
    <w:tmpl w:val="D49E556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C7A2F"/>
    <w:multiLevelType w:val="hybridMultilevel"/>
    <w:tmpl w:val="79D439A8"/>
    <w:lvl w:ilvl="0" w:tplc="0C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" w15:restartNumberingAfterBreak="0">
    <w:nsid w:val="14EA776D"/>
    <w:multiLevelType w:val="hybridMultilevel"/>
    <w:tmpl w:val="925C69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05543"/>
    <w:multiLevelType w:val="hybridMultilevel"/>
    <w:tmpl w:val="B8C4D682"/>
    <w:lvl w:ilvl="0" w:tplc="F95A9014">
      <w:start w:val="1"/>
      <w:numFmt w:val="decimal"/>
      <w:lvlText w:val="(%1)"/>
      <w:lvlJc w:val="left"/>
      <w:pPr>
        <w:ind w:left="108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B224BB"/>
    <w:multiLevelType w:val="hybridMultilevel"/>
    <w:tmpl w:val="DA628B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159FF"/>
    <w:multiLevelType w:val="hybridMultilevel"/>
    <w:tmpl w:val="C1E87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B34E8D"/>
    <w:multiLevelType w:val="hybridMultilevel"/>
    <w:tmpl w:val="677C67A8"/>
    <w:lvl w:ilvl="0" w:tplc="58FAD95A">
      <w:numFmt w:val="bullet"/>
      <w:lvlText w:val="-"/>
      <w:lvlJc w:val="left"/>
      <w:pPr>
        <w:ind w:left="778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7" w15:restartNumberingAfterBreak="0">
    <w:nsid w:val="5A194C01"/>
    <w:multiLevelType w:val="hybridMultilevel"/>
    <w:tmpl w:val="EB9A1D5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6AB6E89"/>
    <w:multiLevelType w:val="hybridMultilevel"/>
    <w:tmpl w:val="FCA6F538"/>
    <w:lvl w:ilvl="0" w:tplc="58FAD95A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EA7270"/>
    <w:multiLevelType w:val="hybridMultilevel"/>
    <w:tmpl w:val="D49E556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E24D3A"/>
    <w:multiLevelType w:val="hybridMultilevel"/>
    <w:tmpl w:val="D7AA10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BE6855"/>
    <w:multiLevelType w:val="hybridMultilevel"/>
    <w:tmpl w:val="98A8DF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437C73"/>
    <w:multiLevelType w:val="hybridMultilevel"/>
    <w:tmpl w:val="4D3C6C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3"/>
  </w:num>
  <w:num w:numId="5">
    <w:abstractNumId w:val="1"/>
  </w:num>
  <w:num w:numId="6">
    <w:abstractNumId w:val="2"/>
  </w:num>
  <w:num w:numId="7">
    <w:abstractNumId w:val="12"/>
  </w:num>
  <w:num w:numId="8">
    <w:abstractNumId w:val="10"/>
  </w:num>
  <w:num w:numId="9">
    <w:abstractNumId w:val="11"/>
  </w:num>
  <w:num w:numId="10">
    <w:abstractNumId w:val="9"/>
  </w:num>
  <w:num w:numId="11">
    <w:abstractNumId w:val="4"/>
  </w:num>
  <w:num w:numId="12">
    <w:abstractNumId w:val="7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5A7F"/>
    <w:rsid w:val="000451E6"/>
    <w:rsid w:val="00065DA4"/>
    <w:rsid w:val="000D3B10"/>
    <w:rsid w:val="00101B79"/>
    <w:rsid w:val="001916DC"/>
    <w:rsid w:val="00234BF1"/>
    <w:rsid w:val="00274F7F"/>
    <w:rsid w:val="002B3574"/>
    <w:rsid w:val="002C1A1C"/>
    <w:rsid w:val="002F662F"/>
    <w:rsid w:val="00346CE2"/>
    <w:rsid w:val="003C7957"/>
    <w:rsid w:val="003F0586"/>
    <w:rsid w:val="00444FFF"/>
    <w:rsid w:val="00455A7F"/>
    <w:rsid w:val="004E76E2"/>
    <w:rsid w:val="004F5DA8"/>
    <w:rsid w:val="005909FA"/>
    <w:rsid w:val="007B6165"/>
    <w:rsid w:val="007E6F9C"/>
    <w:rsid w:val="008137D7"/>
    <w:rsid w:val="00825189"/>
    <w:rsid w:val="00982E17"/>
    <w:rsid w:val="00A07842"/>
    <w:rsid w:val="00A237D2"/>
    <w:rsid w:val="00AC3642"/>
    <w:rsid w:val="00B361EA"/>
    <w:rsid w:val="00B75371"/>
    <w:rsid w:val="00BC49E2"/>
    <w:rsid w:val="00C11B97"/>
    <w:rsid w:val="00C71E69"/>
    <w:rsid w:val="00E31695"/>
    <w:rsid w:val="00F02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3833FE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qFormat/>
    <w:rsid w:val="000451E6"/>
    <w:pPr>
      <w:keepNext/>
      <w:keepLines/>
      <w:spacing w:before="480" w:after="120" w:line="264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5A7F"/>
    <w:pPr>
      <w:ind w:left="720"/>
      <w:contextualSpacing/>
    </w:pPr>
  </w:style>
  <w:style w:type="table" w:styleId="TableGrid">
    <w:name w:val="Table Grid"/>
    <w:basedOn w:val="TableNormal"/>
    <w:uiPriority w:val="59"/>
    <w:rsid w:val="00455A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5DA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0451E6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usq.edu.au/library/referencing/apa-referencing-guid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3B7E98-B5B4-4837-9830-D9104C2A6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Bunbury Senior High School</Company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Jijy D'cruz</dc:creator>
  <cp:lastModifiedBy>PATON Matthew [Safety Bay Senior High School]</cp:lastModifiedBy>
  <cp:revision>5</cp:revision>
  <cp:lastPrinted>2021-03-15T05:18:00Z</cp:lastPrinted>
  <dcterms:created xsi:type="dcterms:W3CDTF">2017-03-09T10:38:00Z</dcterms:created>
  <dcterms:modified xsi:type="dcterms:W3CDTF">2021-03-15T05:23:00Z</dcterms:modified>
</cp:coreProperties>
</file>