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4F42E2" w14:textId="77777777" w:rsidR="004140EB" w:rsidRDefault="00015835">
      <w:pPr>
        <w:rPr>
          <w:b/>
          <w:sz w:val="40"/>
          <w:szCs w:val="40"/>
          <w:lang w:val="en-AU"/>
        </w:rPr>
      </w:pPr>
      <w:r w:rsidRPr="00015835">
        <w:rPr>
          <w:b/>
          <w:sz w:val="40"/>
          <w:szCs w:val="40"/>
          <w:lang w:val="en-AU"/>
        </w:rPr>
        <w:t>Electron configuration</w:t>
      </w:r>
    </w:p>
    <w:p w14:paraId="1CC58E0D" w14:textId="77777777" w:rsidR="00015835" w:rsidRDefault="00015835">
      <w:pPr>
        <w:rPr>
          <w:b/>
          <w:sz w:val="40"/>
          <w:szCs w:val="40"/>
          <w:lang w:val="en-AU"/>
        </w:rPr>
      </w:pPr>
    </w:p>
    <w:p w14:paraId="61E75A2B" w14:textId="77777777" w:rsidR="00015835" w:rsidRPr="00015835" w:rsidRDefault="00015835" w:rsidP="00015835">
      <w:pPr>
        <w:rPr>
          <w:rFonts w:ascii="Helvetica Neue" w:hAnsi="Helvetica Neue" w:cs="Times New Roman"/>
          <w:color w:val="575656"/>
          <w:sz w:val="20"/>
          <w:szCs w:val="20"/>
          <w:lang w:val="en-US" w:eastAsia="en-GB"/>
        </w:rPr>
      </w:pPr>
      <w:r w:rsidRPr="00015835">
        <w:rPr>
          <w:rFonts w:ascii="Helvetica Neue" w:hAnsi="Helvetica Neue" w:cs="Times New Roman"/>
          <w:b/>
          <w:bCs/>
          <w:color w:val="575656"/>
          <w:sz w:val="20"/>
          <w:szCs w:val="20"/>
          <w:lang w:val="en-US" w:eastAsia="en-GB"/>
        </w:rPr>
        <w:t>Syllabus points</w:t>
      </w:r>
    </w:p>
    <w:p w14:paraId="037B0E79" w14:textId="77777777" w:rsidR="00015835" w:rsidRPr="00015835" w:rsidRDefault="00015835" w:rsidP="00015835">
      <w:pPr>
        <w:rPr>
          <w:rFonts w:ascii="Helvetica Neue" w:hAnsi="Helvetica Neue" w:cs="Times New Roman"/>
          <w:color w:val="575656"/>
          <w:sz w:val="20"/>
          <w:szCs w:val="20"/>
          <w:lang w:val="en-US" w:eastAsia="en-GB"/>
        </w:rPr>
      </w:pPr>
      <w:r w:rsidRPr="00015835">
        <w:rPr>
          <w:rFonts w:ascii="Helvetica Neue" w:hAnsi="Helvetica Neue" w:cs="Times New Roman"/>
          <w:color w:val="575656"/>
          <w:sz w:val="20"/>
          <w:szCs w:val="20"/>
          <w:lang w:val="en-US" w:eastAsia="en-GB"/>
        </w:rPr>
        <w:t> </w:t>
      </w:r>
    </w:p>
    <w:p w14:paraId="22E6EC2F" w14:textId="77777777" w:rsidR="00015835" w:rsidRPr="00015835" w:rsidRDefault="00015835" w:rsidP="00015835">
      <w:pPr>
        <w:numPr>
          <w:ilvl w:val="0"/>
          <w:numId w:val="1"/>
        </w:numPr>
        <w:ind w:left="540"/>
        <w:textAlignment w:val="center"/>
        <w:rPr>
          <w:rFonts w:ascii="Calibri" w:eastAsia="Times New Roman" w:hAnsi="Calibri" w:cs="Times New Roman"/>
          <w:color w:val="575656"/>
          <w:sz w:val="22"/>
          <w:szCs w:val="22"/>
          <w:lang w:val="en-US" w:eastAsia="en-GB"/>
        </w:rPr>
      </w:pPr>
      <w:r w:rsidRPr="00015835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lang w:val="en-US" w:eastAsia="en-GB"/>
        </w:rPr>
        <w:t xml:space="preserve">Atoms can be modelled as a nucleus, </w:t>
      </w:r>
      <w:r w:rsidRPr="00015835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highlight w:val="yellow"/>
          <w:lang w:val="en-US" w:eastAsia="en-GB"/>
        </w:rPr>
        <w:t>surrounded by electrons in distinct energy levels</w:t>
      </w:r>
      <w:r w:rsidRPr="00015835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lang w:val="en-US" w:eastAsia="en-GB"/>
        </w:rPr>
        <w:t xml:space="preserve">, held together by electrostatic forces of attraction between nucleus and electrons; the locations of electrons within atoms can be represented using </w:t>
      </w:r>
      <w:r w:rsidRPr="00015835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highlight w:val="yellow"/>
          <w:lang w:val="en-US" w:eastAsia="en-GB"/>
        </w:rPr>
        <w:t>electron configurations</w:t>
      </w:r>
    </w:p>
    <w:p w14:paraId="0FFF91B5" w14:textId="77777777" w:rsidR="00015835" w:rsidRPr="00015835" w:rsidRDefault="00015835" w:rsidP="00015835">
      <w:pPr>
        <w:numPr>
          <w:ilvl w:val="0"/>
          <w:numId w:val="1"/>
        </w:numPr>
        <w:ind w:left="540"/>
        <w:textAlignment w:val="center"/>
        <w:rPr>
          <w:rFonts w:ascii="Calibri" w:eastAsia="Times New Roman" w:hAnsi="Calibri" w:cs="Times New Roman"/>
          <w:color w:val="575656"/>
          <w:sz w:val="22"/>
          <w:szCs w:val="22"/>
          <w:lang w:val="en-US" w:eastAsia="en-GB"/>
        </w:rPr>
      </w:pPr>
    </w:p>
    <w:p w14:paraId="5A857CEE" w14:textId="77777777" w:rsidR="00015835" w:rsidRPr="00015835" w:rsidRDefault="00015835" w:rsidP="00015835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drawing>
          <wp:anchor distT="0" distB="0" distL="114300" distR="114300" simplePos="0" relativeHeight="251658240" behindDoc="0" locked="0" layoutInCell="1" allowOverlap="1" wp14:anchorId="4629C524" wp14:editId="4B7CDD67">
            <wp:simplePos x="0" y="0"/>
            <wp:positionH relativeFrom="column">
              <wp:posOffset>3823335</wp:posOffset>
            </wp:positionH>
            <wp:positionV relativeFrom="paragraph">
              <wp:posOffset>42545</wp:posOffset>
            </wp:positionV>
            <wp:extent cx="2640965" cy="1584325"/>
            <wp:effectExtent l="0" t="0" r="635" b="0"/>
            <wp:wrapTight wrapText="bothSides">
              <wp:wrapPolygon edited="0">
                <wp:start x="0" y="0"/>
                <wp:lineTo x="0" y="21124"/>
                <wp:lineTo x="21397" y="21124"/>
                <wp:lineTo x="2139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835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t>The Bohr Model of the Atom</w:t>
      </w:r>
    </w:p>
    <w:p w14:paraId="4E16AECC" w14:textId="77777777" w:rsidR="00015835" w:rsidRPr="00015835" w:rsidRDefault="00015835" w:rsidP="00015835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015835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573C9702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Niels Bohr proposed the following</w:t>
      </w:r>
    </w:p>
    <w:p w14:paraId="4A7A0BD5" w14:textId="77777777" w:rsidR="00015835" w:rsidRPr="00015835" w:rsidRDefault="00015835" w:rsidP="00015835">
      <w:pPr>
        <w:numPr>
          <w:ilvl w:val="0"/>
          <w:numId w:val="3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Electrons revolve around a fixed nucleus in circular orbits</w:t>
      </w:r>
    </w:p>
    <w:p w14:paraId="4724B7A1" w14:textId="77777777" w:rsidR="00015835" w:rsidRPr="00015835" w:rsidRDefault="00015835" w:rsidP="00015835">
      <w:pPr>
        <w:numPr>
          <w:ilvl w:val="0"/>
          <w:numId w:val="3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The electrons' orbit corresponds to specific energy levels (shells) in atoms</w:t>
      </w:r>
    </w:p>
    <w:p w14:paraId="66A57FBE" w14:textId="77777777" w:rsidR="00015835" w:rsidRPr="00015835" w:rsidRDefault="00015835" w:rsidP="00015835">
      <w:pPr>
        <w:numPr>
          <w:ilvl w:val="0"/>
          <w:numId w:val="3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Electrons can only occupy these fixed energy levels. They cannot exist between two energy levels</w:t>
      </w:r>
    </w:p>
    <w:p w14:paraId="76227735" w14:textId="77777777" w:rsidR="00015835" w:rsidRPr="00015835" w:rsidRDefault="00015835" w:rsidP="00015835">
      <w:pPr>
        <w:numPr>
          <w:ilvl w:val="0"/>
          <w:numId w:val="3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Electron orbits of larger radii correspond the energy levels of higher energy</w:t>
      </w:r>
    </w:p>
    <w:p w14:paraId="23442EA2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09BDB26E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 xml:space="preserve">The region of space an electron occupies is the </w:t>
      </w:r>
      <w:r w:rsidRPr="00015835">
        <w:rPr>
          <w:rFonts w:ascii="Calibri" w:hAnsi="Calibri" w:cs="Times New Roman"/>
          <w:b/>
          <w:bCs/>
          <w:sz w:val="28"/>
          <w:szCs w:val="28"/>
          <w:lang w:val="en-AU" w:eastAsia="en-GB"/>
        </w:rPr>
        <w:t>electron shell</w:t>
      </w:r>
    </w:p>
    <w:p w14:paraId="4D72D491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The shell corresponds to a fixed amount of energy</w:t>
      </w:r>
    </w:p>
    <w:p w14:paraId="495197C4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 xml:space="preserve">Any electron in that shell has that amount of energy or </w:t>
      </w:r>
      <w:r w:rsidRPr="00015835">
        <w:rPr>
          <w:rFonts w:ascii="Calibri" w:hAnsi="Calibri" w:cs="Times New Roman"/>
          <w:b/>
          <w:bCs/>
          <w:sz w:val="28"/>
          <w:szCs w:val="28"/>
          <w:lang w:val="en-AU" w:eastAsia="en-GB"/>
        </w:rPr>
        <w:t>energy level</w:t>
      </w:r>
    </w:p>
    <w:p w14:paraId="5A3812EB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343A9D9C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Electrons can move between energy levels by absorbing or emitting energy in the form of light.</w:t>
      </w:r>
    </w:p>
    <w:p w14:paraId="47BD3427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408684C6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03A07A26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3E7AAB98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0315AB02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714E1575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Although, this model is able to explain the patterns of electrons for the first 20 elements</w:t>
      </w:r>
    </w:p>
    <w:p w14:paraId="5B9A3060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453EC1FE" w14:textId="77777777" w:rsidR="00015835" w:rsidRPr="00015835" w:rsidRDefault="00015835" w:rsidP="00015835">
      <w:pPr>
        <w:rPr>
          <w:rFonts w:ascii="Calibri" w:hAnsi="Calibri" w:cs="Times New Roman"/>
          <w:color w:val="000000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b/>
          <w:bCs/>
          <w:color w:val="000000"/>
          <w:sz w:val="28"/>
          <w:szCs w:val="28"/>
          <w:lang w:val="en-AU" w:eastAsia="en-GB"/>
        </w:rPr>
        <w:t>3.1 review key questions (p.46)</w:t>
      </w:r>
    </w:p>
    <w:p w14:paraId="13A5156D" w14:textId="77777777" w:rsidR="00015835" w:rsidRDefault="00015835">
      <w:pPr>
        <w:rPr>
          <w:b/>
          <w:sz w:val="40"/>
          <w:szCs w:val="40"/>
          <w:lang w:val="en-AU"/>
        </w:rPr>
      </w:pPr>
      <w:r>
        <w:rPr>
          <w:b/>
          <w:sz w:val="40"/>
          <w:szCs w:val="40"/>
          <w:lang w:val="en-AU"/>
        </w:rPr>
        <w:br w:type="page"/>
      </w:r>
    </w:p>
    <w:p w14:paraId="3F33BC82" w14:textId="77777777" w:rsidR="00015835" w:rsidRPr="00015835" w:rsidRDefault="00015835" w:rsidP="00015835">
      <w:pPr>
        <w:numPr>
          <w:ilvl w:val="0"/>
          <w:numId w:val="4"/>
        </w:numPr>
        <w:ind w:left="108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015835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lastRenderedPageBreak/>
        <w:t>Electron Configuration</w:t>
      </w:r>
    </w:p>
    <w:p w14:paraId="3ED38CC3" w14:textId="77777777" w:rsidR="00015835" w:rsidRPr="00015835" w:rsidRDefault="00015835" w:rsidP="00015835">
      <w:pPr>
        <w:ind w:left="540"/>
        <w:rPr>
          <w:rFonts w:ascii="Calibri" w:hAnsi="Calibri" w:cs="Times New Roman"/>
          <w:sz w:val="22"/>
          <w:szCs w:val="22"/>
          <w:lang w:val="en-AU" w:eastAsia="en-GB"/>
        </w:rPr>
      </w:pPr>
      <w:r w:rsidRPr="00015835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54CBDDE5" w14:textId="77777777" w:rsidR="00015835" w:rsidRPr="00015835" w:rsidRDefault="00015835" w:rsidP="00015835">
      <w:pPr>
        <w:numPr>
          <w:ilvl w:val="0"/>
          <w:numId w:val="5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Electrons in an atom are arranged in shells and the shells hold different numbers of electrons</w:t>
      </w:r>
    </w:p>
    <w:p w14:paraId="2C0C77DA" w14:textId="77777777" w:rsidR="00015835" w:rsidRPr="00015835" w:rsidRDefault="00015835" w:rsidP="00015835">
      <w:pPr>
        <w:numPr>
          <w:ilvl w:val="0"/>
          <w:numId w:val="5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Electrons are as close to the nucleus as possible</w:t>
      </w:r>
    </w:p>
    <w:p w14:paraId="755EC1FB" w14:textId="77777777" w:rsidR="00015835" w:rsidRPr="00015835" w:rsidRDefault="00015835" w:rsidP="00015835">
      <w:pPr>
        <w:numPr>
          <w:ilvl w:val="1"/>
          <w:numId w:val="5"/>
        </w:numPr>
        <w:ind w:left="162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proofErr w:type="gramStart"/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Therefore</w:t>
      </w:r>
      <w:proofErr w:type="gramEnd"/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 xml:space="preserve"> occupy the inner shells before the outer shells</w:t>
      </w:r>
    </w:p>
    <w:p w14:paraId="4F44A794" w14:textId="77777777" w:rsidR="00015835" w:rsidRPr="00015835" w:rsidRDefault="00015835" w:rsidP="00015835">
      <w:pPr>
        <w:numPr>
          <w:ilvl w:val="0"/>
          <w:numId w:val="5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Electron configuration is the number of electrons in each shell, separated by commas, starting at the shell with the lowest energy (closest to the nucleus)</w:t>
      </w:r>
    </w:p>
    <w:p w14:paraId="17DDBA1A" w14:textId="77777777" w:rsidR="00015835" w:rsidRPr="00015835" w:rsidRDefault="00015835" w:rsidP="00015835">
      <w:pPr>
        <w:numPr>
          <w:ilvl w:val="0"/>
          <w:numId w:val="5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The maximum number of electrons able to fill each shell for the first 20 elements is as follows: 2, 8, 8, 2</w:t>
      </w:r>
    </w:p>
    <w:p w14:paraId="3039290D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1BE894A4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proofErr w:type="spellStart"/>
      <w:r w:rsidRPr="00015835">
        <w:rPr>
          <w:rFonts w:ascii="Calibri" w:hAnsi="Calibri" w:cs="Times New Roman"/>
          <w:sz w:val="28"/>
          <w:szCs w:val="28"/>
          <w:lang w:val="en-AU" w:eastAsia="en-GB"/>
        </w:rPr>
        <w:t>Eg</w:t>
      </w:r>
      <w:proofErr w:type="spellEnd"/>
      <w:r w:rsidRPr="00015835">
        <w:rPr>
          <w:rFonts w:ascii="Calibri" w:hAnsi="Calibri" w:cs="Times New Roman"/>
          <w:sz w:val="28"/>
          <w:szCs w:val="28"/>
          <w:lang w:val="en-AU" w:eastAsia="en-GB"/>
        </w:rPr>
        <w:t xml:space="preserve">: </w:t>
      </w:r>
      <w:proofErr w:type="spellStart"/>
      <w:r w:rsidRPr="00015835">
        <w:rPr>
          <w:rFonts w:ascii="Calibri" w:hAnsi="Calibri" w:cs="Times New Roman"/>
          <w:sz w:val="28"/>
          <w:szCs w:val="28"/>
          <w:lang w:val="en-AU" w:eastAsia="en-GB"/>
        </w:rPr>
        <w:t>Sulfur</w:t>
      </w:r>
      <w:proofErr w:type="spellEnd"/>
    </w:p>
    <w:p w14:paraId="449B24E7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0EE39D25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proofErr w:type="spellStart"/>
      <w:r w:rsidRPr="00015835">
        <w:rPr>
          <w:rFonts w:ascii="Calibri" w:hAnsi="Calibri" w:cs="Times New Roman"/>
          <w:sz w:val="28"/>
          <w:szCs w:val="28"/>
          <w:lang w:val="en-AU" w:eastAsia="en-GB"/>
        </w:rPr>
        <w:t>Sulfur</w:t>
      </w:r>
      <w:proofErr w:type="spellEnd"/>
      <w:r w:rsidRPr="00015835">
        <w:rPr>
          <w:rFonts w:ascii="Calibri" w:hAnsi="Calibri" w:cs="Times New Roman"/>
          <w:sz w:val="28"/>
          <w:szCs w:val="28"/>
          <w:lang w:val="en-AU" w:eastAsia="en-GB"/>
        </w:rPr>
        <w:t xml:space="preserve"> has an atomic number of 16 </w:t>
      </w:r>
    </w:p>
    <w:p w14:paraId="4D104525" w14:textId="77777777" w:rsidR="00015835" w:rsidRPr="00015835" w:rsidRDefault="00015835" w:rsidP="00015835">
      <w:pPr>
        <w:ind w:left="108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= 16 protons</w:t>
      </w:r>
    </w:p>
    <w:p w14:paraId="043978D5" w14:textId="77777777" w:rsidR="00015835" w:rsidRPr="00015835" w:rsidRDefault="00015835" w:rsidP="00015835">
      <w:pPr>
        <w:ind w:left="108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= 16 electrons</w:t>
      </w:r>
    </w:p>
    <w:p w14:paraId="2BDD356F" w14:textId="77777777" w:rsidR="00015835" w:rsidRPr="00015835" w:rsidRDefault="00015835" w:rsidP="00015835">
      <w:pPr>
        <w:ind w:left="108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6057A3B0" w14:textId="77777777" w:rsidR="00015835" w:rsidRPr="00015835" w:rsidRDefault="00015835" w:rsidP="00015835">
      <w:pPr>
        <w:ind w:left="108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2, 8, 6</w:t>
      </w:r>
    </w:p>
    <w:p w14:paraId="1D2F71E7" w14:textId="77777777" w:rsidR="00015835" w:rsidRPr="00015835" w:rsidRDefault="00015835" w:rsidP="00015835">
      <w:pPr>
        <w:ind w:left="108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40317206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Your turn: Argon</w:t>
      </w:r>
    </w:p>
    <w:p w14:paraId="43F0387B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71B39A87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123C10B3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25596CFC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72B6BDBC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6799CC5B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1241B107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b/>
          <w:bCs/>
          <w:sz w:val="28"/>
          <w:szCs w:val="28"/>
          <w:lang w:val="en-AU" w:eastAsia="en-GB"/>
        </w:rPr>
        <w:t>Ions</w:t>
      </w:r>
    </w:p>
    <w:p w14:paraId="7D311795" w14:textId="77777777" w:rsidR="00015835" w:rsidRPr="00015835" w:rsidRDefault="00015835" w:rsidP="00015835">
      <w:pPr>
        <w:numPr>
          <w:ilvl w:val="0"/>
          <w:numId w:val="6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The element will have the same number of protons but different number of electrons</w:t>
      </w:r>
    </w:p>
    <w:p w14:paraId="5F629840" w14:textId="77777777" w:rsidR="00015835" w:rsidRPr="00015835" w:rsidRDefault="00015835" w:rsidP="00015835">
      <w:pPr>
        <w:numPr>
          <w:ilvl w:val="0"/>
          <w:numId w:val="6"/>
        </w:numPr>
        <w:shd w:val="clear" w:color="auto" w:fill="00FF00"/>
        <w:ind w:left="108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color w:val="000000"/>
          <w:sz w:val="28"/>
          <w:szCs w:val="28"/>
          <w:lang w:val="en-AU" w:eastAsia="en-GB"/>
        </w:rPr>
        <w:t>If an atom loses an electron --&gt; positively charges (cation)</w:t>
      </w:r>
    </w:p>
    <w:p w14:paraId="6477C975" w14:textId="77777777" w:rsidR="00015835" w:rsidRPr="00015835" w:rsidRDefault="00015835" w:rsidP="00015835">
      <w:pPr>
        <w:numPr>
          <w:ilvl w:val="0"/>
          <w:numId w:val="6"/>
        </w:numPr>
        <w:shd w:val="clear" w:color="auto" w:fill="00FF00"/>
        <w:ind w:left="108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color w:val="000000"/>
          <w:sz w:val="28"/>
          <w:szCs w:val="28"/>
          <w:lang w:val="en-AU" w:eastAsia="en-GB"/>
        </w:rPr>
        <w:t>If an atom gains an electron --&gt; negatively charged (anion)</w:t>
      </w:r>
    </w:p>
    <w:p w14:paraId="62787128" w14:textId="77777777" w:rsidR="00015835" w:rsidRPr="00015835" w:rsidRDefault="00015835" w:rsidP="00015835">
      <w:pPr>
        <w:numPr>
          <w:ilvl w:val="0"/>
          <w:numId w:val="6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This will change its electron configuration</w:t>
      </w:r>
    </w:p>
    <w:p w14:paraId="4199FBB3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4B59D8A5" w14:textId="77777777" w:rsid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  <w:r>
        <w:rPr>
          <w:rFonts w:ascii="Calibri" w:hAnsi="Calibri" w:cs="Times New Roman"/>
          <w:sz w:val="28"/>
          <w:szCs w:val="28"/>
          <w:lang w:val="en-AU" w:eastAsia="en-GB"/>
        </w:rPr>
        <w:t>Sodium</w:t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  <w:t>Sodium ion</w:t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</w:p>
    <w:p w14:paraId="50D90AE1" w14:textId="77777777" w:rsid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>
        <w:rPr>
          <w:rFonts w:ascii="Calibri" w:hAnsi="Calibri" w:cs="Times New Roman"/>
          <w:sz w:val="28"/>
          <w:szCs w:val="28"/>
          <w:lang w:val="en-AU" w:eastAsia="en-GB"/>
        </w:rPr>
        <w:t>Atomic number = 11</w:t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  <w:t>atomic number = 11</w:t>
      </w:r>
    </w:p>
    <w:p w14:paraId="31834AE2" w14:textId="77777777" w:rsid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>
        <w:rPr>
          <w:rFonts w:ascii="Calibri" w:hAnsi="Calibri" w:cs="Times New Roman"/>
          <w:sz w:val="28"/>
          <w:szCs w:val="28"/>
          <w:lang w:val="en-AU" w:eastAsia="en-GB"/>
        </w:rPr>
        <w:t xml:space="preserve">= 11 protons + 11 </w:t>
      </w:r>
      <w:proofErr w:type="gramStart"/>
      <w:r>
        <w:rPr>
          <w:rFonts w:ascii="Calibri" w:hAnsi="Calibri" w:cs="Times New Roman"/>
          <w:sz w:val="28"/>
          <w:szCs w:val="28"/>
          <w:lang w:val="en-AU" w:eastAsia="en-GB"/>
        </w:rPr>
        <w:t>electron</w:t>
      </w:r>
      <w:proofErr w:type="gramEnd"/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  <w:t>= 11 protons</w:t>
      </w:r>
    </w:p>
    <w:p w14:paraId="14DC7E38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  <w:r>
        <w:rPr>
          <w:rFonts w:ascii="Calibri" w:hAnsi="Calibri" w:cs="Times New Roman"/>
          <w:sz w:val="28"/>
          <w:szCs w:val="28"/>
          <w:lang w:val="en-AU" w:eastAsia="en-GB"/>
        </w:rPr>
        <w:tab/>
        <w:t>but 10 electrons</w:t>
      </w:r>
      <w:r>
        <w:rPr>
          <w:rFonts w:ascii="Calibri" w:hAnsi="Calibri" w:cs="Times New Roman"/>
          <w:sz w:val="28"/>
          <w:szCs w:val="28"/>
          <w:lang w:val="en-AU" w:eastAsia="en-GB"/>
        </w:rPr>
        <w:tab/>
      </w:r>
    </w:p>
    <w:p w14:paraId="69E2F412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42BA4C8D" w14:textId="77777777" w:rsidR="00015835" w:rsidRPr="00015835" w:rsidRDefault="00015835" w:rsidP="00015835">
      <w:pPr>
        <w:rPr>
          <w:rFonts w:ascii="Calibri" w:eastAsia="Times New Roman" w:hAnsi="Calibri" w:cs="Times New Roman"/>
          <w:sz w:val="22"/>
          <w:szCs w:val="22"/>
          <w:lang w:val="en-US" w:eastAsia="en-GB"/>
        </w:rPr>
      </w:pPr>
      <w:r w:rsidRPr="00015835">
        <w:rPr>
          <w:rFonts w:ascii="Calibri" w:eastAsia="Times New Roman" w:hAnsi="Calibri" w:cs="Times New Roman"/>
          <w:noProof/>
          <w:sz w:val="22"/>
          <w:szCs w:val="22"/>
          <w:lang w:eastAsia="en-GB"/>
        </w:rPr>
        <w:drawing>
          <wp:inline distT="0" distB="0" distL="0" distR="0" wp14:anchorId="7325F25B" wp14:editId="11CF6F25">
            <wp:extent cx="6019165" cy="2837747"/>
            <wp:effectExtent l="0" t="0" r="635" b="7620"/>
            <wp:docPr id="2" name="Picture 2" descr="/var/folders/p7/w9ytw97s2nbgr3vbm99n4pjm0000gn/T/com.microsoft.Word/WebArchiveCopyPasteTempFiles/cid77EB7225-F2F3-B242-BFE4-32F05FC91B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p7/w9ytw97s2nbgr3vbm99n4pjm0000gn/T/com.microsoft.Word/WebArchiveCopyPasteTempFiles/cid77EB7225-F2F3-B242-BFE4-32F05FC91B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189" cy="28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9A4A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2486ACED" w14:textId="77777777" w:rsidR="00015835" w:rsidRPr="00015835" w:rsidRDefault="00015835" w:rsidP="00015835">
      <w:pPr>
        <w:numPr>
          <w:ilvl w:val="0"/>
          <w:numId w:val="7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Notice that ions form a configuration similar to the Nobel gases</w:t>
      </w:r>
    </w:p>
    <w:p w14:paraId="5DA4C1BC" w14:textId="77777777" w:rsidR="00015835" w:rsidRPr="00015835" w:rsidRDefault="00015835" w:rsidP="00015835">
      <w:pPr>
        <w:numPr>
          <w:ilvl w:val="1"/>
          <w:numId w:val="7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>This is the octet rule</w:t>
      </w:r>
    </w:p>
    <w:p w14:paraId="14A93546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3A6D6817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123F13E6" w14:textId="77777777" w:rsidR="00015835" w:rsidRPr="00015835" w:rsidRDefault="00015835" w:rsidP="00015835">
      <w:pPr>
        <w:ind w:left="540"/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sz w:val="28"/>
          <w:szCs w:val="28"/>
          <w:lang w:val="en-AU" w:eastAsia="en-GB"/>
        </w:rPr>
        <w:t> </w:t>
      </w:r>
    </w:p>
    <w:p w14:paraId="18EB145B" w14:textId="77777777" w:rsidR="00015835" w:rsidRPr="00015835" w:rsidRDefault="00015835" w:rsidP="00015835">
      <w:pPr>
        <w:ind w:left="540"/>
        <w:rPr>
          <w:rFonts w:ascii="Calibri" w:hAnsi="Calibri" w:cs="Times New Roman"/>
          <w:color w:val="000000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b/>
          <w:bCs/>
          <w:color w:val="000000"/>
          <w:sz w:val="28"/>
          <w:szCs w:val="28"/>
          <w:lang w:val="en-AU" w:eastAsia="en-GB"/>
        </w:rPr>
        <w:t>3.2 review key questions (p.52)</w:t>
      </w:r>
    </w:p>
    <w:p w14:paraId="0D78AA93" w14:textId="77777777" w:rsidR="00015835" w:rsidRDefault="00015835">
      <w:pPr>
        <w:rPr>
          <w:b/>
          <w:sz w:val="40"/>
          <w:szCs w:val="40"/>
          <w:lang w:val="en-AU"/>
        </w:rPr>
      </w:pPr>
      <w:r w:rsidRPr="00015835">
        <w:rPr>
          <w:b/>
          <w:sz w:val="40"/>
          <w:szCs w:val="40"/>
          <w:lang w:val="en-AU"/>
        </w:rPr>
        <w:drawing>
          <wp:inline distT="0" distB="0" distL="0" distR="0" wp14:anchorId="5DE78913" wp14:editId="1682854E">
            <wp:extent cx="5727700" cy="4295775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6FC3" w14:textId="77777777" w:rsidR="00015835" w:rsidRPr="00015835" w:rsidRDefault="00015835" w:rsidP="00015835">
      <w:pPr>
        <w:numPr>
          <w:ilvl w:val="0"/>
          <w:numId w:val="8"/>
        </w:numPr>
        <w:ind w:left="54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015835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t>Extension - shells and subshells</w:t>
      </w:r>
    </w:p>
    <w:p w14:paraId="1BB08C0B" w14:textId="77777777" w:rsidR="00015835" w:rsidRPr="00015835" w:rsidRDefault="00015835" w:rsidP="00015835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015835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5EF953AB" w14:textId="77777777" w:rsidR="00015835" w:rsidRPr="00015835" w:rsidRDefault="00015835" w:rsidP="00015835">
      <w:pPr>
        <w:numPr>
          <w:ilvl w:val="0"/>
          <w:numId w:val="9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 xml:space="preserve">Electron shells consist of </w:t>
      </w:r>
      <w:r w:rsidRPr="00015835">
        <w:rPr>
          <w:rFonts w:ascii="Calibri" w:eastAsia="Times New Roman" w:hAnsi="Calibri" w:cs="Times New Roman"/>
          <w:b/>
          <w:bCs/>
          <w:sz w:val="28"/>
          <w:szCs w:val="28"/>
          <w:lang w:val="en-AU" w:eastAsia="en-GB"/>
        </w:rPr>
        <w:t>subshells</w:t>
      </w: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 xml:space="preserve"> with different shapes</w:t>
      </w:r>
    </w:p>
    <w:p w14:paraId="1E0BA083" w14:textId="77777777" w:rsidR="00015835" w:rsidRPr="00015835" w:rsidRDefault="00015835" w:rsidP="00015835">
      <w:pPr>
        <w:numPr>
          <w:ilvl w:val="1"/>
          <w:numId w:val="9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 xml:space="preserve">s, p, d, and f </w:t>
      </w:r>
    </w:p>
    <w:p w14:paraId="3F198FD1" w14:textId="77777777" w:rsidR="00015835" w:rsidRPr="00015835" w:rsidRDefault="00015835" w:rsidP="00015835">
      <w:pPr>
        <w:numPr>
          <w:ilvl w:val="0"/>
          <w:numId w:val="9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 xml:space="preserve">The subshells consist of </w:t>
      </w:r>
      <w:r w:rsidRPr="00015835">
        <w:rPr>
          <w:rFonts w:ascii="Calibri" w:eastAsia="Times New Roman" w:hAnsi="Calibri" w:cs="Times New Roman"/>
          <w:b/>
          <w:bCs/>
          <w:sz w:val="28"/>
          <w:szCs w:val="28"/>
          <w:lang w:val="en-AU" w:eastAsia="en-GB"/>
        </w:rPr>
        <w:t>orbitals</w:t>
      </w:r>
      <w:r w:rsidRPr="00015835">
        <w:rPr>
          <w:rFonts w:ascii="Calibri" w:eastAsia="Times New Roman" w:hAnsi="Calibri" w:cs="Times New Roman"/>
          <w:sz w:val="28"/>
          <w:szCs w:val="28"/>
          <w:lang w:val="en-AU" w:eastAsia="en-GB"/>
        </w:rPr>
        <w:t xml:space="preserve"> that each hold 2 electrons</w:t>
      </w:r>
    </w:p>
    <w:p w14:paraId="52AF10AD" w14:textId="77777777" w:rsidR="00015835" w:rsidRDefault="00015835">
      <w:pPr>
        <w:rPr>
          <w:b/>
          <w:sz w:val="40"/>
          <w:szCs w:val="40"/>
          <w:lang w:val="en-AU"/>
        </w:rPr>
      </w:pPr>
      <w:r w:rsidRPr="00015835">
        <w:rPr>
          <w:b/>
          <w:sz w:val="40"/>
          <w:szCs w:val="40"/>
          <w:lang w:val="en-AU"/>
        </w:rPr>
        <w:drawing>
          <wp:inline distT="0" distB="0" distL="0" distR="0" wp14:anchorId="2840CE4A" wp14:editId="5936B543">
            <wp:extent cx="5727700" cy="3221990"/>
            <wp:effectExtent l="0" t="0" r="1270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AF31" w14:textId="77777777" w:rsidR="00015835" w:rsidRDefault="00015835">
      <w:pPr>
        <w:rPr>
          <w:b/>
          <w:sz w:val="40"/>
          <w:szCs w:val="40"/>
          <w:lang w:val="en-AU"/>
        </w:rPr>
      </w:pPr>
    </w:p>
    <w:p w14:paraId="5790A552" w14:textId="77777777" w:rsidR="00015835" w:rsidRPr="00015835" w:rsidRDefault="00015835" w:rsidP="00015835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015835">
        <w:rPr>
          <w:rFonts w:ascii="Calibri" w:hAnsi="Calibri" w:cs="Times New Roman"/>
          <w:b/>
          <w:bCs/>
          <w:sz w:val="28"/>
          <w:szCs w:val="28"/>
          <w:lang w:val="en-AU" w:eastAsia="en-GB"/>
        </w:rPr>
        <w:t>Vocabulary words</w:t>
      </w:r>
    </w:p>
    <w:p w14:paraId="63230F4E" w14:textId="77777777" w:rsidR="00015835" w:rsidRPr="00015835" w:rsidRDefault="00015835" w:rsidP="00015835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015835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530F1F57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Atom</w:t>
      </w:r>
    </w:p>
    <w:p w14:paraId="06323E0D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Proton</w:t>
      </w:r>
    </w:p>
    <w:p w14:paraId="50832C59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Neutron</w:t>
      </w:r>
    </w:p>
    <w:p w14:paraId="534931F1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Electron</w:t>
      </w:r>
    </w:p>
    <w:p w14:paraId="3A0DBBB3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Nucleus</w:t>
      </w:r>
    </w:p>
    <w:p w14:paraId="3BE69101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Nucleon</w:t>
      </w:r>
    </w:p>
    <w:p w14:paraId="17559813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Element</w:t>
      </w:r>
    </w:p>
    <w:p w14:paraId="49B7DA08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Atomic number</w:t>
      </w:r>
    </w:p>
    <w:p w14:paraId="2D344989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Mass number</w:t>
      </w:r>
    </w:p>
    <w:p w14:paraId="49F5E46F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Isotope</w:t>
      </w:r>
    </w:p>
    <w:p w14:paraId="79496417" w14:textId="77777777" w:rsidR="00015835" w:rsidRPr="00015835" w:rsidRDefault="00015835" w:rsidP="00015835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015835">
        <w:rPr>
          <w:rFonts w:ascii="Calibri" w:eastAsia="Times New Roman" w:hAnsi="Calibri" w:cs="Times New Roman"/>
          <w:sz w:val="22"/>
          <w:szCs w:val="22"/>
          <w:lang w:val="en-AU" w:eastAsia="en-GB"/>
        </w:rPr>
        <w:t>Relative atomic mass</w:t>
      </w:r>
      <w:bookmarkStart w:id="0" w:name="_GoBack"/>
      <w:bookmarkEnd w:id="0"/>
    </w:p>
    <w:sectPr w:rsidR="00015835" w:rsidRPr="00015835" w:rsidSect="00086C1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C3543"/>
    <w:multiLevelType w:val="multilevel"/>
    <w:tmpl w:val="36F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784BF5"/>
    <w:multiLevelType w:val="multilevel"/>
    <w:tmpl w:val="611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F711E7"/>
    <w:multiLevelType w:val="multilevel"/>
    <w:tmpl w:val="F55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CBD47C3"/>
    <w:multiLevelType w:val="multilevel"/>
    <w:tmpl w:val="912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D230A66"/>
    <w:multiLevelType w:val="multilevel"/>
    <w:tmpl w:val="5562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DC397B"/>
    <w:multiLevelType w:val="multilevel"/>
    <w:tmpl w:val="EB5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E145379"/>
    <w:multiLevelType w:val="multilevel"/>
    <w:tmpl w:val="04E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1826205"/>
    <w:multiLevelType w:val="multilevel"/>
    <w:tmpl w:val="3518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72016A"/>
    <w:multiLevelType w:val="multilevel"/>
    <w:tmpl w:val="E9D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B900415"/>
    <w:multiLevelType w:val="multilevel"/>
    <w:tmpl w:val="A83A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  <w:lvlOverride w:ilvl="0">
      <w:startOverride w:val="1"/>
    </w:lvlOverride>
  </w:num>
  <w:num w:numId="3">
    <w:abstractNumId w:val="2"/>
  </w:num>
  <w:num w:numId="4">
    <w:abstractNumId w:val="4"/>
    <w:lvlOverride w:ilvl="0">
      <w:startOverride w:val="2"/>
    </w:lvlOverride>
  </w:num>
  <w:num w:numId="5">
    <w:abstractNumId w:val="5"/>
  </w:num>
  <w:num w:numId="6">
    <w:abstractNumId w:val="1"/>
  </w:num>
  <w:num w:numId="7">
    <w:abstractNumId w:val="8"/>
  </w:num>
  <w:num w:numId="8">
    <w:abstractNumId w:val="7"/>
    <w:lvlOverride w:ilvl="0">
      <w:startOverride w:val="3"/>
    </w:lvlOverride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835"/>
    <w:rsid w:val="00015835"/>
    <w:rsid w:val="00086C12"/>
    <w:rsid w:val="000A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47B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835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0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378</Words>
  <Characters>2160</Characters>
  <Application>Microsoft Macintosh Word</Application>
  <DocSecurity>0</DocSecurity>
  <Lines>18</Lines>
  <Paragraphs>5</Paragraphs>
  <ScaleCrop>false</ScaleCrop>
  <LinksUpToDate>false</LinksUpToDate>
  <CharactersWithSpaces>2533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BIELSKI-NAPRAWSKI Sabina [Safety Bay Senior High School]</dc:creator>
  <cp:keywords/>
  <dc:description/>
  <cp:lastModifiedBy>BIELSKI-NAPRAWSKI Sabina [Safety Bay Senior High School</cp:lastModifiedBy>
  <cp:revision>1</cp:revision>
  <dcterms:created xsi:type="dcterms:W3CDTF">2018-02-02T03:25:00Z</dcterms:created>
  <dcterms:modified xsi:type="dcterms:W3CDTF">2018-02-02T03:30:00Z</dcterms:modified>
</cp:coreProperties>
</file>