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1619250</wp:posOffset>
                </wp:positionH>
                <wp:positionV relativeFrom="paragraph">
                  <wp:posOffset>85725</wp:posOffset>
                </wp:positionV>
                <wp:extent cx="4352925" cy="53340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9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5C1C" w:rsidRDefault="009B5C1C" w:rsidP="004015F3">
                            <w:pPr>
                              <w:spacing w:before="120"/>
                              <w:jc w:val="center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Task 3</w:t>
                            </w:r>
                            <w:r w:rsidRPr="00E4491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t>Practise comprehension questions – Short Answer Responses</w:t>
                            </w:r>
                          </w:p>
                          <w:p w:rsidR="009B5C1C" w:rsidRPr="00E44914" w:rsidRDefault="009B5C1C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B5C1C" w:rsidRDefault="009B5C1C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5pt;margin-top:6.75pt;width:342.7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">
                <v:textbox>
                  <w:txbxContent>
                    <w:p w:rsidR="009B5C1C" w:rsidRDefault="009B5C1C" w:rsidP="004015F3">
                      <w:pPr>
                        <w:spacing w:before="120"/>
                        <w:jc w:val="center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Task 3</w:t>
                      </w:r>
                      <w:r w:rsidRPr="00E44914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>
                        <w:t>Practise comprehension questions – Short Answer Responses</w:t>
                      </w:r>
                    </w:p>
                    <w:p w:rsidR="009B5C1C" w:rsidRPr="00E44914" w:rsidRDefault="009B5C1C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B5C1C" w:rsidRDefault="009B5C1C" w:rsidP="003D15A2"/>
                  </w:txbxContent>
                </v:textbox>
              </v:shape>
            </w:pict>
          </mc:Fallback>
        </mc:AlternateContent>
      </w:r>
      <w:r w:rsidR="000F3BC0">
        <w:rPr>
          <w:b/>
          <w:sz w:val="28"/>
          <w:szCs w:val="28"/>
        </w:rPr>
        <w:t>.</w: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3D15A2" w:rsidP="003D15A2">
      <w:pPr>
        <w:rPr>
          <w:b/>
          <w:sz w:val="24"/>
          <w:szCs w:val="24"/>
        </w:rPr>
      </w:pPr>
      <w:r w:rsidRPr="00E44914">
        <w:rPr>
          <w:b/>
          <w:sz w:val="24"/>
          <w:szCs w:val="24"/>
        </w:rPr>
        <w:t xml:space="preserve">DUE DATE: 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Pr="00E44914" w:rsidRDefault="003D15A2" w:rsidP="003D15A2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4015F3" w:rsidRDefault="004015F3" w:rsidP="004015F3">
      <w:pPr>
        <w:autoSpaceDE w:val="0"/>
        <w:autoSpaceDN w:val="0"/>
        <w:adjustRightInd w:val="0"/>
        <w:spacing w:after="0"/>
        <w:rPr>
          <w:b/>
        </w:rPr>
      </w:pPr>
      <w:r w:rsidRPr="00EF3BEE">
        <w:rPr>
          <w:b/>
        </w:rPr>
        <w:t>TASK</w:t>
      </w:r>
      <w:r>
        <w:rPr>
          <w:b/>
        </w:rPr>
        <w:t xml:space="preserve"> 3</w:t>
      </w:r>
      <w:r w:rsidRPr="00EF3BEE">
        <w:rPr>
          <w:b/>
        </w:rPr>
        <w:t xml:space="preserve">:  </w:t>
      </w:r>
      <w:r>
        <w:rPr>
          <w:b/>
        </w:rPr>
        <w:t xml:space="preserve">    </w:t>
      </w:r>
      <w:r>
        <w:rPr>
          <w:b/>
        </w:rPr>
        <w:tab/>
      </w:r>
    </w:p>
    <w:p w:rsidR="004015F3" w:rsidRDefault="004015F3" w:rsidP="004015F3">
      <w:pPr>
        <w:autoSpaceDE w:val="0"/>
        <w:autoSpaceDN w:val="0"/>
        <w:adjustRightInd w:val="0"/>
        <w:spacing w:after="0"/>
        <w:rPr>
          <w:b/>
        </w:rPr>
      </w:pPr>
    </w:p>
    <w:p w:rsidR="004015F3" w:rsidRDefault="004015F3" w:rsidP="004015F3">
      <w:pPr>
        <w:autoSpaceDE w:val="0"/>
        <w:autoSpaceDN w:val="0"/>
        <w:adjustRightInd w:val="0"/>
        <w:spacing w:after="0"/>
      </w:pPr>
      <w:r>
        <w:t xml:space="preserve">Identify </w:t>
      </w:r>
      <w:r w:rsidRPr="004015F3">
        <w:rPr>
          <w:b/>
        </w:rPr>
        <w:t>one main idea</w:t>
      </w:r>
      <w:r>
        <w:t xml:space="preserve"> </w:t>
      </w:r>
      <w:r w:rsidRPr="008D0186">
        <w:t xml:space="preserve">developed in </w:t>
      </w:r>
      <w:r>
        <w:t xml:space="preserve">the </w:t>
      </w:r>
      <w:r w:rsidR="00EA31C5">
        <w:t xml:space="preserve">set text </w:t>
      </w:r>
      <w:r>
        <w:t xml:space="preserve">and explain how </w:t>
      </w:r>
      <w:r w:rsidRPr="004015F3">
        <w:rPr>
          <w:b/>
        </w:rPr>
        <w:t>one language technique</w:t>
      </w:r>
      <w:r>
        <w:t xml:space="preserve"> and </w:t>
      </w:r>
      <w:r w:rsidRPr="004015F3">
        <w:rPr>
          <w:b/>
        </w:rPr>
        <w:t>one narrative convention</w:t>
      </w:r>
      <w:r>
        <w:t xml:space="preserve"> created this </w:t>
      </w:r>
      <w:r w:rsidRPr="004015F3">
        <w:rPr>
          <w:b/>
        </w:rPr>
        <w:t>idea</w:t>
      </w:r>
      <w:r>
        <w:t>.</w:t>
      </w:r>
      <w:r w:rsidRPr="008D0186">
        <w:t xml:space="preserve"> </w:t>
      </w:r>
    </w:p>
    <w:p w:rsidR="004015F3" w:rsidRDefault="004015F3" w:rsidP="004015F3">
      <w:pPr>
        <w:pStyle w:val="ListParagraph"/>
        <w:rPr>
          <w:b/>
        </w:rPr>
      </w:pPr>
    </w:p>
    <w:p w:rsidR="004015F3" w:rsidRDefault="004015F3" w:rsidP="004015F3">
      <w:pPr>
        <w:pStyle w:val="ListParagraph"/>
        <w:rPr>
          <w:b/>
        </w:rPr>
      </w:pPr>
    </w:p>
    <w:p w:rsidR="004015F3" w:rsidRDefault="004015F3" w:rsidP="004015F3">
      <w:pPr>
        <w:pStyle w:val="ListParagraph"/>
        <w:rPr>
          <w:b/>
        </w:rPr>
      </w:pPr>
    </w:p>
    <w:p w:rsidR="004015F3" w:rsidRDefault="004015F3" w:rsidP="009B5C1C">
      <w:pPr>
        <w:pStyle w:val="ListParagraph"/>
        <w:ind w:left="0"/>
        <w:rPr>
          <w:b/>
        </w:rPr>
      </w:pPr>
      <w:r>
        <w:rPr>
          <w:b/>
        </w:rPr>
        <w:t>Students responses will be assessed on:</w:t>
      </w:r>
    </w:p>
    <w:p w:rsidR="004015F3" w:rsidRPr="004015F3" w:rsidRDefault="004015F3" w:rsidP="009B5C1C">
      <w:pPr>
        <w:pStyle w:val="ListParagraph"/>
        <w:ind w:left="0"/>
        <w:rPr>
          <w:b/>
        </w:rPr>
      </w:pPr>
      <w:r w:rsidRPr="004015F3">
        <w:rPr>
          <w:b/>
        </w:rPr>
        <w:t>•</w:t>
      </w:r>
      <w:r w:rsidRPr="004015F3">
        <w:rPr>
          <w:b/>
        </w:rPr>
        <w:tab/>
        <w:t>Comprehension</w:t>
      </w:r>
    </w:p>
    <w:p w:rsidR="004015F3" w:rsidRPr="004015F3" w:rsidRDefault="009B5C1C" w:rsidP="009B5C1C">
      <w:pPr>
        <w:pStyle w:val="ListParagraph"/>
        <w:ind w:left="993" w:hanging="284"/>
      </w:pPr>
      <w:r>
        <w:t>H</w:t>
      </w:r>
      <w:r w:rsidR="004015F3" w:rsidRPr="004015F3">
        <w:t>ow effectively they</w:t>
      </w:r>
      <w:r w:rsidR="00EA31C5">
        <w:t xml:space="preserve"> identify and</w:t>
      </w:r>
      <w:r w:rsidR="004015F3" w:rsidRPr="004015F3">
        <w:t xml:space="preserve"> explain how the writer has used language to </w:t>
      </w:r>
      <w:r w:rsidR="004015F3">
        <w:t>develop an idea.</w:t>
      </w:r>
    </w:p>
    <w:p w:rsidR="004015F3" w:rsidRPr="004015F3" w:rsidRDefault="004015F3" w:rsidP="009B5C1C">
      <w:pPr>
        <w:pStyle w:val="ListParagraph"/>
        <w:ind w:left="0"/>
        <w:rPr>
          <w:b/>
        </w:rPr>
      </w:pPr>
      <w:r w:rsidRPr="004015F3">
        <w:rPr>
          <w:b/>
        </w:rPr>
        <w:t>•</w:t>
      </w:r>
      <w:r w:rsidRPr="004015F3">
        <w:rPr>
          <w:b/>
        </w:rPr>
        <w:tab/>
        <w:t>Use of supporting evidence</w:t>
      </w:r>
    </w:p>
    <w:p w:rsidR="004015F3" w:rsidRPr="004015F3" w:rsidRDefault="009B5C1C" w:rsidP="009B5C1C">
      <w:pPr>
        <w:pStyle w:val="ListParagraph"/>
        <w:ind w:left="0" w:firstLine="709"/>
      </w:pPr>
      <w:r>
        <w:t>H</w:t>
      </w:r>
      <w:r w:rsidR="004015F3" w:rsidRPr="004015F3">
        <w:t>ow well they structure, organise ideas using supporting evidence</w:t>
      </w:r>
      <w:r w:rsidR="004015F3">
        <w:t>.</w:t>
      </w:r>
    </w:p>
    <w:p w:rsidR="004015F3" w:rsidRPr="004015F3" w:rsidRDefault="004015F3" w:rsidP="009B5C1C">
      <w:pPr>
        <w:pStyle w:val="ListParagraph"/>
        <w:ind w:left="0"/>
        <w:rPr>
          <w:b/>
        </w:rPr>
      </w:pPr>
      <w:r w:rsidRPr="004015F3">
        <w:rPr>
          <w:b/>
        </w:rPr>
        <w:t>•</w:t>
      </w:r>
      <w:r w:rsidRPr="004015F3">
        <w:rPr>
          <w:b/>
        </w:rPr>
        <w:tab/>
        <w:t>Writing conventions</w:t>
      </w:r>
    </w:p>
    <w:p w:rsidR="00D0315A" w:rsidRPr="004015F3" w:rsidRDefault="009B5C1C" w:rsidP="009B5C1C">
      <w:pPr>
        <w:pStyle w:val="ListParagraph"/>
        <w:ind w:left="0" w:firstLine="709"/>
      </w:pPr>
      <w:r>
        <w:t>H</w:t>
      </w:r>
      <w:r w:rsidR="004015F3" w:rsidRPr="004015F3">
        <w:t>ow well they express ideas and control conventions of grammar, spelling and punctuation</w:t>
      </w:r>
      <w:r w:rsidR="004015F3">
        <w:t>.</w:t>
      </w:r>
    </w:p>
    <w:p w:rsidR="004015F3" w:rsidRDefault="004015F3" w:rsidP="003D15A2">
      <w:pPr>
        <w:rPr>
          <w:b/>
        </w:rPr>
      </w:pPr>
    </w:p>
    <w:p w:rsidR="004015F3" w:rsidRDefault="004015F3" w:rsidP="003D15A2">
      <w:pPr>
        <w:rPr>
          <w:b/>
        </w:rPr>
      </w:pPr>
      <w:r>
        <w:rPr>
          <w:b/>
        </w:rPr>
        <w:t>Time limit: 60 minutes in class.</w:t>
      </w:r>
    </w:p>
    <w:p w:rsidR="003D15A2" w:rsidRPr="003D15A2" w:rsidRDefault="003D15A2" w:rsidP="003D15A2">
      <w:pPr>
        <w:rPr>
          <w:b/>
        </w:rPr>
      </w:pPr>
      <w:r w:rsidRPr="003D15A2">
        <w:rPr>
          <w:b/>
        </w:rPr>
        <w:t>FEEDBACK:</w:t>
      </w:r>
    </w:p>
    <w:p w:rsidR="004015F3" w:rsidRDefault="004015F3" w:rsidP="004015F3"/>
    <w:p w:rsidR="004015F3" w:rsidRDefault="004015F3" w:rsidP="004015F3">
      <w:bookmarkStart w:id="0" w:name="_GoBack"/>
      <w:bookmarkEnd w:id="0"/>
    </w:p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Pr="004015F3" w:rsidRDefault="004015F3" w:rsidP="004015F3"/>
    <w:p w:rsidR="004015F3" w:rsidRDefault="004015F3" w:rsidP="009B5C1C">
      <w:pPr>
        <w:spacing w:after="0" w:line="240" w:lineRule="auto"/>
        <w:rPr>
          <w:b/>
          <w:sz w:val="20"/>
          <w:szCs w:val="20"/>
          <w:u w:val="single"/>
        </w:rPr>
      </w:pPr>
      <w:r w:rsidRPr="009B5C1C">
        <w:rPr>
          <w:sz w:val="20"/>
          <w:szCs w:val="20"/>
        </w:rPr>
        <w:lastRenderedPageBreak/>
        <w:t xml:space="preserve">                                                              </w:t>
      </w:r>
      <w:r w:rsidRPr="009B5C1C">
        <w:rPr>
          <w:b/>
          <w:sz w:val="20"/>
          <w:szCs w:val="20"/>
          <w:u w:val="single"/>
        </w:rPr>
        <w:t>Question 1: Marking Criteria</w:t>
      </w:r>
      <w:r w:rsidR="009B5C1C">
        <w:rPr>
          <w:b/>
          <w:sz w:val="20"/>
          <w:szCs w:val="20"/>
          <w:u w:val="single"/>
        </w:rPr>
        <w:t>.</w:t>
      </w:r>
    </w:p>
    <w:p w:rsidR="009B5C1C" w:rsidRPr="009B5C1C" w:rsidRDefault="009B5C1C" w:rsidP="009B5C1C">
      <w:pPr>
        <w:spacing w:after="0" w:line="240" w:lineRule="auto"/>
        <w:rPr>
          <w:b/>
          <w:sz w:val="20"/>
          <w:szCs w:val="20"/>
          <w:u w:val="single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9"/>
        <w:gridCol w:w="963"/>
      </w:tblGrid>
      <w:tr w:rsidR="009856BB" w:rsidRPr="009B5C1C" w:rsidTr="009B5C1C">
        <w:trPr>
          <w:trHeight w:val="226"/>
        </w:trPr>
        <w:tc>
          <w:tcPr>
            <w:tcW w:w="8959" w:type="dxa"/>
            <w:shd w:val="clear" w:color="auto" w:fill="D9D9D9"/>
          </w:tcPr>
          <w:p w:rsidR="009856BB" w:rsidRPr="009B5C1C" w:rsidRDefault="009856BB" w:rsidP="009856BB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Distinguishes the main idea developed in ONE text</w:t>
            </w:r>
          </w:p>
        </w:tc>
        <w:tc>
          <w:tcPr>
            <w:tcW w:w="963" w:type="dxa"/>
            <w:shd w:val="clear" w:color="auto" w:fill="D9D9D9"/>
          </w:tcPr>
          <w:p w:rsidR="009856BB" w:rsidRPr="009B5C1C" w:rsidRDefault="009856BB" w:rsidP="009B5C1C">
            <w:pPr>
              <w:spacing w:after="0" w:line="240" w:lineRule="auto"/>
              <w:jc w:val="center"/>
              <w:rPr>
                <w:rFonts w:eastAsia="Times New Roman"/>
                <w:b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b/>
                <w:sz w:val="19"/>
                <w:szCs w:val="19"/>
                <w:lang w:val="en-US"/>
              </w:rPr>
              <w:t>/10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Clearly distinguishes the main idea developed in ONE text and explains with supported critical judgements.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8 - 10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Distinguishes the main idea developed in ONE text and explains with some supported critical judgements.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6.5 - 7.5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Distinguishes an idea (not necessarily the main idea) d</w:t>
            </w:r>
            <w:r w:rsidR="009B5C1C" w:rsidRPr="009B5C1C">
              <w:rPr>
                <w:sz w:val="19"/>
                <w:szCs w:val="19"/>
              </w:rPr>
              <w:t xml:space="preserve">eveloped in ONE </w:t>
            </w:r>
            <w:r w:rsidRPr="009B5C1C">
              <w:rPr>
                <w:sz w:val="19"/>
                <w:szCs w:val="19"/>
              </w:rPr>
              <w:t>text with some evidence from the text.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5 – 6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Limited awareness of any of the ideas presented, inconsistently supported with evidence from the text.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3 – 4.5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Demonstrates little or no understanding and/or awareness of ideas presented with little or no supporting evidence.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0 – 2.5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D9D9D9"/>
          </w:tcPr>
          <w:p w:rsidR="009856BB" w:rsidRPr="009B5C1C" w:rsidRDefault="009856BB" w:rsidP="009B5C1C">
            <w:pPr>
              <w:spacing w:after="0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Explains how texts are constructed to develop a main idea</w:t>
            </w:r>
          </w:p>
        </w:tc>
        <w:tc>
          <w:tcPr>
            <w:tcW w:w="963" w:type="dxa"/>
            <w:shd w:val="clear" w:color="auto" w:fill="D9D9D9"/>
          </w:tcPr>
          <w:p w:rsidR="009856BB" w:rsidRPr="009B5C1C" w:rsidRDefault="009856BB" w:rsidP="009B5C1C">
            <w:pPr>
              <w:spacing w:after="0" w:line="240" w:lineRule="auto"/>
              <w:jc w:val="center"/>
              <w:rPr>
                <w:rFonts w:eastAsia="Times New Roman"/>
                <w:b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b/>
                <w:sz w:val="19"/>
                <w:szCs w:val="19"/>
                <w:lang w:val="en-US"/>
              </w:rPr>
              <w:t>/10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Accurately identifies and explores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8 - 10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Identifies and explains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6.5 - 7.5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Identifies and briefly explains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5 – 6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Does not effectively identify how ONE narrative convention and/or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3 – 4.5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No identification or explanation of how ONE narrative convention and/or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0 – 2.5</w:t>
            </w:r>
          </w:p>
        </w:tc>
      </w:tr>
      <w:tr w:rsidR="004015F3" w:rsidRPr="009B5C1C" w:rsidTr="009B5C1C">
        <w:trPr>
          <w:trHeight w:val="143"/>
        </w:trPr>
        <w:tc>
          <w:tcPr>
            <w:tcW w:w="8959" w:type="dxa"/>
            <w:shd w:val="clear" w:color="auto" w:fill="D9D9D9"/>
          </w:tcPr>
          <w:p w:rsidR="004015F3" w:rsidRPr="009B5C1C" w:rsidRDefault="004015F3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Organises ideas</w:t>
            </w:r>
          </w:p>
        </w:tc>
        <w:tc>
          <w:tcPr>
            <w:tcW w:w="963" w:type="dxa"/>
            <w:shd w:val="clear" w:color="auto" w:fill="D9D9D9"/>
          </w:tcPr>
          <w:p w:rsidR="004015F3" w:rsidRPr="009B5C1C" w:rsidRDefault="009856BB" w:rsidP="009B5C1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/5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4015F3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Develops a well-structured re</w:t>
            </w:r>
            <w:r w:rsidR="009B5C1C" w:rsidRPr="009B5C1C">
              <w:rPr>
                <w:sz w:val="19"/>
                <w:szCs w:val="19"/>
              </w:rPr>
              <w:t>sponse organis</w:t>
            </w:r>
            <w:r w:rsidRPr="009B5C1C">
              <w:rPr>
                <w:sz w:val="19"/>
                <w:szCs w:val="19"/>
              </w:rPr>
              <w:t>ed with relevant supporting argument and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4-5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4015F3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Organises response clearly with generally relevant supporting argument and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3.5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Attempts to organis</w:t>
            </w:r>
            <w:r w:rsidR="004015F3" w:rsidRPr="009B5C1C">
              <w:rPr>
                <w:sz w:val="19"/>
                <w:szCs w:val="19"/>
              </w:rPr>
              <w:t>e ideas into a logical structure and draws on some supporting argument and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2.5 - 3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May attempt to organis</w:t>
            </w:r>
            <w:r w:rsidR="004015F3" w:rsidRPr="009B5C1C">
              <w:rPr>
                <w:sz w:val="19"/>
                <w:szCs w:val="19"/>
              </w:rPr>
              <w:t>e ideas, but includes little supporting argument and/or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 xml:space="preserve">1.5 - </w:t>
            </w:r>
            <w:r w:rsidR="009856BB" w:rsidRPr="009B5C1C">
              <w:rPr>
                <w:sz w:val="19"/>
                <w:szCs w:val="19"/>
              </w:rPr>
              <w:t>2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4015F3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Offers ideas that are not related or are disconnected.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0 – 1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D9D9D9"/>
          </w:tcPr>
          <w:p w:rsidR="009B5C1C" w:rsidRPr="009B5C1C" w:rsidRDefault="009B5C1C" w:rsidP="009B5C1C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Controls language conventions</w:t>
            </w:r>
          </w:p>
        </w:tc>
        <w:tc>
          <w:tcPr>
            <w:tcW w:w="963" w:type="dxa"/>
            <w:shd w:val="clear" w:color="auto" w:fill="D9D9D9"/>
          </w:tcPr>
          <w:p w:rsidR="009B5C1C" w:rsidRPr="009B5C1C" w:rsidRDefault="009B5C1C" w:rsidP="009B5C1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/5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Sustained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4-5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Controls most language conventions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3.5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Adequate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2.5 - 3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Some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1.5 - 2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Limited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0 – 1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D9D9D9"/>
          </w:tcPr>
          <w:p w:rsidR="009B5C1C" w:rsidRPr="009B5C1C" w:rsidRDefault="009B5C1C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</w:p>
          <w:p w:rsidR="004015F3" w:rsidRPr="009B5C1C" w:rsidRDefault="004015F3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Total</w:t>
            </w:r>
          </w:p>
          <w:p w:rsidR="004015F3" w:rsidRPr="009B5C1C" w:rsidRDefault="004015F3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D9D9D9"/>
          </w:tcPr>
          <w:p w:rsidR="009B5C1C" w:rsidRPr="009B5C1C" w:rsidRDefault="009B5C1C" w:rsidP="004015F3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</w:p>
          <w:p w:rsidR="004015F3" w:rsidRPr="009B5C1C" w:rsidRDefault="004015F3" w:rsidP="004015F3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/30</w:t>
            </w:r>
          </w:p>
        </w:tc>
      </w:tr>
    </w:tbl>
    <w:p w:rsidR="00DC5BB9" w:rsidRDefault="00DC5BB9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E5339"/>
    <w:multiLevelType w:val="hybridMultilevel"/>
    <w:tmpl w:val="1BB690E0"/>
    <w:lvl w:ilvl="0" w:tplc="2CE01C18">
      <w:start w:val="1"/>
      <w:numFmt w:val="decimal"/>
      <w:lvlText w:val="%1-"/>
      <w:lvlJc w:val="left"/>
      <w:pPr>
        <w:ind w:left="61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35" w:hanging="360"/>
      </w:pPr>
    </w:lvl>
    <w:lvl w:ilvl="2" w:tplc="0C09001B" w:tentative="1">
      <w:start w:val="1"/>
      <w:numFmt w:val="lowerRoman"/>
      <w:lvlText w:val="%3."/>
      <w:lvlJc w:val="right"/>
      <w:pPr>
        <w:ind w:left="2055" w:hanging="180"/>
      </w:pPr>
    </w:lvl>
    <w:lvl w:ilvl="3" w:tplc="0C09000F" w:tentative="1">
      <w:start w:val="1"/>
      <w:numFmt w:val="decimal"/>
      <w:lvlText w:val="%4."/>
      <w:lvlJc w:val="left"/>
      <w:pPr>
        <w:ind w:left="2775" w:hanging="360"/>
      </w:pPr>
    </w:lvl>
    <w:lvl w:ilvl="4" w:tplc="0C090019" w:tentative="1">
      <w:start w:val="1"/>
      <w:numFmt w:val="lowerLetter"/>
      <w:lvlText w:val="%5."/>
      <w:lvlJc w:val="left"/>
      <w:pPr>
        <w:ind w:left="3495" w:hanging="360"/>
      </w:pPr>
    </w:lvl>
    <w:lvl w:ilvl="5" w:tplc="0C09001B" w:tentative="1">
      <w:start w:val="1"/>
      <w:numFmt w:val="lowerRoman"/>
      <w:lvlText w:val="%6."/>
      <w:lvlJc w:val="right"/>
      <w:pPr>
        <w:ind w:left="4215" w:hanging="180"/>
      </w:pPr>
    </w:lvl>
    <w:lvl w:ilvl="6" w:tplc="0C09000F" w:tentative="1">
      <w:start w:val="1"/>
      <w:numFmt w:val="decimal"/>
      <w:lvlText w:val="%7."/>
      <w:lvlJc w:val="left"/>
      <w:pPr>
        <w:ind w:left="4935" w:hanging="360"/>
      </w:pPr>
    </w:lvl>
    <w:lvl w:ilvl="7" w:tplc="0C090019" w:tentative="1">
      <w:start w:val="1"/>
      <w:numFmt w:val="lowerLetter"/>
      <w:lvlText w:val="%8."/>
      <w:lvlJc w:val="left"/>
      <w:pPr>
        <w:ind w:left="5655" w:hanging="360"/>
      </w:pPr>
    </w:lvl>
    <w:lvl w:ilvl="8" w:tplc="0C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F6EF1"/>
    <w:multiLevelType w:val="hybridMultilevel"/>
    <w:tmpl w:val="7248A04E"/>
    <w:lvl w:ilvl="0" w:tplc="30160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F3BC0"/>
    <w:rsid w:val="001C7396"/>
    <w:rsid w:val="00294015"/>
    <w:rsid w:val="003D15A2"/>
    <w:rsid w:val="004015F3"/>
    <w:rsid w:val="007B79B1"/>
    <w:rsid w:val="0086590F"/>
    <w:rsid w:val="00884ADB"/>
    <w:rsid w:val="009856BB"/>
    <w:rsid w:val="009B5C1C"/>
    <w:rsid w:val="00A031D0"/>
    <w:rsid w:val="00CC1B92"/>
    <w:rsid w:val="00D0315A"/>
    <w:rsid w:val="00DC5BB9"/>
    <w:rsid w:val="00EA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57902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540F6A81</Template>
  <TotalTime>11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HOBSON Kelli [Narrogin Senior High School]</cp:lastModifiedBy>
  <cp:revision>3</cp:revision>
  <cp:lastPrinted>2019-03-27T00:23:00Z</cp:lastPrinted>
  <dcterms:created xsi:type="dcterms:W3CDTF">2019-03-27T00:10:00Z</dcterms:created>
  <dcterms:modified xsi:type="dcterms:W3CDTF">2019-03-27T00:23:00Z</dcterms:modified>
</cp:coreProperties>
</file>