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1621155</wp:posOffset>
                </wp:positionH>
                <wp:positionV relativeFrom="paragraph">
                  <wp:posOffset>88900</wp:posOffset>
                </wp:positionV>
                <wp:extent cx="3395980" cy="439420"/>
                <wp:effectExtent l="11430" t="12700" r="1206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5972" w:rsidRPr="00945972" w:rsidRDefault="00945972" w:rsidP="003D15A2">
                            <w:pPr>
                              <w:spacing w:before="1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 w:rsidRPr="00945972">
                              <w:rPr>
                                <w:b/>
                                <w:sz w:val="24"/>
                                <w:szCs w:val="24"/>
                              </w:rPr>
                              <w:t>Task 4: Journal</w:t>
                            </w:r>
                          </w:p>
                          <w:p w:rsidR="00945972" w:rsidRPr="00E44914" w:rsidRDefault="00945972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45972" w:rsidRDefault="00945972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65pt;margin-top:7pt;width:267.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">
                <v:textbox>
                  <w:txbxContent>
                    <w:p w:rsidR="00945972" w:rsidRPr="00945972" w:rsidRDefault="00945972" w:rsidP="003D15A2">
                      <w:pPr>
                        <w:spacing w:before="12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</w:t>
                      </w:r>
                      <w:r w:rsidRPr="00945972">
                        <w:rPr>
                          <w:b/>
                          <w:sz w:val="24"/>
                          <w:szCs w:val="24"/>
                        </w:rPr>
                        <w:t>Task 4: Journal</w:t>
                      </w:r>
                    </w:p>
                    <w:p w:rsidR="00945972" w:rsidRPr="00E44914" w:rsidRDefault="00945972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945972" w:rsidRDefault="00945972" w:rsidP="003D15A2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7E2A63" w:rsidP="003D15A2">
      <w:pPr>
        <w:rPr>
          <w:b/>
          <w:sz w:val="24"/>
          <w:szCs w:val="24"/>
        </w:rPr>
      </w:pPr>
      <w:r>
        <w:rPr>
          <w:b/>
          <w:sz w:val="24"/>
          <w:szCs w:val="24"/>
        </w:rPr>
        <w:t>DUE</w:t>
      </w:r>
      <w:r w:rsidR="003D15A2" w:rsidRPr="00E44914">
        <w:rPr>
          <w:b/>
          <w:sz w:val="24"/>
          <w:szCs w:val="24"/>
        </w:rPr>
        <w:t xml:space="preserve">: </w:t>
      </w:r>
      <w:r w:rsidR="00945972">
        <w:rPr>
          <w:b/>
          <w:sz w:val="24"/>
          <w:szCs w:val="24"/>
        </w:rPr>
        <w:t>Week 10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Default="003D15A2" w:rsidP="007E2A63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AD5922" w:rsidRDefault="00AD5922" w:rsidP="007E2A6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General English </w:t>
      </w:r>
      <w:r w:rsidR="00945972">
        <w:rPr>
          <w:b/>
          <w:sz w:val="24"/>
          <w:szCs w:val="24"/>
        </w:rPr>
        <w:t xml:space="preserve">Unit 1 </w:t>
      </w:r>
      <w:r>
        <w:rPr>
          <w:b/>
          <w:sz w:val="24"/>
          <w:szCs w:val="24"/>
        </w:rPr>
        <w:t>Year Eleven</w:t>
      </w:r>
      <w:r w:rsidR="00945972">
        <w:rPr>
          <w:b/>
          <w:sz w:val="24"/>
          <w:szCs w:val="24"/>
        </w:rPr>
        <w:t xml:space="preserve"> </w:t>
      </w:r>
    </w:p>
    <w:p w:rsidR="00AD5922" w:rsidRDefault="00AD5922" w:rsidP="003D15A2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>
        <w:rPr>
          <w:sz w:val="24"/>
          <w:szCs w:val="24"/>
        </w:rPr>
        <w:t>Creating</w:t>
      </w:r>
    </w:p>
    <w:p w:rsidR="00AD5922" w:rsidRPr="001D5541" w:rsidRDefault="00AD50DF" w:rsidP="00AD50DF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  <w:r w:rsidR="001D5541">
        <w:rPr>
          <w:b/>
          <w:sz w:val="24"/>
          <w:szCs w:val="24"/>
        </w:rPr>
        <w:t xml:space="preserve"> </w:t>
      </w:r>
      <w:r w:rsidR="001D5541">
        <w:rPr>
          <w:sz w:val="24"/>
          <w:szCs w:val="24"/>
        </w:rPr>
        <w:t>In class and at home</w:t>
      </w:r>
    </w:p>
    <w:p w:rsidR="00AD50DF" w:rsidRDefault="00945972" w:rsidP="003D15A2">
      <w:pPr>
        <w:spacing w:after="240"/>
        <w:rPr>
          <w:sz w:val="24"/>
          <w:szCs w:val="24"/>
        </w:rPr>
      </w:pPr>
      <w:r>
        <w:rPr>
          <w:sz w:val="24"/>
          <w:szCs w:val="24"/>
        </w:rPr>
        <w:t>T</w:t>
      </w:r>
      <w:r w:rsidRPr="00945972">
        <w:rPr>
          <w:sz w:val="24"/>
          <w:szCs w:val="24"/>
        </w:rPr>
        <w:t xml:space="preserve">he following </w:t>
      </w:r>
      <w:r w:rsidRPr="00141403">
        <w:rPr>
          <w:b/>
          <w:sz w:val="24"/>
          <w:szCs w:val="24"/>
        </w:rPr>
        <w:t>compulsory journal activities</w:t>
      </w:r>
      <w:r>
        <w:rPr>
          <w:sz w:val="24"/>
          <w:szCs w:val="24"/>
        </w:rPr>
        <w:t xml:space="preserve"> were completed at home and in class during Term 1:</w:t>
      </w:r>
    </w:p>
    <w:p w:rsidR="00945972" w:rsidRPr="00945972" w:rsidRDefault="00945972" w:rsidP="00945972">
      <w:pPr>
        <w:pStyle w:val="ListParagraph"/>
        <w:numPr>
          <w:ilvl w:val="0"/>
          <w:numId w:val="4"/>
        </w:numPr>
        <w:spacing w:after="240"/>
        <w:rPr>
          <w:b/>
          <w:sz w:val="24"/>
          <w:szCs w:val="24"/>
        </w:rPr>
      </w:pPr>
      <w:r w:rsidRPr="00945972">
        <w:rPr>
          <w:b/>
          <w:sz w:val="24"/>
          <w:szCs w:val="24"/>
        </w:rPr>
        <w:t>Website review – as per class handout (available on CONNECT)</w:t>
      </w:r>
    </w:p>
    <w:p w:rsidR="00945972" w:rsidRDefault="00945972" w:rsidP="00945972">
      <w:pPr>
        <w:pStyle w:val="ListParagraph"/>
        <w:numPr>
          <w:ilvl w:val="0"/>
          <w:numId w:val="4"/>
        </w:numPr>
        <w:spacing w:after="240"/>
        <w:rPr>
          <w:sz w:val="24"/>
          <w:szCs w:val="24"/>
        </w:rPr>
      </w:pPr>
      <w:r w:rsidRPr="00945972">
        <w:rPr>
          <w:b/>
          <w:sz w:val="24"/>
          <w:szCs w:val="24"/>
        </w:rPr>
        <w:t>Letter to the editor expressing a positive or a negative opinion about a website studied in class</w:t>
      </w:r>
      <w:r>
        <w:rPr>
          <w:sz w:val="24"/>
          <w:szCs w:val="24"/>
        </w:rPr>
        <w:t xml:space="preserve"> (with permission from the teacher, you may select your own website)</w:t>
      </w:r>
    </w:p>
    <w:p w:rsidR="00945972" w:rsidRPr="00945972" w:rsidRDefault="00945972" w:rsidP="00945972">
      <w:pPr>
        <w:pStyle w:val="ListParagraph"/>
        <w:numPr>
          <w:ilvl w:val="0"/>
          <w:numId w:val="4"/>
        </w:numPr>
        <w:spacing w:after="240"/>
        <w:rPr>
          <w:b/>
          <w:sz w:val="24"/>
          <w:szCs w:val="24"/>
        </w:rPr>
      </w:pPr>
      <w:r w:rsidRPr="00945972">
        <w:rPr>
          <w:b/>
          <w:sz w:val="24"/>
          <w:szCs w:val="24"/>
        </w:rPr>
        <w:t>“Neighbours” practice short answer response.</w:t>
      </w:r>
    </w:p>
    <w:p w:rsidR="00945972" w:rsidRPr="00945972" w:rsidRDefault="00945972" w:rsidP="00945972">
      <w:pPr>
        <w:pStyle w:val="ListParagraph"/>
        <w:numPr>
          <w:ilvl w:val="0"/>
          <w:numId w:val="4"/>
        </w:numPr>
        <w:spacing w:after="240"/>
        <w:rPr>
          <w:sz w:val="24"/>
          <w:szCs w:val="24"/>
        </w:rPr>
      </w:pPr>
      <w:r w:rsidRPr="00945972">
        <w:rPr>
          <w:b/>
          <w:sz w:val="24"/>
          <w:szCs w:val="24"/>
        </w:rPr>
        <w:t>“At Seventeen” practise short answer response.</w:t>
      </w:r>
    </w:p>
    <w:p w:rsidR="00945972" w:rsidRPr="00945972" w:rsidRDefault="00945972" w:rsidP="00945972">
      <w:pPr>
        <w:spacing w:after="240"/>
        <w:rPr>
          <w:sz w:val="24"/>
          <w:szCs w:val="24"/>
        </w:rPr>
      </w:pPr>
      <w:r>
        <w:rPr>
          <w:sz w:val="24"/>
          <w:szCs w:val="24"/>
        </w:rPr>
        <w:t>The remaining journal activities were completed by some classes and are optional inclusions for this assessment task:</w:t>
      </w:r>
    </w:p>
    <w:p w:rsidR="00945972" w:rsidRPr="00141403" w:rsidRDefault="00945972" w:rsidP="00945972">
      <w:pPr>
        <w:pStyle w:val="ListParagraph"/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“Menace in the Mulga” image analysis </w:t>
      </w:r>
    </w:p>
    <w:p w:rsidR="00945972" w:rsidRPr="00141403" w:rsidRDefault="00945972" w:rsidP="00945972">
      <w:pPr>
        <w:pStyle w:val="ListParagraph"/>
        <w:numPr>
          <w:ilvl w:val="0"/>
          <w:numId w:val="4"/>
        </w:numPr>
        <w:spacing w:after="240"/>
        <w:rPr>
          <w:sz w:val="24"/>
          <w:szCs w:val="24"/>
        </w:rPr>
      </w:pPr>
      <w:r w:rsidRPr="00141403">
        <w:rPr>
          <w:sz w:val="24"/>
          <w:szCs w:val="24"/>
        </w:rPr>
        <w:t xml:space="preserve">“Menace in the Mulga” practise short answer response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50DF" w:rsidTr="00AD50DF">
        <w:tc>
          <w:tcPr>
            <w:tcW w:w="10456" w:type="dxa"/>
          </w:tcPr>
          <w:p w:rsidR="00AD50DF" w:rsidRDefault="00945972" w:rsidP="00AD50DF">
            <w:pPr>
              <w:spacing w:before="24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4</w:t>
            </w:r>
            <w:r w:rsidR="00AD50DF">
              <w:rPr>
                <w:b/>
                <w:sz w:val="24"/>
                <w:szCs w:val="24"/>
              </w:rPr>
              <w:t xml:space="preserve">: </w:t>
            </w:r>
            <w:r>
              <w:rPr>
                <w:b/>
                <w:sz w:val="24"/>
                <w:szCs w:val="24"/>
              </w:rPr>
              <w:t>Journal</w:t>
            </w:r>
          </w:p>
          <w:p w:rsidR="00AD50DF" w:rsidRDefault="00945972" w:rsidP="007E2A63">
            <w:pPr>
              <w:spacing w:before="120" w:after="24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Maintain a journal based on your reading and viewing in class. </w:t>
            </w:r>
          </w:p>
        </w:tc>
      </w:tr>
    </w:tbl>
    <w:p w:rsidR="00AD50DF" w:rsidRDefault="00AD50DF" w:rsidP="003D15A2">
      <w:pPr>
        <w:spacing w:after="240"/>
        <w:rPr>
          <w:b/>
          <w:sz w:val="24"/>
          <w:szCs w:val="24"/>
        </w:rPr>
      </w:pPr>
    </w:p>
    <w:p w:rsidR="003D15A2" w:rsidRPr="00BD40AB" w:rsidRDefault="003D15A2" w:rsidP="003D15A2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3D15A2" w:rsidRPr="00BD40AB" w:rsidRDefault="003D15A2" w:rsidP="003D15A2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3D15A2" w:rsidRPr="00E44914" w:rsidRDefault="003D15A2" w:rsidP="003D15A2">
      <w:pPr>
        <w:rPr>
          <w:sz w:val="8"/>
          <w:szCs w:val="8"/>
        </w:rPr>
      </w:pPr>
    </w:p>
    <w:p w:rsidR="003D15A2" w:rsidRDefault="002E56DE" w:rsidP="007E2A63">
      <w:pPr>
        <w:rPr>
          <w:b/>
          <w:sz w:val="24"/>
          <w:szCs w:val="24"/>
        </w:rPr>
      </w:pPr>
      <w:r w:rsidRPr="002E56DE">
        <w:rPr>
          <w:b/>
          <w:sz w:val="24"/>
          <w:szCs w:val="24"/>
        </w:rPr>
        <w:t>FE</w:t>
      </w:r>
      <w:r w:rsidR="007E2A63">
        <w:rPr>
          <w:b/>
          <w:sz w:val="24"/>
          <w:szCs w:val="24"/>
        </w:rPr>
        <w:t>EDBACK:</w:t>
      </w: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141403" w:rsidRDefault="0014140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Pr="002E56DE" w:rsidRDefault="007E2A63" w:rsidP="007E2A63">
      <w:pPr>
        <w:rPr>
          <w:b/>
          <w:sz w:val="24"/>
          <w:szCs w:val="24"/>
        </w:rPr>
      </w:pPr>
    </w:p>
    <w:p w:rsidR="003D15A2" w:rsidRPr="007E2A63" w:rsidRDefault="003D15A2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eastAsiaTheme="majorEastAsia"/>
          <w:b/>
          <w:bCs/>
          <w:sz w:val="28"/>
          <w:szCs w:val="28"/>
        </w:rPr>
      </w:pPr>
      <w:r w:rsidRPr="007E2A63">
        <w:rPr>
          <w:rFonts w:eastAsiaTheme="majorEastAsia"/>
          <w:b/>
          <w:bCs/>
          <w:sz w:val="28"/>
          <w:szCs w:val="28"/>
        </w:rPr>
        <w:lastRenderedPageBreak/>
        <w:t>Marking Criteria</w:t>
      </w:r>
      <w:r w:rsidR="00D75529">
        <w:rPr>
          <w:rFonts w:eastAsiaTheme="majorEastAsia"/>
          <w:b/>
          <w:bCs/>
          <w:sz w:val="28"/>
          <w:szCs w:val="28"/>
        </w:rPr>
        <w:t>: Creating</w:t>
      </w:r>
    </w:p>
    <w:p w:rsidR="003D15A2" w:rsidRPr="00D50F0D" w:rsidRDefault="003D15A2" w:rsidP="003D15A2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3"/>
        <w:gridCol w:w="1134"/>
      </w:tblGrid>
      <w:tr w:rsidR="003D15A2" w:rsidRPr="00BC1CA6" w:rsidTr="007E2A63">
        <w:tc>
          <w:tcPr>
            <w:tcW w:w="8533" w:type="dxa"/>
            <w:shd w:val="clear" w:color="auto" w:fill="FFFFFF"/>
          </w:tcPr>
          <w:p w:rsidR="003D15A2" w:rsidRPr="00BC1CA6" w:rsidRDefault="003D15A2" w:rsidP="006C28E9">
            <w:pPr>
              <w:spacing w:before="120" w:after="12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407F02">
              <w:rPr>
                <w:rFonts w:eastAsia="Times New Roman"/>
                <w:b/>
                <w:sz w:val="24"/>
                <w:szCs w:val="24"/>
                <w:lang w:val="en-US"/>
              </w:rPr>
              <w:t>CRITERIA AND CATEGORIES</w:t>
            </w:r>
          </w:p>
        </w:tc>
        <w:tc>
          <w:tcPr>
            <w:tcW w:w="1134" w:type="dxa"/>
            <w:shd w:val="clear" w:color="auto" w:fill="FFFFFF"/>
          </w:tcPr>
          <w:p w:rsidR="003D15A2" w:rsidRPr="00BC1CA6" w:rsidRDefault="007E2A63" w:rsidP="007E2A63">
            <w:pPr>
              <w:spacing w:before="120"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>
              <w:rPr>
                <w:rFonts w:eastAsia="Times New Roman"/>
                <w:b/>
                <w:sz w:val="20"/>
                <w:szCs w:val="20"/>
                <w:lang w:val="en-US"/>
              </w:rPr>
              <w:t xml:space="preserve">Mark </w:t>
            </w:r>
            <w:r w:rsidR="003D15A2">
              <w:rPr>
                <w:rFonts w:eastAsia="Times New Roman"/>
                <w:b/>
                <w:sz w:val="20"/>
                <w:szCs w:val="20"/>
                <w:lang w:val="en-US"/>
              </w:rPr>
              <w:t>/30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D9D9D9"/>
          </w:tcPr>
          <w:p w:rsidR="00452D28" w:rsidRPr="00452D28" w:rsidRDefault="00452D28" w:rsidP="00452D28">
            <w:pPr>
              <w:rPr>
                <w:b/>
                <w:sz w:val="24"/>
                <w:szCs w:val="24"/>
              </w:rPr>
            </w:pPr>
            <w:r w:rsidRPr="00452D28">
              <w:rPr>
                <w:b/>
                <w:sz w:val="24"/>
                <w:szCs w:val="24"/>
              </w:rPr>
              <w:t>Engages with all aspects of the task</w:t>
            </w:r>
          </w:p>
        </w:tc>
        <w:tc>
          <w:tcPr>
            <w:tcW w:w="1134" w:type="dxa"/>
            <w:shd w:val="clear" w:color="auto" w:fill="D9D9D9"/>
          </w:tcPr>
          <w:p w:rsidR="00452D28" w:rsidRPr="00452D28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452D28" w:rsidP="00452D28">
            <w:pPr>
              <w:rPr>
                <w:sz w:val="24"/>
                <w:szCs w:val="24"/>
              </w:rPr>
            </w:pPr>
            <w:r w:rsidRPr="00452D28">
              <w:rPr>
                <w:sz w:val="24"/>
                <w:szCs w:val="24"/>
              </w:rPr>
              <w:t xml:space="preserve">Completes four of the compulsory journal entries; </w:t>
            </w:r>
            <w:r>
              <w:rPr>
                <w:sz w:val="24"/>
                <w:szCs w:val="24"/>
              </w:rPr>
              <w:t>may complete</w:t>
            </w:r>
            <w:r w:rsidRPr="00452D28">
              <w:rPr>
                <w:sz w:val="24"/>
                <w:szCs w:val="24"/>
              </w:rPr>
              <w:t xml:space="preserve"> the additional journal entries.</w:t>
            </w:r>
          </w:p>
        </w:tc>
        <w:tc>
          <w:tcPr>
            <w:tcW w:w="1134" w:type="dxa"/>
            <w:shd w:val="clear" w:color="auto" w:fill="auto"/>
          </w:tcPr>
          <w:p w:rsidR="00452D28" w:rsidRPr="00452D28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8 - 10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452D28" w:rsidP="00452D28">
            <w:pPr>
              <w:rPr>
                <w:sz w:val="24"/>
                <w:szCs w:val="24"/>
              </w:rPr>
            </w:pPr>
            <w:r w:rsidRPr="00452D28">
              <w:rPr>
                <w:sz w:val="24"/>
                <w:szCs w:val="24"/>
              </w:rPr>
              <w:t>Completes three of the compulsory journal activities and partially completes a fourth journal task; may complete one or more of the additional entries.</w:t>
            </w:r>
          </w:p>
        </w:tc>
        <w:tc>
          <w:tcPr>
            <w:tcW w:w="1134" w:type="dxa"/>
            <w:shd w:val="clear" w:color="auto" w:fill="auto"/>
          </w:tcPr>
          <w:p w:rsidR="00452D28" w:rsidRPr="00452D28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6.5 - 7.5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452D28" w:rsidP="00452D28">
            <w:pPr>
              <w:rPr>
                <w:sz w:val="24"/>
                <w:szCs w:val="24"/>
              </w:rPr>
            </w:pPr>
            <w:r w:rsidRPr="00452D28">
              <w:rPr>
                <w:sz w:val="24"/>
                <w:szCs w:val="24"/>
              </w:rPr>
              <w:t>Completes two of the compulsory journal activities and partially completes a third journal task.</w:t>
            </w:r>
          </w:p>
        </w:tc>
        <w:tc>
          <w:tcPr>
            <w:tcW w:w="1134" w:type="dxa"/>
            <w:shd w:val="clear" w:color="auto" w:fill="auto"/>
          </w:tcPr>
          <w:p w:rsidR="00452D28" w:rsidRPr="00452D28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5 – 6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452D28" w:rsidP="00452D28">
            <w:pPr>
              <w:rPr>
                <w:sz w:val="24"/>
                <w:szCs w:val="24"/>
              </w:rPr>
            </w:pPr>
            <w:r w:rsidRPr="00452D28">
              <w:rPr>
                <w:sz w:val="24"/>
                <w:szCs w:val="24"/>
              </w:rPr>
              <w:t>Completes one compulsory journal activity and partially completes a second task.</w:t>
            </w:r>
          </w:p>
        </w:tc>
        <w:tc>
          <w:tcPr>
            <w:tcW w:w="1134" w:type="dxa"/>
            <w:shd w:val="clear" w:color="auto" w:fill="auto"/>
          </w:tcPr>
          <w:p w:rsidR="00452D28" w:rsidRPr="00452D28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3 – 4.5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452D28" w:rsidP="00452D28">
            <w:pPr>
              <w:rPr>
                <w:sz w:val="24"/>
                <w:szCs w:val="24"/>
              </w:rPr>
            </w:pPr>
            <w:r w:rsidRPr="00452D28">
              <w:rPr>
                <w:sz w:val="24"/>
                <w:szCs w:val="24"/>
              </w:rPr>
              <w:t>Partially completes one compulsory journal activity.</w:t>
            </w:r>
          </w:p>
        </w:tc>
        <w:tc>
          <w:tcPr>
            <w:tcW w:w="1134" w:type="dxa"/>
            <w:shd w:val="clear" w:color="auto" w:fill="auto"/>
          </w:tcPr>
          <w:p w:rsidR="00452D28" w:rsidRPr="00452D28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0 – 2.5</w:t>
            </w:r>
          </w:p>
        </w:tc>
      </w:tr>
      <w:tr w:rsidR="00452D28" w:rsidRPr="00BC1CA6" w:rsidTr="00700B7A">
        <w:tc>
          <w:tcPr>
            <w:tcW w:w="8533" w:type="dxa"/>
            <w:shd w:val="clear" w:color="auto" w:fill="D0CECE" w:themeFill="background2" w:themeFillShade="E6"/>
          </w:tcPr>
          <w:p w:rsidR="00452D28" w:rsidRPr="00452D28" w:rsidRDefault="00452D28" w:rsidP="00452D28">
            <w:pPr>
              <w:spacing w:before="120" w:after="120" w:line="238" w:lineRule="auto"/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</w:pPr>
            <w:r w:rsidRPr="00452D28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>Using information</w:t>
            </w:r>
            <w:r w:rsidRPr="00452D28"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  <w:t xml:space="preserve"> </w:t>
            </w:r>
          </w:p>
        </w:tc>
        <w:tc>
          <w:tcPr>
            <w:tcW w:w="1134" w:type="dxa"/>
            <w:shd w:val="clear" w:color="auto" w:fill="D9D9D9"/>
          </w:tcPr>
          <w:p w:rsidR="00452D28" w:rsidRPr="00452D28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452D28" w:rsidP="00452D28">
            <w:pPr>
              <w:spacing w:before="120" w:after="12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Always uses facts and evidence to support an argument, or to inform an audience about a website.</w:t>
            </w:r>
          </w:p>
        </w:tc>
        <w:tc>
          <w:tcPr>
            <w:tcW w:w="1134" w:type="dxa"/>
            <w:shd w:val="clear" w:color="auto" w:fill="auto"/>
          </w:tcPr>
          <w:p w:rsidR="00452D28" w:rsidRPr="00452D28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8 - 10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452D28" w:rsidP="00452D28">
            <w:pPr>
              <w:spacing w:before="120" w:after="12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Frequently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452D28" w:rsidRPr="00452D28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6.5 - 7.5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452D28" w:rsidP="00452D28">
            <w:pPr>
              <w:spacing w:before="120" w:after="12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Often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452D28" w:rsidRPr="00452D28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5 – 6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452D28" w:rsidP="00452D28">
            <w:pPr>
              <w:spacing w:before="120" w:after="12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Sometimes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452D28" w:rsidRPr="00452D28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3 – 4.5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452D28" w:rsidP="00452D28">
            <w:pPr>
              <w:spacing w:before="120" w:after="12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Limited use of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452D28" w:rsidRPr="00452D28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0 – 2.5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452D28" w:rsidRPr="00452D28" w:rsidRDefault="00452D28" w:rsidP="00452D28">
            <w:pPr>
              <w:spacing w:before="120" w:after="120" w:line="238" w:lineRule="auto"/>
              <w:rPr>
                <w:rFonts w:eastAsia="Times New Roman"/>
                <w:b/>
                <w:color w:val="000000"/>
                <w:sz w:val="24"/>
                <w:szCs w:val="24"/>
                <w:lang w:val="en-US" w:eastAsia="en-AU"/>
              </w:rPr>
            </w:pPr>
            <w:r w:rsidRPr="00452D28">
              <w:rPr>
                <w:rFonts w:eastAsia="Times New Roman"/>
                <w:b/>
                <w:color w:val="000000"/>
                <w:sz w:val="24"/>
                <w:szCs w:val="24"/>
                <w:lang w:val="en-US" w:eastAsia="en-AU"/>
              </w:rPr>
              <w:t>Expression</w:t>
            </w:r>
          </w:p>
        </w:tc>
        <w:tc>
          <w:tcPr>
            <w:tcW w:w="1134" w:type="dxa"/>
            <w:shd w:val="clear" w:color="auto" w:fill="D9D9D9"/>
          </w:tcPr>
          <w:p w:rsidR="00452D28" w:rsidRPr="009962BC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452D28" w:rsidP="00452D28">
            <w:pPr>
              <w:spacing w:before="120" w:after="12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Theme="minorEastAsia"/>
                <w:sz w:val="24"/>
                <w:szCs w:val="24"/>
              </w:rPr>
              <w:t>Always c</w:t>
            </w:r>
            <w:r w:rsidRPr="00452D28">
              <w:rPr>
                <w:rFonts w:eastAsiaTheme="minorEastAsia"/>
                <w:sz w:val="24"/>
                <w:szCs w:val="24"/>
              </w:rPr>
              <w:t xml:space="preserve">ontrols spelling, punctuation and grammar; sentence construction is </w:t>
            </w:r>
            <w:r>
              <w:rPr>
                <w:rFonts w:eastAsiaTheme="minorEastAsia"/>
                <w:sz w:val="24"/>
                <w:szCs w:val="24"/>
              </w:rPr>
              <w:t xml:space="preserve">reliably </w:t>
            </w:r>
            <w:r w:rsidRPr="00452D28">
              <w:rPr>
                <w:rFonts w:eastAsiaTheme="minorEastAsia"/>
                <w:sz w:val="24"/>
                <w:szCs w:val="24"/>
              </w:rPr>
              <w:t>clear and fluent.</w:t>
            </w:r>
          </w:p>
        </w:tc>
        <w:tc>
          <w:tcPr>
            <w:tcW w:w="1134" w:type="dxa"/>
            <w:shd w:val="clear" w:color="auto" w:fill="auto"/>
          </w:tcPr>
          <w:p w:rsidR="00452D28" w:rsidRPr="00BC1CA6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BC1CA6" w:rsidRDefault="00452D28" w:rsidP="00452D28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 xml:space="preserve">Frequently </w:t>
            </w:r>
            <w:r>
              <w:rPr>
                <w:rFonts w:eastAsiaTheme="minorEastAsia"/>
                <w:sz w:val="24"/>
                <w:szCs w:val="24"/>
              </w:rPr>
              <w:t>c</w:t>
            </w:r>
            <w:r w:rsidRPr="00452D28">
              <w:rPr>
                <w:rFonts w:eastAsiaTheme="minorEastAsia"/>
                <w:sz w:val="24"/>
                <w:szCs w:val="24"/>
              </w:rPr>
              <w:t xml:space="preserve">ontrols spelling, punctuation and grammar; sentence construction is </w:t>
            </w:r>
            <w:r>
              <w:rPr>
                <w:rFonts w:eastAsiaTheme="minorEastAsia"/>
                <w:sz w:val="24"/>
                <w:szCs w:val="24"/>
              </w:rPr>
              <w:t xml:space="preserve">often </w:t>
            </w:r>
            <w:r w:rsidRPr="00452D28">
              <w:rPr>
                <w:rFonts w:eastAsiaTheme="minorEastAsia"/>
                <w:sz w:val="24"/>
                <w:szCs w:val="24"/>
              </w:rPr>
              <w:t>clear and fluent.</w:t>
            </w:r>
          </w:p>
        </w:tc>
        <w:tc>
          <w:tcPr>
            <w:tcW w:w="1134" w:type="dxa"/>
            <w:shd w:val="clear" w:color="auto" w:fill="auto"/>
          </w:tcPr>
          <w:p w:rsidR="00452D28" w:rsidRPr="00BC1CA6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452D28" w:rsidP="00452D28">
            <w:pPr>
              <w:spacing w:before="120" w:after="12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 xml:space="preserve">Often </w:t>
            </w:r>
            <w:r>
              <w:rPr>
                <w:rFonts w:eastAsiaTheme="minorEastAsia"/>
                <w:sz w:val="24"/>
                <w:szCs w:val="24"/>
              </w:rPr>
              <w:t>c</w:t>
            </w:r>
            <w:r w:rsidRPr="00452D28">
              <w:rPr>
                <w:rFonts w:eastAsiaTheme="minorEastAsia"/>
                <w:sz w:val="24"/>
                <w:szCs w:val="24"/>
              </w:rPr>
              <w:t xml:space="preserve">ontrols spelling, punctuation and grammar; sentence construction is </w:t>
            </w:r>
            <w:r>
              <w:rPr>
                <w:rFonts w:eastAsiaTheme="minorEastAsia"/>
                <w:sz w:val="24"/>
                <w:szCs w:val="24"/>
              </w:rPr>
              <w:t xml:space="preserve">regularly </w:t>
            </w:r>
            <w:r w:rsidRPr="00452D28">
              <w:rPr>
                <w:rFonts w:eastAsiaTheme="minorEastAsia"/>
                <w:sz w:val="24"/>
                <w:szCs w:val="24"/>
              </w:rPr>
              <w:t>clear and fluent</w:t>
            </w:r>
            <w:r>
              <w:rPr>
                <w:rFonts w:eastAsiaTheme="minorEastAsia"/>
                <w:sz w:val="24"/>
                <w:szCs w:val="24"/>
              </w:rPr>
              <w:t xml:space="preserve"> but occasionally is imprecise and unclear</w:t>
            </w:r>
            <w:r w:rsidRPr="00452D28">
              <w:rPr>
                <w:rFonts w:eastAsiaTheme="minorEastAsia"/>
                <w:sz w:val="24"/>
                <w:szCs w:val="24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452D28" w:rsidRPr="00BC1CA6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452D28" w:rsidP="00452D28">
            <w:pPr>
              <w:spacing w:before="120" w:after="12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>Sometimes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Theme="minorEastAsia"/>
                <w:sz w:val="24"/>
                <w:szCs w:val="24"/>
              </w:rPr>
              <w:t>c</w:t>
            </w:r>
            <w:r w:rsidRPr="00452D28">
              <w:rPr>
                <w:rFonts w:eastAsiaTheme="minorEastAsia"/>
                <w:sz w:val="24"/>
                <w:szCs w:val="24"/>
              </w:rPr>
              <w:t xml:space="preserve">ontrols spelling, punctuation and grammar; sentence construction is </w:t>
            </w:r>
            <w:r>
              <w:rPr>
                <w:rFonts w:eastAsiaTheme="minorEastAsia"/>
                <w:sz w:val="24"/>
                <w:szCs w:val="24"/>
              </w:rPr>
              <w:t>sometimes unclear and not</w:t>
            </w:r>
            <w:r w:rsidRPr="00452D28">
              <w:rPr>
                <w:rFonts w:eastAsiaTheme="minorEastAsia"/>
                <w:sz w:val="24"/>
                <w:szCs w:val="24"/>
              </w:rPr>
              <w:t xml:space="preserve"> fluent</w:t>
            </w:r>
            <w:r>
              <w:rPr>
                <w:rFonts w:eastAsiaTheme="minorEastAsia"/>
                <w:sz w:val="24"/>
                <w:szCs w:val="24"/>
              </w:rPr>
              <w:t>, preventing readers from understanding some of the text</w:t>
            </w:r>
            <w:r w:rsidRPr="00452D28">
              <w:rPr>
                <w:rFonts w:eastAsiaTheme="minorEastAsia"/>
                <w:sz w:val="24"/>
                <w:szCs w:val="24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452D28" w:rsidRPr="00BC1CA6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52D28" w:rsidRDefault="00452D28" w:rsidP="00452D28">
            <w:pPr>
              <w:spacing w:before="120" w:after="12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452D28">
              <w:rPr>
                <w:rFonts w:eastAsia="Times New Roman"/>
                <w:sz w:val="24"/>
                <w:szCs w:val="24"/>
                <w:lang w:val="en-US"/>
              </w:rPr>
              <w:t xml:space="preserve">Limited control </w:t>
            </w:r>
            <w:r>
              <w:rPr>
                <w:rFonts w:eastAsia="Times New Roman"/>
                <w:sz w:val="24"/>
                <w:szCs w:val="24"/>
                <w:lang w:val="en-US"/>
              </w:rPr>
              <w:t>of spelling, punctuation and grammar; sentence structure is inconsistent and/or frequently full of errors which confuses readers and prevents them from understanding most of the text</w:t>
            </w:r>
            <w:bookmarkStart w:id="0" w:name="_GoBack"/>
            <w:bookmarkEnd w:id="0"/>
            <w:r>
              <w:rPr>
                <w:rFonts w:eastAsia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452D28" w:rsidRPr="00BC1CA6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3D15A2" w:rsidRPr="009962BC" w:rsidRDefault="003D15A2" w:rsidP="00AD50DF">
            <w:pPr>
              <w:spacing w:before="120" w:after="12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34" w:type="dxa"/>
            <w:shd w:val="clear" w:color="auto" w:fill="D0CECE" w:themeFill="background2" w:themeFillShade="E6"/>
          </w:tcPr>
          <w:p w:rsidR="003D15A2" w:rsidRPr="009962BC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/30</w:t>
            </w:r>
          </w:p>
        </w:tc>
      </w:tr>
    </w:tbl>
    <w:p w:rsidR="00DC5BB9" w:rsidRDefault="00DC5BB9" w:rsidP="004B7743"/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7550"/>
    <w:multiLevelType w:val="hybridMultilevel"/>
    <w:tmpl w:val="0E1CBA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F46874"/>
    <w:multiLevelType w:val="hybridMultilevel"/>
    <w:tmpl w:val="21DECDEC"/>
    <w:lvl w:ilvl="0" w:tplc="C43CE6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50D57"/>
    <w:rsid w:val="000D57DB"/>
    <w:rsid w:val="00141403"/>
    <w:rsid w:val="001C7396"/>
    <w:rsid w:val="001D5541"/>
    <w:rsid w:val="002E56DE"/>
    <w:rsid w:val="00383DBE"/>
    <w:rsid w:val="003D15A2"/>
    <w:rsid w:val="00452D28"/>
    <w:rsid w:val="004B7743"/>
    <w:rsid w:val="00577C77"/>
    <w:rsid w:val="00660EC3"/>
    <w:rsid w:val="006C28E9"/>
    <w:rsid w:val="007B79B1"/>
    <w:rsid w:val="007E2A63"/>
    <w:rsid w:val="00884ADB"/>
    <w:rsid w:val="00945972"/>
    <w:rsid w:val="00AA1010"/>
    <w:rsid w:val="00AD50DF"/>
    <w:rsid w:val="00AD5922"/>
    <w:rsid w:val="00CC1B92"/>
    <w:rsid w:val="00D75529"/>
    <w:rsid w:val="00DC5BB9"/>
    <w:rsid w:val="00E7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FDF15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CBE8AFFF</Template>
  <TotalTime>29</TotalTime>
  <Pages>3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6</cp:revision>
  <cp:lastPrinted>2019-02-10T09:06:00Z</cp:lastPrinted>
  <dcterms:created xsi:type="dcterms:W3CDTF">2019-04-07T06:10:00Z</dcterms:created>
  <dcterms:modified xsi:type="dcterms:W3CDTF">2019-04-07T06:49:00Z</dcterms:modified>
</cp:coreProperties>
</file>