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5A2" w:rsidRDefault="003D15A2" w:rsidP="003D15A2">
      <w:pPr>
        <w:rPr>
          <w:b/>
          <w:sz w:val="28"/>
          <w:szCs w:val="28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DA115" wp14:editId="3DA98EE7">
                <wp:simplePos x="0" y="0"/>
                <wp:positionH relativeFrom="column">
                  <wp:posOffset>1621155</wp:posOffset>
                </wp:positionH>
                <wp:positionV relativeFrom="paragraph">
                  <wp:posOffset>88900</wp:posOffset>
                </wp:positionV>
                <wp:extent cx="3395980" cy="439420"/>
                <wp:effectExtent l="11430" t="12700" r="12065" b="508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5980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2E0E" w:rsidRPr="00945972" w:rsidRDefault="00592E0E" w:rsidP="003D15A2">
                            <w:pPr>
                              <w:spacing w:before="12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           Task 5</w:t>
                            </w:r>
                            <w:r w:rsidRPr="00945972">
                              <w:rPr>
                                <w:b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Persuasive Essay</w:t>
                            </w:r>
                          </w:p>
                          <w:p w:rsidR="00592E0E" w:rsidRPr="00E44914" w:rsidRDefault="00592E0E" w:rsidP="003D15A2">
                            <w:pPr>
                              <w:spacing w:before="120" w:after="12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592E0E" w:rsidRDefault="00592E0E" w:rsidP="003D15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CDA1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7.65pt;margin-top:7pt;width:267.4pt;height:3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">
                <v:textbox>
                  <w:txbxContent>
                    <w:p w:rsidR="00592E0E" w:rsidRPr="00945972" w:rsidRDefault="00592E0E" w:rsidP="003D15A2">
                      <w:pPr>
                        <w:spacing w:before="120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                  Task 5</w:t>
                      </w:r>
                      <w:r w:rsidRPr="00945972">
                        <w:rPr>
                          <w:b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Persuasive Essay</w:t>
                      </w:r>
                    </w:p>
                    <w:p w:rsidR="00592E0E" w:rsidRPr="00E44914" w:rsidRDefault="00592E0E" w:rsidP="003D15A2">
                      <w:pPr>
                        <w:spacing w:before="120" w:after="12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592E0E" w:rsidRDefault="00592E0E" w:rsidP="003D15A2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2CDBF987" wp14:editId="0E008012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15A2" w:rsidRDefault="003D15A2" w:rsidP="003D15A2">
      <w:pPr>
        <w:spacing w:after="120"/>
        <w:rPr>
          <w:b/>
          <w:sz w:val="16"/>
          <w:szCs w:val="16"/>
        </w:rPr>
      </w:pPr>
    </w:p>
    <w:p w:rsidR="003D15A2" w:rsidRPr="00E44914" w:rsidRDefault="007E2A63" w:rsidP="003D15A2">
      <w:pPr>
        <w:rPr>
          <w:b/>
          <w:sz w:val="24"/>
          <w:szCs w:val="24"/>
        </w:rPr>
      </w:pPr>
      <w:r>
        <w:rPr>
          <w:b/>
          <w:sz w:val="24"/>
          <w:szCs w:val="24"/>
        </w:rPr>
        <w:t>DUE</w:t>
      </w:r>
      <w:r w:rsidR="003D15A2" w:rsidRPr="00E44914">
        <w:rPr>
          <w:b/>
          <w:sz w:val="24"/>
          <w:szCs w:val="24"/>
        </w:rPr>
        <w:t xml:space="preserve">: </w:t>
      </w:r>
      <w:r w:rsidR="00C91B5F">
        <w:rPr>
          <w:b/>
          <w:sz w:val="24"/>
          <w:szCs w:val="24"/>
        </w:rPr>
        <w:t>Term 2, Week 3</w:t>
      </w:r>
    </w:p>
    <w:p w:rsidR="003D15A2" w:rsidRPr="003D15A2" w:rsidRDefault="003D15A2" w:rsidP="003D15A2">
      <w:pPr>
        <w:spacing w:after="120"/>
        <w:rPr>
          <w:b/>
          <w:sz w:val="20"/>
          <w:szCs w:val="20"/>
        </w:rPr>
      </w:pPr>
    </w:p>
    <w:p w:rsidR="003D15A2" w:rsidRDefault="003D15A2" w:rsidP="007E2A63">
      <w:pPr>
        <w:spacing w:after="360"/>
        <w:rPr>
          <w:sz w:val="24"/>
          <w:szCs w:val="24"/>
        </w:rPr>
      </w:pPr>
      <w:r w:rsidRPr="00E44914">
        <w:rPr>
          <w:b/>
          <w:sz w:val="24"/>
          <w:szCs w:val="24"/>
        </w:rPr>
        <w:t xml:space="preserve">NAME: </w:t>
      </w:r>
      <w:r w:rsidRPr="00E44914">
        <w:rPr>
          <w:sz w:val="24"/>
          <w:szCs w:val="24"/>
        </w:rPr>
        <w:t xml:space="preserve">_________________________________ </w:t>
      </w:r>
      <w:r w:rsidRPr="00E44914">
        <w:rPr>
          <w:b/>
          <w:sz w:val="24"/>
          <w:szCs w:val="24"/>
        </w:rPr>
        <w:t xml:space="preserve">TEACHER </w:t>
      </w:r>
      <w:r w:rsidRPr="00E44914">
        <w:rPr>
          <w:sz w:val="24"/>
          <w:szCs w:val="24"/>
        </w:rPr>
        <w:t>__________________</w:t>
      </w:r>
    </w:p>
    <w:p w:rsidR="00592BC8" w:rsidRPr="00BD40AB" w:rsidRDefault="00592BC8" w:rsidP="00592BC8">
      <w:pPr>
        <w:jc w:val="center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>I declare that the words and ideas in this task are all my own.</w:t>
      </w:r>
    </w:p>
    <w:p w:rsidR="00592BC8" w:rsidRPr="00BD40AB" w:rsidRDefault="00592BC8" w:rsidP="00592BC8">
      <w:pPr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 xml:space="preserve">                   Student Signature: _________________________________ Date: _____________</w:t>
      </w:r>
      <w:r>
        <w:rPr>
          <w:b/>
          <w:sz w:val="20"/>
          <w:szCs w:val="20"/>
        </w:rPr>
        <w:t>___</w:t>
      </w:r>
    </w:p>
    <w:p w:rsidR="00AD5922" w:rsidRDefault="00AD5922" w:rsidP="007E2A63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General English </w:t>
      </w:r>
      <w:r w:rsidR="00945972">
        <w:rPr>
          <w:b/>
          <w:sz w:val="24"/>
          <w:szCs w:val="24"/>
        </w:rPr>
        <w:t xml:space="preserve">Unit 1 </w:t>
      </w:r>
      <w:r>
        <w:rPr>
          <w:b/>
          <w:sz w:val="24"/>
          <w:szCs w:val="24"/>
        </w:rPr>
        <w:t>Year Eleven</w:t>
      </w:r>
      <w:r w:rsidR="00945972">
        <w:rPr>
          <w:b/>
          <w:sz w:val="24"/>
          <w:szCs w:val="24"/>
        </w:rPr>
        <w:t xml:space="preserve"> </w:t>
      </w:r>
    </w:p>
    <w:p w:rsidR="00AD5922" w:rsidRDefault="00AD5922" w:rsidP="003D15A2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Assessment Type: </w:t>
      </w:r>
      <w:r w:rsidR="00C91B5F">
        <w:rPr>
          <w:sz w:val="24"/>
          <w:szCs w:val="24"/>
        </w:rPr>
        <w:t>Responding</w:t>
      </w:r>
    </w:p>
    <w:p w:rsidR="00AD5922" w:rsidRPr="001D5541" w:rsidRDefault="00AD50DF" w:rsidP="00AD50DF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>Conditions:</w:t>
      </w:r>
      <w:r w:rsidR="001D5541">
        <w:rPr>
          <w:b/>
          <w:sz w:val="24"/>
          <w:szCs w:val="24"/>
        </w:rPr>
        <w:t xml:space="preserve"> </w:t>
      </w:r>
      <w:r w:rsidR="00592BC8">
        <w:rPr>
          <w:sz w:val="24"/>
          <w:szCs w:val="24"/>
        </w:rPr>
        <w:t xml:space="preserve">In class </w:t>
      </w:r>
    </w:p>
    <w:p w:rsidR="00945972" w:rsidRDefault="00C91B5F" w:rsidP="00C91B5F">
      <w:pPr>
        <w:spacing w:after="0"/>
        <w:rPr>
          <w:b/>
          <w:sz w:val="24"/>
          <w:szCs w:val="24"/>
        </w:rPr>
      </w:pPr>
      <w:r w:rsidRPr="00C91B5F">
        <w:rPr>
          <w:b/>
          <w:sz w:val="24"/>
          <w:szCs w:val="24"/>
        </w:rPr>
        <w:t>To be handed in:</w:t>
      </w:r>
      <w:r w:rsidR="00945972" w:rsidRPr="00C91B5F">
        <w:rPr>
          <w:b/>
          <w:sz w:val="24"/>
          <w:szCs w:val="24"/>
        </w:rPr>
        <w:t xml:space="preserve"> </w:t>
      </w:r>
    </w:p>
    <w:p w:rsidR="00C91B5F" w:rsidRDefault="00C91B5F" w:rsidP="00C91B5F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Retrieval chart on articles read in class</w:t>
      </w:r>
    </w:p>
    <w:p w:rsidR="00C91B5F" w:rsidRDefault="00C91B5F" w:rsidP="00C91B5F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Research notes on chosen technology set out in dot point form under the following headings:</w:t>
      </w:r>
    </w:p>
    <w:p w:rsidR="00C91B5F" w:rsidRDefault="00C91B5F" w:rsidP="00C91B5F">
      <w:pPr>
        <w:pStyle w:val="ListParagraph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- what is the technology – describe it</w:t>
      </w:r>
    </w:p>
    <w:p w:rsidR="00C91B5F" w:rsidRDefault="00C91B5F" w:rsidP="00C91B5F">
      <w:pPr>
        <w:pStyle w:val="ListParagraph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- why do we use the technology?</w:t>
      </w:r>
    </w:p>
    <w:p w:rsidR="00C91B5F" w:rsidRDefault="00C91B5F" w:rsidP="00C91B5F">
      <w:pPr>
        <w:pStyle w:val="ListParagraph"/>
        <w:spacing w:after="0"/>
        <w:rPr>
          <w:b/>
          <w:sz w:val="24"/>
          <w:szCs w:val="24"/>
        </w:rPr>
      </w:pPr>
      <w:r>
        <w:rPr>
          <w:sz w:val="24"/>
          <w:szCs w:val="24"/>
        </w:rPr>
        <w:t xml:space="preserve">     - what are its benefits?  OR what are its detriments </w:t>
      </w:r>
      <w:r w:rsidRPr="00C91B5F">
        <w:rPr>
          <w:b/>
          <w:sz w:val="24"/>
          <w:szCs w:val="24"/>
        </w:rPr>
        <w:t>(</w:t>
      </w:r>
      <w:r>
        <w:rPr>
          <w:b/>
          <w:sz w:val="24"/>
          <w:szCs w:val="24"/>
        </w:rPr>
        <w:t xml:space="preserve">ONLY </w:t>
      </w:r>
      <w:r w:rsidRPr="00C91B5F">
        <w:rPr>
          <w:b/>
          <w:sz w:val="24"/>
          <w:szCs w:val="24"/>
        </w:rPr>
        <w:t>PICK ONE OF THESE</w:t>
      </w:r>
      <w:r>
        <w:rPr>
          <w:b/>
          <w:sz w:val="24"/>
          <w:szCs w:val="24"/>
        </w:rPr>
        <w:t>)</w:t>
      </w:r>
    </w:p>
    <w:p w:rsidR="00C91B5F" w:rsidRDefault="00C91B5F" w:rsidP="00C91B5F">
      <w:pPr>
        <w:pStyle w:val="ListParagraph"/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     </w:t>
      </w:r>
      <w:r>
        <w:rPr>
          <w:sz w:val="24"/>
          <w:szCs w:val="24"/>
        </w:rPr>
        <w:t>- what is the impact of this technology on our daily lives?</w:t>
      </w:r>
    </w:p>
    <w:p w:rsidR="00592BC8" w:rsidRDefault="00C91B5F" w:rsidP="00C91B5F">
      <w:pPr>
        <w:pStyle w:val="ListParagraph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- what are the future implications of and for this technology?  </w:t>
      </w:r>
    </w:p>
    <w:p w:rsidR="00C91B5F" w:rsidRDefault="00592BC8" w:rsidP="00C91B5F">
      <w:pPr>
        <w:pStyle w:val="ListParagraph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- should this technology be censored?</w:t>
      </w:r>
      <w:r w:rsidR="00C91B5F">
        <w:rPr>
          <w:sz w:val="24"/>
          <w:szCs w:val="24"/>
        </w:rPr>
        <w:t xml:space="preserve">   </w:t>
      </w:r>
    </w:p>
    <w:p w:rsidR="00C91B5F" w:rsidRDefault="00C91B5F" w:rsidP="00C91B5F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Plan using the template provided</w:t>
      </w:r>
    </w:p>
    <w:p w:rsidR="00C91B5F" w:rsidRDefault="00C91B5F" w:rsidP="00C91B5F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Typed or hand written persuasive essay</w:t>
      </w:r>
    </w:p>
    <w:p w:rsidR="00C91B5F" w:rsidRPr="00C91B5F" w:rsidRDefault="00C91B5F" w:rsidP="00592BC8">
      <w:pPr>
        <w:pStyle w:val="ListParagraph"/>
        <w:spacing w:after="0"/>
        <w:rPr>
          <w:sz w:val="24"/>
          <w:szCs w:val="24"/>
        </w:rPr>
      </w:pPr>
    </w:p>
    <w:p w:rsidR="00C91B5F" w:rsidRPr="00C91B5F" w:rsidRDefault="00C91B5F" w:rsidP="00C91B5F">
      <w:pPr>
        <w:spacing w:after="120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D50DF" w:rsidTr="00AD50DF">
        <w:tc>
          <w:tcPr>
            <w:tcW w:w="10456" w:type="dxa"/>
          </w:tcPr>
          <w:p w:rsidR="00592BC8" w:rsidRDefault="00C91B5F" w:rsidP="00AD50DF">
            <w:pPr>
              <w:spacing w:before="240" w:after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TASK 5</w:t>
            </w:r>
            <w:r w:rsidR="00AD50DF">
              <w:rPr>
                <w:b/>
                <w:sz w:val="24"/>
                <w:szCs w:val="24"/>
              </w:rPr>
              <w:t xml:space="preserve">: </w:t>
            </w:r>
            <w:r>
              <w:rPr>
                <w:b/>
                <w:sz w:val="24"/>
                <w:szCs w:val="24"/>
              </w:rPr>
              <w:t>Persuasive Essay</w:t>
            </w:r>
          </w:p>
          <w:p w:rsidR="00AD50DF" w:rsidRPr="00592BC8" w:rsidRDefault="00592BC8" w:rsidP="007E2A63">
            <w:pPr>
              <w:spacing w:before="12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an in-class persuasive essay over two lessons, exploring the impact a chosen technology has on an audience.</w:t>
            </w:r>
          </w:p>
        </w:tc>
      </w:tr>
    </w:tbl>
    <w:p w:rsidR="003D15A2" w:rsidRPr="00E44914" w:rsidRDefault="003D15A2" w:rsidP="003D15A2">
      <w:pPr>
        <w:rPr>
          <w:sz w:val="8"/>
          <w:szCs w:val="8"/>
        </w:rPr>
      </w:pPr>
    </w:p>
    <w:p w:rsidR="003D15A2" w:rsidRDefault="002E56DE" w:rsidP="007E2A63">
      <w:pPr>
        <w:rPr>
          <w:b/>
          <w:sz w:val="24"/>
          <w:szCs w:val="24"/>
        </w:rPr>
      </w:pPr>
      <w:r w:rsidRPr="002E56DE">
        <w:rPr>
          <w:b/>
          <w:sz w:val="24"/>
          <w:szCs w:val="24"/>
        </w:rPr>
        <w:t>FE</w:t>
      </w:r>
      <w:r w:rsidR="007E2A63">
        <w:rPr>
          <w:b/>
          <w:sz w:val="24"/>
          <w:szCs w:val="24"/>
        </w:rPr>
        <w:t>EDBACK:</w:t>
      </w: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141403" w:rsidRDefault="0014140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3D15A2" w:rsidRDefault="003D15A2" w:rsidP="005446E4">
      <w:pPr>
        <w:keepNext/>
        <w:keepLines/>
        <w:spacing w:after="120" w:line="264" w:lineRule="auto"/>
        <w:contextualSpacing/>
        <w:outlineLvl w:val="0"/>
        <w:rPr>
          <w:b/>
          <w:sz w:val="24"/>
          <w:szCs w:val="24"/>
        </w:rPr>
      </w:pPr>
    </w:p>
    <w:p w:rsidR="005446E4" w:rsidRPr="005446E4" w:rsidRDefault="005446E4" w:rsidP="005446E4">
      <w:pPr>
        <w:keepNext/>
        <w:keepLines/>
        <w:spacing w:after="0" w:line="264" w:lineRule="auto"/>
        <w:contextualSpacing/>
        <w:outlineLvl w:val="0"/>
        <w:rPr>
          <w:rFonts w:eastAsiaTheme="majorEastAsia"/>
          <w:b/>
          <w:bCs/>
          <w:sz w:val="12"/>
          <w:szCs w:val="12"/>
        </w:rPr>
      </w:pPr>
    </w:p>
    <w:p w:rsidR="003D15A2" w:rsidRDefault="003D15A2" w:rsidP="003D15A2">
      <w:pPr>
        <w:keepNext/>
        <w:keepLines/>
        <w:spacing w:before="120" w:after="120" w:line="264" w:lineRule="auto"/>
        <w:contextualSpacing/>
        <w:outlineLvl w:val="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12"/>
          <w:szCs w:val="12"/>
        </w:rPr>
      </w:pPr>
    </w:p>
    <w:p w:rsidR="005446E4" w:rsidRPr="00D50F0D" w:rsidRDefault="005446E4" w:rsidP="003D15A2">
      <w:pPr>
        <w:keepNext/>
        <w:keepLines/>
        <w:spacing w:before="120" w:after="120" w:line="264" w:lineRule="auto"/>
        <w:contextualSpacing/>
        <w:outlineLvl w:val="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12"/>
          <w:szCs w:val="1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3"/>
        <w:gridCol w:w="1134"/>
      </w:tblGrid>
      <w:tr w:rsidR="003D15A2" w:rsidRPr="00BC1CA6" w:rsidTr="007E2A63">
        <w:tc>
          <w:tcPr>
            <w:tcW w:w="8533" w:type="dxa"/>
            <w:shd w:val="clear" w:color="auto" w:fill="FFFFFF"/>
          </w:tcPr>
          <w:p w:rsidR="003D15A2" w:rsidRPr="004E3C6B" w:rsidRDefault="005446E4" w:rsidP="006C28E9">
            <w:pPr>
              <w:spacing w:before="120" w:after="120" w:line="240" w:lineRule="auto"/>
              <w:jc w:val="center"/>
              <w:rPr>
                <w:rFonts w:eastAsia="Times New Roman"/>
                <w:b/>
                <w:sz w:val="18"/>
                <w:szCs w:val="20"/>
                <w:lang w:val="en-US"/>
              </w:rPr>
            </w:pPr>
            <w:r>
              <w:rPr>
                <w:rFonts w:eastAsia="Times New Roman"/>
                <w:b/>
                <w:sz w:val="18"/>
                <w:szCs w:val="20"/>
                <w:lang w:val="en-US"/>
              </w:rPr>
              <w:t>Marking Criteria: Responding</w:t>
            </w:r>
          </w:p>
        </w:tc>
        <w:tc>
          <w:tcPr>
            <w:tcW w:w="1134" w:type="dxa"/>
            <w:shd w:val="clear" w:color="auto" w:fill="FFFFFF"/>
          </w:tcPr>
          <w:p w:rsidR="003D15A2" w:rsidRPr="004E3C6B" w:rsidRDefault="007E2A63" w:rsidP="00AE6512">
            <w:pPr>
              <w:spacing w:before="120" w:after="0" w:line="240" w:lineRule="auto"/>
              <w:jc w:val="center"/>
              <w:rPr>
                <w:rFonts w:eastAsia="Times New Roman"/>
                <w:b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b/>
                <w:sz w:val="18"/>
                <w:szCs w:val="20"/>
                <w:lang w:val="en-US"/>
              </w:rPr>
              <w:t xml:space="preserve">Mark </w:t>
            </w:r>
            <w:r w:rsidR="003D15A2" w:rsidRPr="004E3C6B">
              <w:rPr>
                <w:rFonts w:eastAsia="Times New Roman"/>
                <w:b/>
                <w:sz w:val="18"/>
                <w:szCs w:val="20"/>
                <w:lang w:val="en-US"/>
              </w:rPr>
              <w:t>/30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D9D9D9"/>
          </w:tcPr>
          <w:p w:rsidR="00452D28" w:rsidRPr="004E3C6B" w:rsidRDefault="00592E0E" w:rsidP="005446E4">
            <w:pPr>
              <w:spacing w:after="0"/>
              <w:rPr>
                <w:b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>Target audience and main ideas</w:t>
            </w:r>
          </w:p>
        </w:tc>
        <w:tc>
          <w:tcPr>
            <w:tcW w:w="1134" w:type="dxa"/>
            <w:shd w:val="clear" w:color="auto" w:fill="D9D9D9"/>
          </w:tcPr>
          <w:p w:rsidR="00452D28" w:rsidRPr="004E3C6B" w:rsidRDefault="00592E0E" w:rsidP="005446E4">
            <w:pPr>
              <w:spacing w:after="0" w:line="240" w:lineRule="auto"/>
              <w:jc w:val="center"/>
              <w:rPr>
                <w:rFonts w:eastAsia="Times New Roman"/>
                <w:b/>
                <w:sz w:val="18"/>
                <w:szCs w:val="20"/>
                <w:lang w:val="en-US"/>
              </w:rPr>
            </w:pPr>
            <w:r>
              <w:rPr>
                <w:rFonts w:eastAsia="Times New Roman"/>
                <w:b/>
                <w:sz w:val="18"/>
                <w:szCs w:val="20"/>
                <w:lang w:val="en-US"/>
              </w:rPr>
              <w:t>/10</w:t>
            </w:r>
          </w:p>
        </w:tc>
      </w:tr>
      <w:tr w:rsidR="00592E0E" w:rsidRPr="00BC1CA6" w:rsidTr="007E2A63">
        <w:tc>
          <w:tcPr>
            <w:tcW w:w="8533" w:type="dxa"/>
            <w:shd w:val="clear" w:color="auto" w:fill="auto"/>
          </w:tcPr>
          <w:p w:rsidR="00592E0E" w:rsidRPr="004E3C6B" w:rsidRDefault="00592E0E" w:rsidP="00592E0E">
            <w:pPr>
              <w:spacing w:before="120" w:after="0" w:line="240" w:lineRule="auto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Identifies and explains in considerable detail, how the target audience and the main ideas are developed in an advertisement</w:t>
            </w:r>
          </w:p>
        </w:tc>
        <w:tc>
          <w:tcPr>
            <w:tcW w:w="1134" w:type="dxa"/>
            <w:shd w:val="clear" w:color="auto" w:fill="auto"/>
          </w:tcPr>
          <w:p w:rsidR="00592E0E" w:rsidRPr="004E3C6B" w:rsidRDefault="00592E0E" w:rsidP="00592E0E">
            <w:pPr>
              <w:spacing w:before="120" w:after="120"/>
              <w:jc w:val="center"/>
              <w:rPr>
                <w:sz w:val="18"/>
                <w:szCs w:val="20"/>
              </w:rPr>
            </w:pPr>
            <w:r w:rsidRPr="004E3C6B">
              <w:rPr>
                <w:sz w:val="18"/>
                <w:szCs w:val="20"/>
              </w:rPr>
              <w:t>8 - 10</w:t>
            </w:r>
          </w:p>
        </w:tc>
      </w:tr>
      <w:tr w:rsidR="00592E0E" w:rsidRPr="00BC1CA6" w:rsidTr="007E2A63">
        <w:tc>
          <w:tcPr>
            <w:tcW w:w="8533" w:type="dxa"/>
            <w:shd w:val="clear" w:color="auto" w:fill="auto"/>
          </w:tcPr>
          <w:p w:rsidR="00592E0E" w:rsidRPr="004E3C6B" w:rsidRDefault="00592E0E" w:rsidP="00592E0E">
            <w:pPr>
              <w:spacing w:before="120" w:after="0" w:line="240" w:lineRule="auto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Identifies and explains in some detail, how the target audience and main ideas are developed in an advertisement</w:t>
            </w:r>
          </w:p>
        </w:tc>
        <w:tc>
          <w:tcPr>
            <w:tcW w:w="1134" w:type="dxa"/>
            <w:shd w:val="clear" w:color="auto" w:fill="auto"/>
          </w:tcPr>
          <w:p w:rsidR="00592E0E" w:rsidRPr="004E3C6B" w:rsidRDefault="00592E0E" w:rsidP="00592E0E">
            <w:pPr>
              <w:spacing w:before="120" w:after="120"/>
              <w:jc w:val="center"/>
              <w:rPr>
                <w:sz w:val="18"/>
                <w:szCs w:val="20"/>
              </w:rPr>
            </w:pPr>
            <w:r w:rsidRPr="004E3C6B">
              <w:rPr>
                <w:sz w:val="18"/>
                <w:szCs w:val="20"/>
              </w:rPr>
              <w:t>6.5 - 7.5</w:t>
            </w:r>
          </w:p>
        </w:tc>
      </w:tr>
      <w:tr w:rsidR="00592E0E" w:rsidRPr="00BC1CA6" w:rsidTr="007E2A63">
        <w:tc>
          <w:tcPr>
            <w:tcW w:w="8533" w:type="dxa"/>
            <w:shd w:val="clear" w:color="auto" w:fill="auto"/>
          </w:tcPr>
          <w:p w:rsidR="00592E0E" w:rsidRPr="004E3C6B" w:rsidRDefault="00592E0E" w:rsidP="00592E0E">
            <w:pPr>
              <w:spacing w:before="120" w:after="0" w:line="240" w:lineRule="auto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Identifies and attempts to explain how the target audience and main ideas are developed in an advertisement.</w:t>
            </w:r>
          </w:p>
        </w:tc>
        <w:tc>
          <w:tcPr>
            <w:tcW w:w="1134" w:type="dxa"/>
            <w:shd w:val="clear" w:color="auto" w:fill="auto"/>
          </w:tcPr>
          <w:p w:rsidR="00592E0E" w:rsidRPr="004E3C6B" w:rsidRDefault="00592E0E" w:rsidP="00592E0E">
            <w:pPr>
              <w:spacing w:before="120" w:after="120"/>
              <w:jc w:val="center"/>
              <w:rPr>
                <w:sz w:val="18"/>
                <w:szCs w:val="20"/>
              </w:rPr>
            </w:pPr>
            <w:r w:rsidRPr="004E3C6B">
              <w:rPr>
                <w:sz w:val="18"/>
                <w:szCs w:val="20"/>
              </w:rPr>
              <w:t>5 – 6</w:t>
            </w:r>
          </w:p>
        </w:tc>
      </w:tr>
      <w:tr w:rsidR="00592E0E" w:rsidRPr="00BC1CA6" w:rsidTr="007E2A63">
        <w:tc>
          <w:tcPr>
            <w:tcW w:w="8533" w:type="dxa"/>
            <w:shd w:val="clear" w:color="auto" w:fill="auto"/>
          </w:tcPr>
          <w:p w:rsidR="00592E0E" w:rsidRPr="004E3C6B" w:rsidRDefault="00592E0E" w:rsidP="00592E0E">
            <w:pPr>
              <w:spacing w:before="120" w:after="0" w:line="240" w:lineRule="auto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Identifies using limited detail, how the target audience and main ideas are developed in an advertisement</w:t>
            </w:r>
          </w:p>
        </w:tc>
        <w:tc>
          <w:tcPr>
            <w:tcW w:w="1134" w:type="dxa"/>
            <w:shd w:val="clear" w:color="auto" w:fill="auto"/>
          </w:tcPr>
          <w:p w:rsidR="00592E0E" w:rsidRPr="004E3C6B" w:rsidRDefault="00592E0E" w:rsidP="00592E0E">
            <w:pPr>
              <w:spacing w:before="120" w:after="120"/>
              <w:jc w:val="center"/>
              <w:rPr>
                <w:sz w:val="18"/>
                <w:szCs w:val="20"/>
              </w:rPr>
            </w:pPr>
            <w:r w:rsidRPr="004E3C6B">
              <w:rPr>
                <w:sz w:val="18"/>
                <w:szCs w:val="20"/>
              </w:rPr>
              <w:t>3 – 4.5</w:t>
            </w:r>
          </w:p>
        </w:tc>
      </w:tr>
      <w:tr w:rsidR="00592E0E" w:rsidRPr="00BC1CA6" w:rsidTr="007E2A63">
        <w:tc>
          <w:tcPr>
            <w:tcW w:w="8533" w:type="dxa"/>
            <w:shd w:val="clear" w:color="auto" w:fill="auto"/>
          </w:tcPr>
          <w:p w:rsidR="00592E0E" w:rsidRPr="004E3C6B" w:rsidRDefault="00592E0E" w:rsidP="00592E0E">
            <w:pPr>
              <w:spacing w:before="120" w:after="0" w:line="240" w:lineRule="auto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Makes little or no mention of how the target audience and main ideas are developed in an advertisement.</w:t>
            </w:r>
          </w:p>
        </w:tc>
        <w:tc>
          <w:tcPr>
            <w:tcW w:w="1134" w:type="dxa"/>
            <w:shd w:val="clear" w:color="auto" w:fill="auto"/>
          </w:tcPr>
          <w:p w:rsidR="00592E0E" w:rsidRPr="004E3C6B" w:rsidRDefault="00592E0E" w:rsidP="00592E0E">
            <w:pPr>
              <w:spacing w:before="120" w:after="120"/>
              <w:jc w:val="center"/>
              <w:rPr>
                <w:sz w:val="18"/>
                <w:szCs w:val="20"/>
              </w:rPr>
            </w:pPr>
            <w:r w:rsidRPr="004E3C6B">
              <w:rPr>
                <w:sz w:val="18"/>
                <w:szCs w:val="20"/>
              </w:rPr>
              <w:t>0 – 2.5</w:t>
            </w:r>
          </w:p>
        </w:tc>
      </w:tr>
      <w:tr w:rsidR="00452D28" w:rsidRPr="00BC1CA6" w:rsidTr="004E3C6B">
        <w:tc>
          <w:tcPr>
            <w:tcW w:w="8533" w:type="dxa"/>
            <w:shd w:val="clear" w:color="auto" w:fill="D9D9D9" w:themeFill="background1" w:themeFillShade="D9"/>
          </w:tcPr>
          <w:p w:rsidR="00452D28" w:rsidRPr="004E3C6B" w:rsidRDefault="00592E0E" w:rsidP="005446E4">
            <w:pPr>
              <w:spacing w:after="0"/>
              <w:rPr>
                <w:b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>Identifies and explains how verbal and visual elements are used literally and connotatively to con</w:t>
            </w:r>
            <w:r w:rsidR="005446E4">
              <w:rPr>
                <w:b/>
                <w:sz w:val="18"/>
                <w:szCs w:val="20"/>
              </w:rPr>
              <w:t xml:space="preserve">struct ideas 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452D28" w:rsidRPr="004E3C6B" w:rsidRDefault="004E3C6B" w:rsidP="00AE6512">
            <w:pPr>
              <w:spacing w:before="120" w:after="0" w:line="240" w:lineRule="auto"/>
              <w:jc w:val="center"/>
              <w:rPr>
                <w:rFonts w:eastAsia="Times New Roman"/>
                <w:b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b/>
                <w:sz w:val="18"/>
                <w:szCs w:val="20"/>
                <w:lang w:val="en-US"/>
              </w:rPr>
              <w:t>/</w:t>
            </w:r>
            <w:r w:rsidR="00592E0E">
              <w:rPr>
                <w:rFonts w:eastAsia="Times New Roman"/>
                <w:b/>
                <w:sz w:val="18"/>
                <w:szCs w:val="20"/>
                <w:lang w:val="en-US"/>
              </w:rPr>
              <w:t>5</w:t>
            </w:r>
          </w:p>
        </w:tc>
      </w:tr>
      <w:tr w:rsidR="00592E0E" w:rsidRPr="00BC1CA6" w:rsidTr="007E2A63">
        <w:tc>
          <w:tcPr>
            <w:tcW w:w="8533" w:type="dxa"/>
            <w:shd w:val="clear" w:color="auto" w:fill="auto"/>
          </w:tcPr>
          <w:p w:rsidR="00592E0E" w:rsidRPr="004E3C6B" w:rsidRDefault="00592E0E" w:rsidP="00592E0E">
            <w:pPr>
              <w:tabs>
                <w:tab w:val="left" w:pos="2340"/>
              </w:tabs>
              <w:spacing w:before="120" w:after="120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Always and in great detail identifies, explores and explains how verbal, visual and written text is used to literally and connotatively develop ideas in an advertisement</w:t>
            </w:r>
          </w:p>
        </w:tc>
        <w:tc>
          <w:tcPr>
            <w:tcW w:w="1134" w:type="dxa"/>
            <w:shd w:val="clear" w:color="auto" w:fill="auto"/>
          </w:tcPr>
          <w:p w:rsidR="00592E0E" w:rsidRPr="004E3C6B" w:rsidRDefault="00592E0E" w:rsidP="00592E0E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4 - 5</w:t>
            </w:r>
          </w:p>
        </w:tc>
      </w:tr>
      <w:tr w:rsidR="00592E0E" w:rsidRPr="00BC1CA6" w:rsidTr="007E2A63">
        <w:tc>
          <w:tcPr>
            <w:tcW w:w="8533" w:type="dxa"/>
            <w:shd w:val="clear" w:color="auto" w:fill="auto"/>
          </w:tcPr>
          <w:p w:rsidR="00592E0E" w:rsidRPr="004E3C6B" w:rsidRDefault="005446E4" w:rsidP="00592E0E">
            <w:pPr>
              <w:tabs>
                <w:tab w:val="left" w:pos="2340"/>
              </w:tabs>
              <w:spacing w:before="120" w:after="120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Frequently</w:t>
            </w:r>
            <w:r w:rsidR="00592E0E">
              <w:rPr>
                <w:sz w:val="18"/>
                <w:szCs w:val="20"/>
              </w:rPr>
              <w:t xml:space="preserve"> </w:t>
            </w:r>
            <w:r w:rsidR="00592E0E" w:rsidRPr="00592E0E">
              <w:rPr>
                <w:sz w:val="18"/>
                <w:szCs w:val="20"/>
              </w:rPr>
              <w:t>identifies, explores and explains how verbal, visual and written text is used to literally and connotatively develop ideas in an advertisement</w:t>
            </w:r>
          </w:p>
        </w:tc>
        <w:tc>
          <w:tcPr>
            <w:tcW w:w="1134" w:type="dxa"/>
            <w:shd w:val="clear" w:color="auto" w:fill="auto"/>
          </w:tcPr>
          <w:p w:rsidR="00592E0E" w:rsidRPr="004E3C6B" w:rsidRDefault="00592E0E" w:rsidP="00592E0E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3.5</w:t>
            </w:r>
          </w:p>
        </w:tc>
      </w:tr>
      <w:tr w:rsidR="00592E0E" w:rsidRPr="00BC1CA6" w:rsidTr="007E2A63">
        <w:tc>
          <w:tcPr>
            <w:tcW w:w="8533" w:type="dxa"/>
            <w:shd w:val="clear" w:color="auto" w:fill="auto"/>
          </w:tcPr>
          <w:p w:rsidR="00592E0E" w:rsidRPr="004E3C6B" w:rsidRDefault="005446E4" w:rsidP="00592E0E">
            <w:pPr>
              <w:tabs>
                <w:tab w:val="left" w:pos="2340"/>
              </w:tabs>
              <w:spacing w:before="120" w:after="120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Often i</w:t>
            </w:r>
            <w:r w:rsidR="00592E0E">
              <w:rPr>
                <w:sz w:val="18"/>
                <w:szCs w:val="20"/>
              </w:rPr>
              <w:t>dentifies, explores and explains how verbal, visual and written text is used to literally and connotatively develop ideas in an advertisement</w:t>
            </w:r>
          </w:p>
        </w:tc>
        <w:tc>
          <w:tcPr>
            <w:tcW w:w="1134" w:type="dxa"/>
            <w:shd w:val="clear" w:color="auto" w:fill="auto"/>
          </w:tcPr>
          <w:p w:rsidR="00592E0E" w:rsidRPr="004E3C6B" w:rsidRDefault="00592E0E" w:rsidP="00592E0E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2.5 - 3</w:t>
            </w:r>
          </w:p>
        </w:tc>
      </w:tr>
      <w:tr w:rsidR="00592E0E" w:rsidRPr="00BC1CA6" w:rsidTr="007E2A63">
        <w:tc>
          <w:tcPr>
            <w:tcW w:w="8533" w:type="dxa"/>
            <w:shd w:val="clear" w:color="auto" w:fill="auto"/>
          </w:tcPr>
          <w:p w:rsidR="00592E0E" w:rsidRPr="004E3C6B" w:rsidRDefault="00592E0E" w:rsidP="00592E0E">
            <w:pPr>
              <w:tabs>
                <w:tab w:val="left" w:pos="2340"/>
              </w:tabs>
              <w:spacing w:before="120" w:after="120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In limited detail identifies how verbal, visual and written text is used to literally and connotatively develop ideas in an advertisement</w:t>
            </w:r>
          </w:p>
        </w:tc>
        <w:tc>
          <w:tcPr>
            <w:tcW w:w="1134" w:type="dxa"/>
            <w:shd w:val="clear" w:color="auto" w:fill="auto"/>
          </w:tcPr>
          <w:p w:rsidR="00592E0E" w:rsidRPr="004E3C6B" w:rsidRDefault="00592E0E" w:rsidP="00592E0E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1.5 - 2</w:t>
            </w:r>
          </w:p>
        </w:tc>
      </w:tr>
      <w:tr w:rsidR="00592E0E" w:rsidRPr="00BC1CA6" w:rsidTr="007E2A63">
        <w:tc>
          <w:tcPr>
            <w:tcW w:w="8533" w:type="dxa"/>
            <w:shd w:val="clear" w:color="auto" w:fill="auto"/>
          </w:tcPr>
          <w:p w:rsidR="00592E0E" w:rsidRPr="004E3C6B" w:rsidRDefault="00592E0E" w:rsidP="00592E0E">
            <w:pPr>
              <w:tabs>
                <w:tab w:val="left" w:pos="2340"/>
              </w:tabs>
              <w:spacing w:before="120" w:after="120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Little or no identification of how verbal, visual and written text is used to literally and connotatively develop ideas in an advertisement</w:t>
            </w:r>
          </w:p>
        </w:tc>
        <w:tc>
          <w:tcPr>
            <w:tcW w:w="1134" w:type="dxa"/>
            <w:shd w:val="clear" w:color="auto" w:fill="auto"/>
          </w:tcPr>
          <w:p w:rsidR="00592E0E" w:rsidRPr="004E3C6B" w:rsidRDefault="00592E0E" w:rsidP="00592E0E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0 – 1</w:t>
            </w:r>
          </w:p>
        </w:tc>
      </w:tr>
      <w:tr w:rsidR="00452D28" w:rsidRPr="00BC1CA6" w:rsidTr="00C91B5F">
        <w:tc>
          <w:tcPr>
            <w:tcW w:w="8533" w:type="dxa"/>
            <w:shd w:val="clear" w:color="auto" w:fill="D0CECE" w:themeFill="background2" w:themeFillShade="E6"/>
          </w:tcPr>
          <w:p w:rsidR="00452D28" w:rsidRPr="004E3C6B" w:rsidRDefault="00592E0E" w:rsidP="005446E4">
            <w:pPr>
              <w:spacing w:after="0" w:line="238" w:lineRule="auto"/>
              <w:rPr>
                <w:rFonts w:eastAsia="Times New Roman"/>
                <w:color w:val="000000"/>
                <w:sz w:val="18"/>
                <w:szCs w:val="20"/>
                <w:lang w:val="en-US" w:eastAsia="en-AU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20"/>
                <w:lang w:val="en-US" w:eastAsia="en-AU"/>
              </w:rPr>
              <w:t xml:space="preserve">Identifies and explains how </w:t>
            </w:r>
            <w:r w:rsidRPr="00592E0E">
              <w:rPr>
                <w:rFonts w:eastAsia="Times New Roman"/>
                <w:b/>
                <w:color w:val="000000"/>
                <w:sz w:val="18"/>
                <w:szCs w:val="20"/>
                <w:lang w:val="en-US" w:eastAsia="en-AU"/>
              </w:rPr>
              <w:t xml:space="preserve">language connotations and values are used to </w:t>
            </w:r>
            <w:r w:rsidR="005446E4">
              <w:rPr>
                <w:rFonts w:eastAsia="Times New Roman"/>
                <w:b/>
                <w:color w:val="000000"/>
                <w:sz w:val="18"/>
                <w:szCs w:val="20"/>
                <w:lang w:val="en-US" w:eastAsia="en-AU"/>
              </w:rPr>
              <w:t xml:space="preserve">develop main ideas </w:t>
            </w:r>
          </w:p>
        </w:tc>
        <w:tc>
          <w:tcPr>
            <w:tcW w:w="1134" w:type="dxa"/>
            <w:shd w:val="clear" w:color="auto" w:fill="D9D9D9"/>
          </w:tcPr>
          <w:p w:rsidR="00452D28" w:rsidRPr="004E3C6B" w:rsidRDefault="005446E4" w:rsidP="005446E4">
            <w:pPr>
              <w:spacing w:after="0" w:line="240" w:lineRule="auto"/>
              <w:jc w:val="center"/>
              <w:rPr>
                <w:rFonts w:eastAsia="Times New Roman"/>
                <w:b/>
                <w:sz w:val="18"/>
                <w:szCs w:val="20"/>
                <w:lang w:val="en-US"/>
              </w:rPr>
            </w:pPr>
            <w:r>
              <w:rPr>
                <w:rFonts w:eastAsia="Times New Roman"/>
                <w:b/>
                <w:sz w:val="18"/>
                <w:szCs w:val="20"/>
                <w:lang w:val="en-US"/>
              </w:rPr>
              <w:t>/5</w:t>
            </w:r>
          </w:p>
        </w:tc>
      </w:tr>
      <w:tr w:rsidR="005446E4" w:rsidRPr="00BC1CA6" w:rsidTr="007E2A63">
        <w:tc>
          <w:tcPr>
            <w:tcW w:w="8533" w:type="dxa"/>
            <w:shd w:val="clear" w:color="auto" w:fill="auto"/>
          </w:tcPr>
          <w:p w:rsidR="005446E4" w:rsidRPr="004E3C6B" w:rsidRDefault="005446E4" w:rsidP="005446E4">
            <w:pPr>
              <w:spacing w:before="120" w:after="120" w:line="240" w:lineRule="auto"/>
              <w:rPr>
                <w:rFonts w:eastAsia="Times New Roman"/>
                <w:sz w:val="18"/>
                <w:szCs w:val="20"/>
                <w:lang w:val="en-US"/>
              </w:rPr>
            </w:pPr>
            <w:r>
              <w:rPr>
                <w:rFonts w:eastAsia="Times New Roman"/>
                <w:sz w:val="18"/>
                <w:szCs w:val="20"/>
                <w:lang w:val="en-US"/>
              </w:rPr>
              <w:t>Always and in great detail identifies and explains how language connotations are used to develop main ideas in an advertisement</w:t>
            </w:r>
          </w:p>
        </w:tc>
        <w:tc>
          <w:tcPr>
            <w:tcW w:w="1134" w:type="dxa"/>
            <w:shd w:val="clear" w:color="auto" w:fill="auto"/>
          </w:tcPr>
          <w:p w:rsidR="005446E4" w:rsidRPr="004E3C6B" w:rsidRDefault="005446E4" w:rsidP="005446E4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4 - 5</w:t>
            </w:r>
          </w:p>
        </w:tc>
      </w:tr>
      <w:tr w:rsidR="005446E4" w:rsidRPr="00BC1CA6" w:rsidTr="007E2A63">
        <w:tc>
          <w:tcPr>
            <w:tcW w:w="8533" w:type="dxa"/>
            <w:shd w:val="clear" w:color="auto" w:fill="auto"/>
          </w:tcPr>
          <w:p w:rsidR="005446E4" w:rsidRPr="004E3C6B" w:rsidRDefault="005446E4" w:rsidP="005446E4">
            <w:pPr>
              <w:spacing w:before="120" w:after="120" w:line="240" w:lineRule="auto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 xml:space="preserve">Frequently </w:t>
            </w:r>
            <w:r w:rsidRPr="00592E0E">
              <w:rPr>
                <w:sz w:val="18"/>
                <w:szCs w:val="20"/>
              </w:rPr>
              <w:t>identifies, explores and explains how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rFonts w:eastAsia="Times New Roman"/>
                <w:sz w:val="18"/>
                <w:szCs w:val="20"/>
                <w:lang w:val="en-US"/>
              </w:rPr>
              <w:t>language connotations are used to develop</w:t>
            </w:r>
            <w:r>
              <w:rPr>
                <w:rFonts w:eastAsia="Times New Roman"/>
                <w:sz w:val="18"/>
                <w:szCs w:val="20"/>
                <w:lang w:val="en-US"/>
              </w:rPr>
              <w:t xml:space="preserve"> main ideas in an advertisement</w:t>
            </w:r>
          </w:p>
        </w:tc>
        <w:tc>
          <w:tcPr>
            <w:tcW w:w="1134" w:type="dxa"/>
            <w:shd w:val="clear" w:color="auto" w:fill="auto"/>
          </w:tcPr>
          <w:p w:rsidR="005446E4" w:rsidRPr="004E3C6B" w:rsidRDefault="005446E4" w:rsidP="005446E4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3.5</w:t>
            </w:r>
          </w:p>
        </w:tc>
      </w:tr>
      <w:tr w:rsidR="005446E4" w:rsidRPr="00BC1CA6" w:rsidTr="007E2A63">
        <w:tc>
          <w:tcPr>
            <w:tcW w:w="8533" w:type="dxa"/>
            <w:shd w:val="clear" w:color="auto" w:fill="auto"/>
          </w:tcPr>
          <w:p w:rsidR="005446E4" w:rsidRPr="004E3C6B" w:rsidRDefault="005446E4" w:rsidP="005446E4">
            <w:pPr>
              <w:spacing w:before="120" w:after="120" w:line="240" w:lineRule="auto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 xml:space="preserve">Often </w:t>
            </w:r>
            <w:r w:rsidRPr="00592E0E">
              <w:rPr>
                <w:sz w:val="18"/>
                <w:szCs w:val="20"/>
              </w:rPr>
              <w:t>identifies, explores and explains how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rFonts w:eastAsia="Times New Roman"/>
                <w:sz w:val="18"/>
                <w:szCs w:val="20"/>
                <w:lang w:val="en-US"/>
              </w:rPr>
              <w:t>language connotations are used to develop</w:t>
            </w:r>
            <w:r>
              <w:rPr>
                <w:rFonts w:eastAsia="Times New Roman"/>
                <w:sz w:val="18"/>
                <w:szCs w:val="20"/>
                <w:lang w:val="en-US"/>
              </w:rPr>
              <w:t xml:space="preserve"> main ideas in an advertisement</w:t>
            </w:r>
          </w:p>
        </w:tc>
        <w:tc>
          <w:tcPr>
            <w:tcW w:w="1134" w:type="dxa"/>
            <w:shd w:val="clear" w:color="auto" w:fill="auto"/>
          </w:tcPr>
          <w:p w:rsidR="005446E4" w:rsidRPr="004E3C6B" w:rsidRDefault="005446E4" w:rsidP="005446E4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2.5 - 3</w:t>
            </w:r>
          </w:p>
        </w:tc>
      </w:tr>
      <w:tr w:rsidR="005446E4" w:rsidRPr="00BC1CA6" w:rsidTr="007E2A63">
        <w:tc>
          <w:tcPr>
            <w:tcW w:w="8533" w:type="dxa"/>
            <w:shd w:val="clear" w:color="auto" w:fill="auto"/>
          </w:tcPr>
          <w:p w:rsidR="005446E4" w:rsidRPr="004E3C6B" w:rsidRDefault="005446E4" w:rsidP="005446E4">
            <w:pPr>
              <w:spacing w:before="120" w:after="120" w:line="240" w:lineRule="auto"/>
              <w:rPr>
                <w:rFonts w:eastAsia="Times New Roman"/>
                <w:sz w:val="18"/>
                <w:szCs w:val="20"/>
                <w:lang w:val="en-US"/>
              </w:rPr>
            </w:pPr>
            <w:r>
              <w:rPr>
                <w:rFonts w:eastAsia="Times New Roman"/>
                <w:sz w:val="18"/>
                <w:szCs w:val="20"/>
                <w:lang w:val="en-US"/>
              </w:rPr>
              <w:t xml:space="preserve">In limited detail </w:t>
            </w:r>
            <w:r w:rsidRPr="00592E0E">
              <w:rPr>
                <w:sz w:val="18"/>
                <w:szCs w:val="20"/>
              </w:rPr>
              <w:t>identifies</w:t>
            </w:r>
            <w:r>
              <w:rPr>
                <w:sz w:val="18"/>
                <w:szCs w:val="20"/>
              </w:rPr>
              <w:t xml:space="preserve"> </w:t>
            </w:r>
            <w:r w:rsidRPr="00592E0E">
              <w:rPr>
                <w:sz w:val="18"/>
                <w:szCs w:val="20"/>
              </w:rPr>
              <w:t>how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rFonts w:eastAsia="Times New Roman"/>
                <w:sz w:val="18"/>
                <w:szCs w:val="20"/>
                <w:lang w:val="en-US"/>
              </w:rPr>
              <w:t>language connotations are used to develop main ideas in an advertisement</w:t>
            </w:r>
          </w:p>
        </w:tc>
        <w:tc>
          <w:tcPr>
            <w:tcW w:w="1134" w:type="dxa"/>
            <w:shd w:val="clear" w:color="auto" w:fill="auto"/>
          </w:tcPr>
          <w:p w:rsidR="005446E4" w:rsidRPr="004E3C6B" w:rsidRDefault="005446E4" w:rsidP="005446E4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1.5 - 2</w:t>
            </w:r>
          </w:p>
        </w:tc>
      </w:tr>
      <w:tr w:rsidR="005446E4" w:rsidRPr="00BC1CA6" w:rsidTr="007E2A63">
        <w:tc>
          <w:tcPr>
            <w:tcW w:w="8533" w:type="dxa"/>
            <w:shd w:val="clear" w:color="auto" w:fill="auto"/>
          </w:tcPr>
          <w:p w:rsidR="005446E4" w:rsidRPr="004E3C6B" w:rsidRDefault="005446E4" w:rsidP="005446E4">
            <w:pPr>
              <w:spacing w:before="120" w:after="120" w:line="240" w:lineRule="auto"/>
              <w:rPr>
                <w:rFonts w:eastAsia="Times New Roman"/>
                <w:sz w:val="18"/>
                <w:szCs w:val="20"/>
                <w:lang w:val="en-US"/>
              </w:rPr>
            </w:pPr>
            <w:r>
              <w:rPr>
                <w:rFonts w:eastAsia="Times New Roman"/>
                <w:sz w:val="18"/>
                <w:szCs w:val="20"/>
                <w:lang w:val="en-US"/>
              </w:rPr>
              <w:t xml:space="preserve">Little or no identification of how </w:t>
            </w:r>
            <w:r>
              <w:rPr>
                <w:rFonts w:eastAsia="Times New Roman"/>
                <w:sz w:val="18"/>
                <w:szCs w:val="20"/>
                <w:lang w:val="en-US"/>
              </w:rPr>
              <w:t>language connotations are used to develop main ideas in an advertisement</w:t>
            </w:r>
          </w:p>
        </w:tc>
        <w:tc>
          <w:tcPr>
            <w:tcW w:w="1134" w:type="dxa"/>
            <w:shd w:val="clear" w:color="auto" w:fill="auto"/>
          </w:tcPr>
          <w:p w:rsidR="005446E4" w:rsidRPr="004E3C6B" w:rsidRDefault="005446E4" w:rsidP="005446E4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0 – 1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D0CECE" w:themeFill="background2" w:themeFillShade="E6"/>
          </w:tcPr>
          <w:p w:rsidR="00452D28" w:rsidRPr="004E3C6B" w:rsidRDefault="00452D28" w:rsidP="005446E4">
            <w:pPr>
              <w:spacing w:after="0" w:line="238" w:lineRule="auto"/>
              <w:rPr>
                <w:rFonts w:eastAsia="Times New Roman"/>
                <w:b/>
                <w:color w:val="000000"/>
                <w:sz w:val="18"/>
                <w:szCs w:val="20"/>
                <w:lang w:val="en-US" w:eastAsia="en-AU"/>
              </w:rPr>
            </w:pPr>
            <w:r w:rsidRPr="004E3C6B">
              <w:rPr>
                <w:rFonts w:eastAsia="Times New Roman"/>
                <w:b/>
                <w:color w:val="000000"/>
                <w:sz w:val="18"/>
                <w:szCs w:val="20"/>
                <w:lang w:val="en-US" w:eastAsia="en-AU"/>
              </w:rPr>
              <w:t>Expression</w:t>
            </w:r>
          </w:p>
        </w:tc>
        <w:tc>
          <w:tcPr>
            <w:tcW w:w="1134" w:type="dxa"/>
            <w:shd w:val="clear" w:color="auto" w:fill="D9D9D9"/>
          </w:tcPr>
          <w:p w:rsidR="00452D28" w:rsidRPr="004E3C6B" w:rsidRDefault="005446E4" w:rsidP="005446E4">
            <w:pPr>
              <w:spacing w:after="0" w:line="240" w:lineRule="auto"/>
              <w:jc w:val="center"/>
              <w:rPr>
                <w:rFonts w:eastAsia="Times New Roman"/>
                <w:b/>
                <w:sz w:val="18"/>
                <w:szCs w:val="20"/>
                <w:lang w:val="en-US"/>
              </w:rPr>
            </w:pPr>
            <w:r>
              <w:rPr>
                <w:rFonts w:eastAsia="Times New Roman"/>
                <w:b/>
                <w:sz w:val="18"/>
                <w:szCs w:val="20"/>
                <w:lang w:val="en-US"/>
              </w:rPr>
              <w:t>/10</w:t>
            </w:r>
          </w:p>
        </w:tc>
      </w:tr>
      <w:tr w:rsidR="00EF13FD" w:rsidRPr="00BC1CA6" w:rsidTr="007E2A63">
        <w:tc>
          <w:tcPr>
            <w:tcW w:w="8533" w:type="dxa"/>
            <w:shd w:val="clear" w:color="auto" w:fill="auto"/>
          </w:tcPr>
          <w:p w:rsidR="00EF13FD" w:rsidRPr="004E3C6B" w:rsidRDefault="00EF13FD" w:rsidP="00EF13FD">
            <w:pPr>
              <w:spacing w:before="120" w:after="120" w:line="240" w:lineRule="auto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Theme="minorEastAsia"/>
                <w:sz w:val="18"/>
                <w:szCs w:val="20"/>
              </w:rPr>
              <w:t>Always controls spelling, punctuation and grammar; sentence construction is reliably clear and fluent.</w:t>
            </w:r>
          </w:p>
        </w:tc>
        <w:tc>
          <w:tcPr>
            <w:tcW w:w="1134" w:type="dxa"/>
            <w:shd w:val="clear" w:color="auto" w:fill="auto"/>
          </w:tcPr>
          <w:p w:rsidR="00EF13FD" w:rsidRPr="004E3C6B" w:rsidRDefault="00EF13FD" w:rsidP="00EF13FD">
            <w:pPr>
              <w:spacing w:before="120" w:after="120"/>
              <w:jc w:val="center"/>
              <w:rPr>
                <w:sz w:val="18"/>
                <w:szCs w:val="20"/>
              </w:rPr>
            </w:pPr>
            <w:r w:rsidRPr="004E3C6B">
              <w:rPr>
                <w:sz w:val="18"/>
                <w:szCs w:val="20"/>
              </w:rPr>
              <w:t>8 - 10</w:t>
            </w:r>
          </w:p>
        </w:tc>
      </w:tr>
      <w:tr w:rsidR="00EF13FD" w:rsidRPr="00BC1CA6" w:rsidTr="007E2A63">
        <w:tc>
          <w:tcPr>
            <w:tcW w:w="8533" w:type="dxa"/>
            <w:shd w:val="clear" w:color="auto" w:fill="auto"/>
          </w:tcPr>
          <w:p w:rsidR="00EF13FD" w:rsidRPr="004E3C6B" w:rsidRDefault="00EF13FD" w:rsidP="00EF13FD">
            <w:pPr>
              <w:spacing w:before="120" w:after="120" w:line="240" w:lineRule="auto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 xml:space="preserve">Frequently </w:t>
            </w:r>
            <w:r w:rsidRPr="004E3C6B">
              <w:rPr>
                <w:rFonts w:eastAsiaTheme="minorEastAsia"/>
                <w:sz w:val="18"/>
                <w:szCs w:val="20"/>
              </w:rPr>
              <w:t>controls spelling, punctuation and grammar; sentence construction is often clear and fluent.</w:t>
            </w:r>
          </w:p>
        </w:tc>
        <w:tc>
          <w:tcPr>
            <w:tcW w:w="1134" w:type="dxa"/>
            <w:shd w:val="clear" w:color="auto" w:fill="auto"/>
          </w:tcPr>
          <w:p w:rsidR="00EF13FD" w:rsidRPr="004E3C6B" w:rsidRDefault="00EF13FD" w:rsidP="00EF13FD">
            <w:pPr>
              <w:spacing w:before="120" w:after="120"/>
              <w:jc w:val="center"/>
              <w:rPr>
                <w:sz w:val="18"/>
                <w:szCs w:val="20"/>
              </w:rPr>
            </w:pPr>
            <w:r w:rsidRPr="004E3C6B">
              <w:rPr>
                <w:sz w:val="18"/>
                <w:szCs w:val="20"/>
              </w:rPr>
              <w:t>6.5 - 7.5</w:t>
            </w:r>
          </w:p>
        </w:tc>
      </w:tr>
      <w:tr w:rsidR="00EF13FD" w:rsidRPr="00BC1CA6" w:rsidTr="007E2A63">
        <w:tc>
          <w:tcPr>
            <w:tcW w:w="8533" w:type="dxa"/>
            <w:shd w:val="clear" w:color="auto" w:fill="auto"/>
          </w:tcPr>
          <w:p w:rsidR="00EF13FD" w:rsidRPr="004E3C6B" w:rsidRDefault="00EF13FD" w:rsidP="00EF13FD">
            <w:pPr>
              <w:spacing w:before="120" w:after="120" w:line="240" w:lineRule="auto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 xml:space="preserve">Often </w:t>
            </w:r>
            <w:r w:rsidRPr="004E3C6B">
              <w:rPr>
                <w:rFonts w:eastAsiaTheme="minorEastAsia"/>
                <w:sz w:val="18"/>
                <w:szCs w:val="20"/>
              </w:rPr>
              <w:t>controls spelling, punctuation and grammar; sentence construction is regularly clear and fluent but occasionally is imprecise and unclear.</w:t>
            </w:r>
          </w:p>
        </w:tc>
        <w:tc>
          <w:tcPr>
            <w:tcW w:w="1134" w:type="dxa"/>
            <w:shd w:val="clear" w:color="auto" w:fill="auto"/>
          </w:tcPr>
          <w:p w:rsidR="00EF13FD" w:rsidRPr="004E3C6B" w:rsidRDefault="00EF13FD" w:rsidP="00EF13FD">
            <w:pPr>
              <w:spacing w:before="120" w:after="120"/>
              <w:jc w:val="center"/>
              <w:rPr>
                <w:sz w:val="18"/>
                <w:szCs w:val="20"/>
              </w:rPr>
            </w:pPr>
            <w:r w:rsidRPr="004E3C6B">
              <w:rPr>
                <w:sz w:val="18"/>
                <w:szCs w:val="20"/>
              </w:rPr>
              <w:t>5 – 6</w:t>
            </w:r>
          </w:p>
        </w:tc>
      </w:tr>
      <w:tr w:rsidR="00EF13FD" w:rsidRPr="00BC1CA6" w:rsidTr="007E2A63">
        <w:tc>
          <w:tcPr>
            <w:tcW w:w="8533" w:type="dxa"/>
            <w:shd w:val="clear" w:color="auto" w:fill="auto"/>
          </w:tcPr>
          <w:p w:rsidR="00EF13FD" w:rsidRPr="004E3C6B" w:rsidRDefault="00EF13FD" w:rsidP="00EF13FD">
            <w:pPr>
              <w:spacing w:before="120" w:after="120" w:line="240" w:lineRule="auto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 xml:space="preserve">Sometimes </w:t>
            </w:r>
            <w:r w:rsidRPr="004E3C6B">
              <w:rPr>
                <w:rFonts w:eastAsiaTheme="minorEastAsia"/>
                <w:sz w:val="18"/>
                <w:szCs w:val="20"/>
              </w:rPr>
              <w:t>controls spelling, punctuation and grammar; sentence construction is sometimes unclear and not fluent, preventing readers from understanding some of the text.</w:t>
            </w:r>
          </w:p>
        </w:tc>
        <w:tc>
          <w:tcPr>
            <w:tcW w:w="1134" w:type="dxa"/>
            <w:shd w:val="clear" w:color="auto" w:fill="auto"/>
          </w:tcPr>
          <w:p w:rsidR="00EF13FD" w:rsidRPr="004E3C6B" w:rsidRDefault="00EF13FD" w:rsidP="00EF13FD">
            <w:pPr>
              <w:spacing w:before="120" w:after="120"/>
              <w:jc w:val="center"/>
              <w:rPr>
                <w:sz w:val="18"/>
                <w:szCs w:val="20"/>
              </w:rPr>
            </w:pPr>
            <w:r w:rsidRPr="004E3C6B">
              <w:rPr>
                <w:sz w:val="18"/>
                <w:szCs w:val="20"/>
              </w:rPr>
              <w:t>3 – 4.5</w:t>
            </w:r>
          </w:p>
        </w:tc>
      </w:tr>
      <w:tr w:rsidR="00EF13FD" w:rsidRPr="00BC1CA6" w:rsidTr="007E2A63">
        <w:tc>
          <w:tcPr>
            <w:tcW w:w="8533" w:type="dxa"/>
            <w:shd w:val="clear" w:color="auto" w:fill="auto"/>
          </w:tcPr>
          <w:p w:rsidR="00EF13FD" w:rsidRPr="004E3C6B" w:rsidRDefault="00EF13FD" w:rsidP="00EF13FD">
            <w:pPr>
              <w:spacing w:before="120" w:after="120" w:line="240" w:lineRule="auto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Limited control of spelling, punctuation and grammar; sentence structure is inconsistent and/or frequently full of errors which confuses readers and prevents them from understanding most of the text.</w:t>
            </w:r>
          </w:p>
        </w:tc>
        <w:tc>
          <w:tcPr>
            <w:tcW w:w="1134" w:type="dxa"/>
            <w:shd w:val="clear" w:color="auto" w:fill="auto"/>
          </w:tcPr>
          <w:p w:rsidR="00EF13FD" w:rsidRPr="004E3C6B" w:rsidRDefault="00EF13FD" w:rsidP="00EF13FD">
            <w:pPr>
              <w:spacing w:before="120" w:after="120"/>
              <w:jc w:val="center"/>
              <w:rPr>
                <w:sz w:val="18"/>
                <w:szCs w:val="20"/>
              </w:rPr>
            </w:pPr>
            <w:bookmarkStart w:id="0" w:name="_GoBack"/>
            <w:bookmarkEnd w:id="0"/>
            <w:r w:rsidRPr="004E3C6B">
              <w:rPr>
                <w:sz w:val="18"/>
                <w:szCs w:val="20"/>
              </w:rPr>
              <w:t>0 – 2.5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D0CECE" w:themeFill="background2" w:themeFillShade="E6"/>
          </w:tcPr>
          <w:p w:rsidR="003D15A2" w:rsidRPr="009962BC" w:rsidRDefault="003D15A2" w:rsidP="005446E4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34" w:type="dxa"/>
            <w:shd w:val="clear" w:color="auto" w:fill="D0CECE" w:themeFill="background2" w:themeFillShade="E6"/>
          </w:tcPr>
          <w:p w:rsidR="003D15A2" w:rsidRPr="009962BC" w:rsidRDefault="003D15A2" w:rsidP="005446E4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/30</w:t>
            </w:r>
          </w:p>
        </w:tc>
      </w:tr>
    </w:tbl>
    <w:p w:rsidR="00DC5BB9" w:rsidRDefault="00DC5BB9" w:rsidP="004B7743"/>
    <w:sectPr w:rsidR="00DC5BB9" w:rsidSect="003D15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F7550"/>
    <w:multiLevelType w:val="hybridMultilevel"/>
    <w:tmpl w:val="0E1CBAB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0A4DE3"/>
    <w:multiLevelType w:val="hybridMultilevel"/>
    <w:tmpl w:val="CE260AD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F46874"/>
    <w:multiLevelType w:val="hybridMultilevel"/>
    <w:tmpl w:val="21DECDEC"/>
    <w:lvl w:ilvl="0" w:tplc="C43CE6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5A2"/>
    <w:rsid w:val="00050D57"/>
    <w:rsid w:val="000D57DB"/>
    <w:rsid w:val="00141403"/>
    <w:rsid w:val="001C7396"/>
    <w:rsid w:val="001D5541"/>
    <w:rsid w:val="002E56DE"/>
    <w:rsid w:val="00383DBE"/>
    <w:rsid w:val="003D15A2"/>
    <w:rsid w:val="00452D28"/>
    <w:rsid w:val="004B7743"/>
    <w:rsid w:val="004E3C6B"/>
    <w:rsid w:val="005446E4"/>
    <w:rsid w:val="00577C77"/>
    <w:rsid w:val="00592BC8"/>
    <w:rsid w:val="00592E0E"/>
    <w:rsid w:val="00660EC3"/>
    <w:rsid w:val="006C28E9"/>
    <w:rsid w:val="007B79B1"/>
    <w:rsid w:val="007E2A63"/>
    <w:rsid w:val="00884ADB"/>
    <w:rsid w:val="00945972"/>
    <w:rsid w:val="00952752"/>
    <w:rsid w:val="009607C2"/>
    <w:rsid w:val="00AA1010"/>
    <w:rsid w:val="00AD50DF"/>
    <w:rsid w:val="00AD5922"/>
    <w:rsid w:val="00AE6512"/>
    <w:rsid w:val="00C91B5F"/>
    <w:rsid w:val="00CC1B92"/>
    <w:rsid w:val="00CD1664"/>
    <w:rsid w:val="00D14A22"/>
    <w:rsid w:val="00D75529"/>
    <w:rsid w:val="00DC5BB9"/>
    <w:rsid w:val="00E71D03"/>
    <w:rsid w:val="00EF1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1A6CF"/>
  <w15:chartTrackingRefBased/>
  <w15:docId w15:val="{192E7F9C-DCEE-4648-B30A-B85F7DBD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5A2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5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4A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D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D5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6</cp:revision>
  <cp:lastPrinted>2019-02-10T09:06:00Z</cp:lastPrinted>
  <dcterms:created xsi:type="dcterms:W3CDTF">2019-05-08T08:26:00Z</dcterms:created>
  <dcterms:modified xsi:type="dcterms:W3CDTF">2021-05-17T03:02:00Z</dcterms:modified>
</cp:coreProperties>
</file>