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1591056</wp:posOffset>
                </wp:positionH>
                <wp:positionV relativeFrom="paragraph">
                  <wp:posOffset>91440</wp:posOffset>
                </wp:positionV>
                <wp:extent cx="3913480" cy="439420"/>
                <wp:effectExtent l="0" t="0" r="11430" b="177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34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049" w:rsidRPr="00945972" w:rsidRDefault="000B51B3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9</w:t>
                            </w:r>
                            <w:r w:rsidR="00382049"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382049">
                              <w:rPr>
                                <w:b/>
                                <w:sz w:val="24"/>
                                <w:szCs w:val="24"/>
                              </w:rPr>
                              <w:t>Biographical Narrative or Feature Article</w:t>
                            </w:r>
                          </w:p>
                          <w:p w:rsidR="00382049" w:rsidRPr="00E44914" w:rsidRDefault="00382049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382049" w:rsidRDefault="00382049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.3pt;margin-top:7.2pt;width:308.15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">
                <v:textbox>
                  <w:txbxContent>
                    <w:p w:rsidR="00382049" w:rsidRPr="00945972" w:rsidRDefault="000B51B3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9</w:t>
                      </w:r>
                      <w:r w:rsidR="00382049"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382049">
                        <w:rPr>
                          <w:b/>
                          <w:sz w:val="24"/>
                          <w:szCs w:val="24"/>
                        </w:rPr>
                        <w:t>Biographical Narrative or Feature Article</w:t>
                      </w:r>
                    </w:p>
                    <w:p w:rsidR="00382049" w:rsidRPr="00E44914" w:rsidRDefault="00382049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382049" w:rsidRDefault="00382049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3079B8">
        <w:rPr>
          <w:b/>
          <w:sz w:val="24"/>
          <w:szCs w:val="24"/>
        </w:rPr>
        <w:t>Term 3</w:t>
      </w:r>
      <w:r w:rsidR="00E059B3">
        <w:rPr>
          <w:b/>
          <w:sz w:val="24"/>
          <w:szCs w:val="24"/>
        </w:rPr>
        <w:t>, Week 7</w:t>
      </w:r>
      <w:bookmarkStart w:id="0" w:name="_GoBack"/>
      <w:bookmarkEnd w:id="0"/>
      <w:r w:rsidR="006F575D">
        <w:rPr>
          <w:b/>
          <w:sz w:val="24"/>
          <w:szCs w:val="24"/>
        </w:rPr>
        <w:t xml:space="preserve">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DE151C">
      <w:pPr>
        <w:spacing w:before="48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DE151C">
      <w:pPr>
        <w:spacing w:after="480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079B8">
        <w:rPr>
          <w:sz w:val="24"/>
          <w:szCs w:val="24"/>
        </w:rPr>
        <w:t>Creat</w:t>
      </w:r>
      <w:r w:rsidR="003E372E">
        <w:rPr>
          <w:sz w:val="24"/>
          <w:szCs w:val="24"/>
        </w:rPr>
        <w:t>ing</w:t>
      </w:r>
    </w:p>
    <w:p w:rsidR="00AD5922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  <w:r w:rsidR="00140995">
        <w:rPr>
          <w:sz w:val="24"/>
          <w:szCs w:val="24"/>
        </w:rPr>
        <w:t>and at home</w:t>
      </w:r>
    </w:p>
    <w:p w:rsidR="003E372E" w:rsidRPr="001D5541" w:rsidRDefault="003079B8" w:rsidP="003079B8">
      <w:pPr>
        <w:spacing w:after="240"/>
        <w:rPr>
          <w:sz w:val="24"/>
          <w:szCs w:val="24"/>
        </w:rPr>
      </w:pPr>
      <w:r w:rsidRPr="003079B8">
        <w:rPr>
          <w:b/>
          <w:sz w:val="24"/>
          <w:szCs w:val="24"/>
        </w:rPr>
        <w:t>Weighting:</w:t>
      </w:r>
      <w:r>
        <w:rPr>
          <w:sz w:val="24"/>
          <w:szCs w:val="24"/>
        </w:rPr>
        <w:t xml:space="preserve">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451EF8" w:rsidRDefault="00DE151C" w:rsidP="00514813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</w:t>
            </w:r>
            <w:r w:rsidR="000B51B3">
              <w:rPr>
                <w:b/>
                <w:sz w:val="24"/>
                <w:szCs w:val="24"/>
              </w:rPr>
              <w:t>9</w:t>
            </w:r>
            <w:r w:rsidR="00555215">
              <w:rPr>
                <w:b/>
                <w:sz w:val="24"/>
                <w:szCs w:val="24"/>
              </w:rPr>
              <w:t xml:space="preserve">: </w:t>
            </w:r>
            <w:r w:rsidR="003079B8">
              <w:rPr>
                <w:b/>
                <w:sz w:val="24"/>
                <w:szCs w:val="24"/>
              </w:rPr>
              <w:t>Biographical Narrative or Feature Article</w:t>
            </w:r>
          </w:p>
          <w:p w:rsidR="00AD50DF" w:rsidRPr="00592BC8" w:rsidRDefault="003079B8" w:rsidP="003E372E">
            <w:pPr>
              <w:spacing w:before="120" w:after="120"/>
              <w:rPr>
                <w:sz w:val="24"/>
                <w:szCs w:val="24"/>
              </w:rPr>
            </w:pPr>
            <w:r w:rsidRPr="003079B8">
              <w:rPr>
                <w:bCs/>
                <w:sz w:val="24"/>
                <w:szCs w:val="24"/>
              </w:rPr>
              <w:t>Create an engaging biographical narrative or feature article</w:t>
            </w:r>
            <w:r>
              <w:rPr>
                <w:bCs/>
                <w:sz w:val="24"/>
                <w:szCs w:val="24"/>
              </w:rPr>
              <w:t>, based on your interview</w:t>
            </w:r>
            <w:r w:rsidRPr="003079B8">
              <w:rPr>
                <w:bCs/>
                <w:sz w:val="24"/>
                <w:szCs w:val="24"/>
              </w:rPr>
              <w:t xml:space="preserve"> with a member of the community.</w:t>
            </w:r>
          </w:p>
        </w:tc>
      </w:tr>
    </w:tbl>
    <w:p w:rsidR="003E372E" w:rsidRPr="00BB7B67" w:rsidRDefault="003E372E" w:rsidP="003079B8">
      <w:pPr>
        <w:spacing w:after="0"/>
      </w:pPr>
    </w:p>
    <w:tbl>
      <w:tblPr>
        <w:tblpPr w:leftFromText="180" w:rightFromText="180" w:vertAnchor="text" w:horzAnchor="margin" w:tblpY="1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1417"/>
        <w:gridCol w:w="709"/>
        <w:gridCol w:w="709"/>
      </w:tblGrid>
      <w:tr w:rsidR="003E372E" w:rsidRPr="00BB7B67" w:rsidTr="003079B8">
        <w:tc>
          <w:tcPr>
            <w:tcW w:w="7650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 submit: </w:t>
            </w:r>
          </w:p>
        </w:tc>
        <w:tc>
          <w:tcPr>
            <w:tcW w:w="1417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709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3E372E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Highlighted transcript – indicating information to be used in biographical narrative or feature article</w:t>
            </w:r>
          </w:p>
        </w:tc>
        <w:tc>
          <w:tcPr>
            <w:tcW w:w="1417" w:type="dxa"/>
          </w:tcPr>
          <w:p w:rsidR="003E372E" w:rsidRPr="00175CA6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45186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Planning of text: indicating its genre and intended representation of the person used (biographical narrative and feature article) and broad argument (feature article) or planned angle (biographical narrative)</w:t>
            </w:r>
          </w:p>
        </w:tc>
        <w:tc>
          <w:tcPr>
            <w:tcW w:w="1417" w:type="dxa"/>
          </w:tcPr>
          <w:p w:rsidR="003E372E" w:rsidRPr="00BB7B67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</w:tr>
      <w:tr w:rsidR="0045186B" w:rsidRPr="00BB7B67" w:rsidTr="003079B8">
        <w:tc>
          <w:tcPr>
            <w:tcW w:w="7650" w:type="dxa"/>
          </w:tcPr>
          <w:p w:rsidR="0045186B" w:rsidRDefault="00F61F25" w:rsidP="0045186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E</w:t>
            </w:r>
            <w:r w:rsidR="0045186B">
              <w:t>diting</w:t>
            </w:r>
            <w:r w:rsidR="00382049">
              <w:t xml:space="preserve"> and drafting included</w:t>
            </w:r>
          </w:p>
        </w:tc>
        <w:tc>
          <w:tcPr>
            <w:tcW w:w="1417" w:type="dxa"/>
          </w:tcPr>
          <w:p w:rsidR="0045186B" w:rsidRPr="00BB7B67" w:rsidRDefault="0045186B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45186B" w:rsidRPr="00BB7B67" w:rsidRDefault="0045186B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45186B" w:rsidRPr="00BB7B67" w:rsidRDefault="0045186B" w:rsidP="003E372E">
            <w:pPr>
              <w:spacing w:before="120" w:after="120"/>
              <w:rPr>
                <w:lang w:val="en-US"/>
              </w:rPr>
            </w:pP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3E372E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Good copy of text</w:t>
            </w:r>
          </w:p>
        </w:tc>
        <w:tc>
          <w:tcPr>
            <w:tcW w:w="1417" w:type="dxa"/>
          </w:tcPr>
          <w:p w:rsidR="003E372E" w:rsidRPr="00BB7B67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</w:tr>
    </w:tbl>
    <w:p w:rsidR="003E372E" w:rsidRPr="00BB7B67" w:rsidRDefault="003E372E" w:rsidP="003E372E">
      <w:pPr>
        <w:rPr>
          <w:lang w:val="en-US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tbl>
      <w:tblPr>
        <w:tblStyle w:val="TableGrid"/>
        <w:tblW w:w="10632" w:type="dxa"/>
        <w:tblInd w:w="-147" w:type="dxa"/>
        <w:tblLook w:val="04A0" w:firstRow="1" w:lastRow="0" w:firstColumn="1" w:lastColumn="0" w:noHBand="0" w:noVBand="1"/>
      </w:tblPr>
      <w:tblGrid>
        <w:gridCol w:w="9895"/>
        <w:gridCol w:w="737"/>
      </w:tblGrid>
      <w:tr w:rsidR="000D7B88" w:rsidRPr="000D7B88" w:rsidTr="00D24213">
        <w:tc>
          <w:tcPr>
            <w:tcW w:w="9895" w:type="dxa"/>
          </w:tcPr>
          <w:p w:rsidR="000D7B88" w:rsidRPr="003B04E8" w:rsidRDefault="000D7B88" w:rsidP="003B04E8">
            <w:pPr>
              <w:jc w:val="center"/>
              <w:rPr>
                <w:b/>
              </w:rPr>
            </w:pPr>
            <w:r w:rsidRPr="003B04E8">
              <w:rPr>
                <w:rFonts w:eastAsia="Times New Roman"/>
                <w:b/>
                <w:lang w:val="en-US" w:eastAsia="en-AU"/>
              </w:rPr>
              <w:lastRenderedPageBreak/>
              <w:t xml:space="preserve">Marking Criteria  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0D7B8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0D7B88" w:rsidRPr="00120F99" w:rsidRDefault="00D24213" w:rsidP="000D7B8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Main ideas, values and supporting details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120F99" w:rsidRDefault="003E372E" w:rsidP="00743637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0D7B88" w:rsidRPr="000D7B88" w:rsidTr="00D24213">
        <w:tc>
          <w:tcPr>
            <w:tcW w:w="9895" w:type="dxa"/>
          </w:tcPr>
          <w:p w:rsidR="000D7B88" w:rsidRPr="00120F99" w:rsidRDefault="00D24213" w:rsidP="00D2421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Reliably locates, selects and integrates relevant information and supporting details to clearly develop main ideas and values in own text</w:t>
            </w:r>
          </w:p>
        </w:tc>
        <w:tc>
          <w:tcPr>
            <w:tcW w:w="737" w:type="dxa"/>
          </w:tcPr>
          <w:p w:rsidR="000D7B88" w:rsidRPr="00120F99" w:rsidRDefault="004B714D" w:rsidP="000D7B8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0D7B88" w:rsidRPr="000D7B88" w:rsidTr="00D24213">
        <w:tc>
          <w:tcPr>
            <w:tcW w:w="9895" w:type="dxa"/>
          </w:tcPr>
          <w:p w:rsidR="000D7B88" w:rsidRPr="00120F99" w:rsidRDefault="00D24213" w:rsidP="008F2B98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Often locates, selects and integrates information and supporting details and attempts to clearly develop main ideas and values in own text</w:t>
            </w:r>
          </w:p>
        </w:tc>
        <w:tc>
          <w:tcPr>
            <w:tcW w:w="737" w:type="dxa"/>
          </w:tcPr>
          <w:p w:rsidR="000D7B88" w:rsidRPr="00120F99" w:rsidRDefault="004B714D" w:rsidP="004728D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D24213" w:rsidP="00D2421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Sometimes locates, selects and integrates information and </w:t>
            </w:r>
            <w:r w:rsidR="00961AF3">
              <w:rPr>
                <w:sz w:val="16"/>
                <w:szCs w:val="16"/>
              </w:rPr>
              <w:t xml:space="preserve">supporting details and begins to </w:t>
            </w:r>
            <w:r>
              <w:rPr>
                <w:sz w:val="16"/>
                <w:szCs w:val="16"/>
              </w:rPr>
              <w:t>develop main ideas and values in own text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961AF3" w:rsidP="00961AF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 locate, select and/or integrate information and supporting details but does not logically develop main ideas and values in own text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961AF3" w:rsidP="00961AF3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Locates, selects and integrates limited information and supporting details and own text develops limited or no main ideas and values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D9D9D9" w:themeFill="background1" w:themeFillShade="D9"/>
          </w:tcPr>
          <w:p w:rsidR="008F2B98" w:rsidRPr="00120F99" w:rsidRDefault="00336B76" w:rsidP="008F2B98">
            <w:pPr>
              <w:tabs>
                <w:tab w:val="left" w:pos="3810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Engagement – using persuasive, visual and literary techniques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8F2B98" w:rsidRPr="00120F99" w:rsidRDefault="008F2B98" w:rsidP="008F2B98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extensive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wide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5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Uses some </w:t>
            </w:r>
            <w:r w:rsidR="00E12DED">
              <w:rPr>
                <w:sz w:val="16"/>
                <w:szCs w:val="16"/>
              </w:rPr>
              <w:t xml:space="preserve">(three to four) </w:t>
            </w:r>
            <w:r>
              <w:rPr>
                <w:sz w:val="16"/>
                <w:szCs w:val="16"/>
              </w:rPr>
              <w:t>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Uses minimal </w:t>
            </w:r>
            <w:r w:rsidR="00E12DED">
              <w:rPr>
                <w:sz w:val="16"/>
                <w:szCs w:val="16"/>
              </w:rPr>
              <w:t xml:space="preserve">(two) </w:t>
            </w:r>
            <w:r>
              <w:rPr>
                <w:sz w:val="16"/>
                <w:szCs w:val="16"/>
              </w:rPr>
              <w:t>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extremely limited (one)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Str</w:t>
            </w:r>
            <w:r w:rsidR="0056343A">
              <w:rPr>
                <w:b/>
                <w:sz w:val="16"/>
                <w:szCs w:val="16"/>
              </w:rPr>
              <w:t>ucture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Produces a clearly structured and well-organised </w:t>
            </w:r>
            <w:r w:rsidR="0056343A">
              <w:rPr>
                <w:sz w:val="16"/>
                <w:szCs w:val="16"/>
              </w:rPr>
              <w:t xml:space="preserve">biographical narrative or </w:t>
            </w:r>
            <w:r w:rsidR="00336B76">
              <w:rPr>
                <w:sz w:val="16"/>
                <w:szCs w:val="16"/>
              </w:rPr>
              <w:t xml:space="preserve">feature article </w:t>
            </w:r>
            <w:r w:rsidR="00A619CE">
              <w:rPr>
                <w:sz w:val="16"/>
                <w:szCs w:val="16"/>
              </w:rPr>
              <w:t xml:space="preserve">using a wide range of </w:t>
            </w:r>
            <w:r w:rsidR="00336B76">
              <w:rPr>
                <w:sz w:val="16"/>
                <w:szCs w:val="16"/>
              </w:rPr>
              <w:t>generic conventions</w:t>
            </w:r>
            <w:r w:rsidR="00A619CE">
              <w:rPr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Produces a generally well-structured and organised </w:t>
            </w:r>
            <w:r w:rsidR="00336B76">
              <w:rPr>
                <w:sz w:val="16"/>
                <w:szCs w:val="16"/>
              </w:rPr>
              <w:t>biographical narrative or feature article</w:t>
            </w:r>
            <w:r w:rsidR="00A619CE">
              <w:rPr>
                <w:sz w:val="16"/>
                <w:szCs w:val="16"/>
              </w:rPr>
              <w:t xml:space="preserve"> using a range of </w:t>
            </w:r>
            <w:r w:rsidR="00336B76">
              <w:rPr>
                <w:sz w:val="16"/>
                <w:szCs w:val="16"/>
              </w:rPr>
              <w:t>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5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CE7FC5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a mostly organised </w:t>
            </w:r>
            <w:r w:rsidR="00336B76">
              <w:rPr>
                <w:sz w:val="16"/>
                <w:szCs w:val="16"/>
              </w:rPr>
              <w:t>biographical narrative or feature article using some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A619CE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</w:t>
            </w:r>
            <w:r w:rsidR="00336B76">
              <w:rPr>
                <w:sz w:val="16"/>
                <w:szCs w:val="16"/>
              </w:rPr>
              <w:t>a biographical narrative or feature article that attempts to use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Produces a biographical narrative or feature article that demonstrates limited use of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A619CE" w:rsidP="00336B76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a </w:t>
            </w:r>
            <w:r w:rsidR="00336B76">
              <w:rPr>
                <w:sz w:val="16"/>
                <w:szCs w:val="16"/>
              </w:rPr>
              <w:t>text whose genre is unclear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C66A7E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C66A7E" w:rsidRPr="00120F99" w:rsidRDefault="00C66A7E" w:rsidP="00C66A7E">
            <w:pPr>
              <w:rPr>
                <w:sz w:val="16"/>
                <w:szCs w:val="16"/>
              </w:rPr>
            </w:pPr>
            <w:r w:rsidRPr="00336B76">
              <w:rPr>
                <w:b/>
                <w:sz w:val="16"/>
                <w:szCs w:val="16"/>
              </w:rPr>
              <w:t>Planning, drafting and editing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C66A7E" w:rsidRPr="00120F99" w:rsidRDefault="00C66A7E" w:rsidP="00C66A7E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C66A7E" w:rsidRPr="000D7B88" w:rsidTr="0006615D">
        <w:tc>
          <w:tcPr>
            <w:tcW w:w="9895" w:type="dxa"/>
          </w:tcPr>
          <w:p w:rsidR="00C66A7E" w:rsidRPr="00120F99" w:rsidRDefault="00C66A7E" w:rsidP="00C66A7E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Extensive planning, editing and drafting apparent; few to no errors or inconsistencies remain in published product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C66A7E" w:rsidRPr="000D7B88" w:rsidTr="000C6E54">
        <w:tc>
          <w:tcPr>
            <w:tcW w:w="9895" w:type="dxa"/>
          </w:tcPr>
          <w:p w:rsidR="00C66A7E" w:rsidRPr="00120F99" w:rsidRDefault="00C66A7E" w:rsidP="00C66A7E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Sound planning, editing and drafting apparent; a number of errors or inconsistencies remain in published product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C66A7E" w:rsidRPr="000D7B88" w:rsidTr="00261223">
        <w:tc>
          <w:tcPr>
            <w:tcW w:w="9895" w:type="dxa"/>
          </w:tcPr>
          <w:p w:rsidR="00C66A7E" w:rsidRPr="00120F99" w:rsidRDefault="00C66A7E" w:rsidP="00C66A7E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many errors remain but they do not impeded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C66A7E" w:rsidRPr="000D7B88" w:rsidTr="00EC351D">
        <w:tc>
          <w:tcPr>
            <w:tcW w:w="9895" w:type="dxa"/>
          </w:tcPr>
          <w:p w:rsidR="00C66A7E" w:rsidRPr="00120F99" w:rsidRDefault="00C66A7E" w:rsidP="00C66A7E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contains many errors that impede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C66A7E" w:rsidRPr="000D7B88" w:rsidTr="00BD5AEF">
        <w:tc>
          <w:tcPr>
            <w:tcW w:w="9895" w:type="dxa"/>
          </w:tcPr>
          <w:p w:rsidR="00C66A7E" w:rsidRPr="00120F99" w:rsidRDefault="00C66A7E" w:rsidP="00C66A7E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or limited planning, editing and drafting apparent; extensive errors impede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Spelling mostly correct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Some difficult or challenging words misspelt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One or two common words misspelt but most common words are correct and some difficult or challenging words are correct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words misspelt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unambiguous in conveying a clear response to the task and includes some relevant terminology</w:t>
            </w:r>
            <w:r w:rsidRPr="00120F99">
              <w:rPr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mostly suited to the task and includes some relevant terminology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used does not always suit the task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271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errors in sentence structure, grammar and punctuation impede meaning of response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120F99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0D7B88" w:rsidRDefault="008F2B98" w:rsidP="008F2B98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8F2B98" w:rsidRPr="000D7B88" w:rsidRDefault="008F2B98" w:rsidP="008F2B98">
            <w:pPr>
              <w:spacing w:before="120"/>
              <w:jc w:val="right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/30</w:t>
            </w:r>
          </w:p>
        </w:tc>
      </w:tr>
    </w:tbl>
    <w:p w:rsidR="00DC5BB9" w:rsidRDefault="00DC5BB9" w:rsidP="004B714D">
      <w:pPr>
        <w:keepNext/>
        <w:keepLines/>
        <w:spacing w:after="120" w:line="264" w:lineRule="auto"/>
        <w:contextualSpacing/>
        <w:outlineLvl w:val="0"/>
      </w:pPr>
    </w:p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0AC7"/>
    <w:multiLevelType w:val="hybridMultilevel"/>
    <w:tmpl w:val="27343C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B2432"/>
    <w:multiLevelType w:val="hybridMultilevel"/>
    <w:tmpl w:val="81CCE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56A1D"/>
    <w:multiLevelType w:val="hybridMultilevel"/>
    <w:tmpl w:val="2F4CDC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24948"/>
    <w:rsid w:val="00050D57"/>
    <w:rsid w:val="00082E54"/>
    <w:rsid w:val="000B1FBE"/>
    <w:rsid w:val="000B51B3"/>
    <w:rsid w:val="000D57DB"/>
    <w:rsid w:val="000D7B88"/>
    <w:rsid w:val="000F0408"/>
    <w:rsid w:val="000F7FFE"/>
    <w:rsid w:val="00120F99"/>
    <w:rsid w:val="00140995"/>
    <w:rsid w:val="00141403"/>
    <w:rsid w:val="001C7396"/>
    <w:rsid w:val="001D5541"/>
    <w:rsid w:val="001D5D39"/>
    <w:rsid w:val="001E6C3F"/>
    <w:rsid w:val="00255B09"/>
    <w:rsid w:val="002E56DE"/>
    <w:rsid w:val="003079B8"/>
    <w:rsid w:val="00313764"/>
    <w:rsid w:val="00336B76"/>
    <w:rsid w:val="00382049"/>
    <w:rsid w:val="00383DBE"/>
    <w:rsid w:val="003B04E8"/>
    <w:rsid w:val="003D15A2"/>
    <w:rsid w:val="003E372E"/>
    <w:rsid w:val="0045186B"/>
    <w:rsid w:val="00451EF8"/>
    <w:rsid w:val="00452D28"/>
    <w:rsid w:val="004662F5"/>
    <w:rsid w:val="004728D4"/>
    <w:rsid w:val="004B714D"/>
    <w:rsid w:val="004B7743"/>
    <w:rsid w:val="004C33B6"/>
    <w:rsid w:val="004E3C6B"/>
    <w:rsid w:val="00514813"/>
    <w:rsid w:val="00555215"/>
    <w:rsid w:val="0056343A"/>
    <w:rsid w:val="00577C77"/>
    <w:rsid w:val="00592BC8"/>
    <w:rsid w:val="00660EC3"/>
    <w:rsid w:val="006C28E9"/>
    <w:rsid w:val="006F575D"/>
    <w:rsid w:val="007429A1"/>
    <w:rsid w:val="00743637"/>
    <w:rsid w:val="007B79B1"/>
    <w:rsid w:val="007E2A63"/>
    <w:rsid w:val="00884ADB"/>
    <w:rsid w:val="008F2B98"/>
    <w:rsid w:val="00945972"/>
    <w:rsid w:val="00952752"/>
    <w:rsid w:val="009607C2"/>
    <w:rsid w:val="00961AF3"/>
    <w:rsid w:val="00973372"/>
    <w:rsid w:val="009B3CE1"/>
    <w:rsid w:val="00A619CE"/>
    <w:rsid w:val="00A64F18"/>
    <w:rsid w:val="00AA1010"/>
    <w:rsid w:val="00AB6347"/>
    <w:rsid w:val="00AC5FDB"/>
    <w:rsid w:val="00AD50DF"/>
    <w:rsid w:val="00AD5922"/>
    <w:rsid w:val="00AE6512"/>
    <w:rsid w:val="00B116A6"/>
    <w:rsid w:val="00B6524C"/>
    <w:rsid w:val="00B75B7D"/>
    <w:rsid w:val="00BC37E0"/>
    <w:rsid w:val="00C21457"/>
    <w:rsid w:val="00C66A7E"/>
    <w:rsid w:val="00C91B5F"/>
    <w:rsid w:val="00CC1B92"/>
    <w:rsid w:val="00CD1664"/>
    <w:rsid w:val="00CE7FC5"/>
    <w:rsid w:val="00D14A22"/>
    <w:rsid w:val="00D24213"/>
    <w:rsid w:val="00D75529"/>
    <w:rsid w:val="00DC5BB9"/>
    <w:rsid w:val="00DE151C"/>
    <w:rsid w:val="00E059B3"/>
    <w:rsid w:val="00E12DED"/>
    <w:rsid w:val="00E320C0"/>
    <w:rsid w:val="00E32953"/>
    <w:rsid w:val="00E71D03"/>
    <w:rsid w:val="00E9209F"/>
    <w:rsid w:val="00EE0FA1"/>
    <w:rsid w:val="00F61F25"/>
    <w:rsid w:val="00F71D1E"/>
    <w:rsid w:val="00F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370C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DEE22-5D44-4A1E-B5CC-0EEE167CF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DATTA ROY Sushmita [Narrogin Senior High School]</cp:lastModifiedBy>
  <cp:revision>18</cp:revision>
  <cp:lastPrinted>2019-08-22T23:42:00Z</cp:lastPrinted>
  <dcterms:created xsi:type="dcterms:W3CDTF">2019-08-15T01:54:00Z</dcterms:created>
  <dcterms:modified xsi:type="dcterms:W3CDTF">2020-07-30T02:50:00Z</dcterms:modified>
</cp:coreProperties>
</file>