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C0FF8" w14:textId="77777777" w:rsidR="00000000" w:rsidRDefault="00EC1CCD">
      <w:pPr>
        <w:tabs>
          <w:tab w:val="left" w:pos="567"/>
        </w:tabs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ENVIRONMENTS</w:t>
      </w:r>
    </w:p>
    <w:p w14:paraId="579D69F8" w14:textId="77777777" w:rsidR="00000000" w:rsidRDefault="00EC1CCD">
      <w:pPr>
        <w:tabs>
          <w:tab w:val="left" w:pos="567"/>
        </w:tabs>
        <w:rPr>
          <w:sz w:val="28"/>
        </w:rPr>
      </w:pPr>
    </w:p>
    <w:p w14:paraId="4CF736DE" w14:textId="77777777" w:rsidR="00000000" w:rsidRDefault="00EC1CCD">
      <w:pPr>
        <w:tabs>
          <w:tab w:val="left" w:pos="567"/>
        </w:tabs>
        <w:rPr>
          <w:b/>
          <w:sz w:val="28"/>
        </w:rPr>
      </w:pPr>
      <w:r>
        <w:rPr>
          <w:b/>
          <w:sz w:val="28"/>
        </w:rPr>
        <w:t>Definitions</w:t>
      </w:r>
    </w:p>
    <w:p w14:paraId="4300D271" w14:textId="77777777" w:rsidR="00000000" w:rsidRDefault="00EC1CCD">
      <w:pPr>
        <w:tabs>
          <w:tab w:val="left" w:pos="567"/>
        </w:tabs>
        <w:rPr>
          <w:sz w:val="28"/>
        </w:rPr>
      </w:pPr>
    </w:p>
    <w:p w14:paraId="11961331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Habitat</w:t>
      </w:r>
      <w:r>
        <w:rPr>
          <w:sz w:val="28"/>
        </w:rPr>
        <w:t>:  place where a plant or animal lives.</w:t>
      </w:r>
    </w:p>
    <w:p w14:paraId="456B05FC" w14:textId="77777777" w:rsidR="00000000" w:rsidRDefault="00EC1CCD">
      <w:pPr>
        <w:tabs>
          <w:tab w:val="left" w:pos="567"/>
        </w:tabs>
        <w:rPr>
          <w:sz w:val="28"/>
        </w:rPr>
      </w:pPr>
    </w:p>
    <w:p w14:paraId="35D15D74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Population</w:t>
      </w:r>
      <w:r>
        <w:rPr>
          <w:sz w:val="28"/>
        </w:rPr>
        <w:t>:  a group of organisms of the same species living in the same area.</w:t>
      </w:r>
    </w:p>
    <w:p w14:paraId="3BFAFADD" w14:textId="77777777" w:rsidR="00000000" w:rsidRDefault="00EC1CCD">
      <w:pPr>
        <w:tabs>
          <w:tab w:val="left" w:pos="567"/>
        </w:tabs>
        <w:rPr>
          <w:sz w:val="28"/>
        </w:rPr>
      </w:pPr>
    </w:p>
    <w:p w14:paraId="2676D451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Community</w:t>
      </w:r>
      <w:r>
        <w:rPr>
          <w:sz w:val="28"/>
        </w:rPr>
        <w:t>:  different groups of organisms that live together in a particular habitat.</w:t>
      </w:r>
    </w:p>
    <w:p w14:paraId="37BBEDB6" w14:textId="77777777" w:rsidR="00000000" w:rsidRDefault="00EC1CCD">
      <w:pPr>
        <w:tabs>
          <w:tab w:val="left" w:pos="567"/>
        </w:tabs>
        <w:rPr>
          <w:sz w:val="28"/>
        </w:rPr>
      </w:pPr>
    </w:p>
    <w:p w14:paraId="3F9B2121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Environment</w:t>
      </w:r>
      <w:r>
        <w:rPr>
          <w:sz w:val="28"/>
        </w:rPr>
        <w:t xml:space="preserve">:  </w:t>
      </w:r>
      <w:r>
        <w:rPr>
          <w:sz w:val="28"/>
        </w:rPr>
        <w:t>all the conditions in a habitat that affect the survival of an organism.</w:t>
      </w:r>
    </w:p>
    <w:p w14:paraId="3D52C9CD" w14:textId="77777777" w:rsidR="00000000" w:rsidRDefault="00EC1CCD">
      <w:pPr>
        <w:tabs>
          <w:tab w:val="left" w:pos="567"/>
        </w:tabs>
        <w:rPr>
          <w:sz w:val="28"/>
        </w:rPr>
      </w:pPr>
    </w:p>
    <w:p w14:paraId="2C149D02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Biotic factors</w:t>
      </w:r>
      <w:r>
        <w:rPr>
          <w:sz w:val="28"/>
        </w:rPr>
        <w:t>:  living factors that shape an environment.</w:t>
      </w:r>
    </w:p>
    <w:p w14:paraId="2DD81FE8" w14:textId="77777777" w:rsidR="00000000" w:rsidRDefault="00EC1CCD">
      <w:pPr>
        <w:tabs>
          <w:tab w:val="left" w:pos="567"/>
        </w:tabs>
        <w:rPr>
          <w:sz w:val="28"/>
        </w:rPr>
      </w:pPr>
    </w:p>
    <w:p w14:paraId="574CDA60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e.g.</w:t>
      </w:r>
      <w:r>
        <w:rPr>
          <w:sz w:val="28"/>
        </w:rPr>
        <w:tab/>
        <w:t>Predators, parasites, availability of food, disease.</w:t>
      </w:r>
    </w:p>
    <w:p w14:paraId="3A627F93" w14:textId="77777777" w:rsidR="00000000" w:rsidRDefault="00EC1CCD">
      <w:pPr>
        <w:tabs>
          <w:tab w:val="left" w:pos="567"/>
        </w:tabs>
        <w:rPr>
          <w:sz w:val="28"/>
        </w:rPr>
      </w:pPr>
    </w:p>
    <w:p w14:paraId="6FC4F70D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Abiotic factors</w:t>
      </w:r>
      <w:r>
        <w:rPr>
          <w:sz w:val="28"/>
        </w:rPr>
        <w:t>:  non-living factors that shape an environmen</w:t>
      </w:r>
      <w:r>
        <w:rPr>
          <w:sz w:val="28"/>
        </w:rPr>
        <w:t>t.</w:t>
      </w:r>
    </w:p>
    <w:p w14:paraId="7246A6F4" w14:textId="77777777" w:rsidR="00000000" w:rsidRDefault="00EC1CCD">
      <w:pPr>
        <w:tabs>
          <w:tab w:val="left" w:pos="567"/>
        </w:tabs>
        <w:rPr>
          <w:sz w:val="28"/>
        </w:rPr>
      </w:pPr>
    </w:p>
    <w:p w14:paraId="1B7FDAF3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e.g.</w:t>
      </w:r>
      <w:r>
        <w:rPr>
          <w:sz w:val="28"/>
        </w:rPr>
        <w:tab/>
        <w:t>Temperature, water, wind, light, soil fertility, wave action and tides.</w:t>
      </w:r>
    </w:p>
    <w:p w14:paraId="12FF5CF2" w14:textId="77777777" w:rsidR="00000000" w:rsidRDefault="00EC1CCD">
      <w:pPr>
        <w:tabs>
          <w:tab w:val="left" w:pos="567"/>
        </w:tabs>
        <w:rPr>
          <w:sz w:val="28"/>
        </w:rPr>
      </w:pPr>
    </w:p>
    <w:p w14:paraId="699D5A06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535105" wp14:editId="36580190">
                <wp:simplePos x="0" y="0"/>
                <wp:positionH relativeFrom="column">
                  <wp:posOffset>702310</wp:posOffset>
                </wp:positionH>
                <wp:positionV relativeFrom="paragraph">
                  <wp:posOffset>168910</wp:posOffset>
                </wp:positionV>
                <wp:extent cx="2164080" cy="172720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4080" cy="17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6CFF1" id="Rectangle 2" o:spid="_x0000_s1026" style="position:absolute;margin-left:55.3pt;margin-top:13.3pt;width:170.4pt;height:13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" stroked="f">
                <v:path arrowok="t"/>
              </v:rect>
            </w:pict>
          </mc:Fallback>
        </mc:AlternateContent>
      </w:r>
    </w:p>
    <w:p w14:paraId="5493752A" w14:textId="77777777" w:rsidR="00000000" w:rsidRDefault="00EC1CCD">
      <w:pPr>
        <w:tabs>
          <w:tab w:val="left" w:pos="567"/>
        </w:tabs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940B57F" wp14:editId="727FAE36">
            <wp:extent cx="4614545" cy="2565400"/>
            <wp:effectExtent l="0" t="0" r="0" b="0"/>
            <wp:docPr id="1" name="Picture 1" descr="::::9 Science:Life and Living:Notes:Food Webs:Food Webs Scanning:Physical Environment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:::9 Science:Life and Living:Notes:Food Webs:Food Webs Scanning:Physical Environment.pic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B60F" w14:textId="77777777" w:rsidR="00000000" w:rsidRDefault="00EC1CCD">
      <w:pPr>
        <w:tabs>
          <w:tab w:val="left" w:pos="567"/>
        </w:tabs>
        <w:rPr>
          <w:sz w:val="28"/>
        </w:rPr>
      </w:pPr>
    </w:p>
    <w:p w14:paraId="5B0F2335" w14:textId="77777777" w:rsidR="00000000" w:rsidRDefault="00EC1CCD">
      <w:pPr>
        <w:tabs>
          <w:tab w:val="left" w:pos="567"/>
        </w:tabs>
        <w:rPr>
          <w:sz w:val="28"/>
        </w:rPr>
      </w:pPr>
    </w:p>
    <w:p w14:paraId="6EC68636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Ecology</w:t>
      </w:r>
      <w:r>
        <w:rPr>
          <w:sz w:val="28"/>
        </w:rPr>
        <w:t>:  study of interactions between living things and their environment.</w:t>
      </w:r>
    </w:p>
    <w:p w14:paraId="5117BD47" w14:textId="77777777" w:rsidR="00000000" w:rsidRDefault="00EC1CCD">
      <w:pPr>
        <w:tabs>
          <w:tab w:val="left" w:pos="567"/>
        </w:tabs>
        <w:rPr>
          <w:sz w:val="28"/>
        </w:rPr>
      </w:pPr>
    </w:p>
    <w:p w14:paraId="16C529C8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Ecosystem</w:t>
      </w:r>
      <w:r>
        <w:rPr>
          <w:sz w:val="28"/>
        </w:rPr>
        <w:t xml:space="preserve">:  complex system of feeding relationships and interactions with abiotic </w:t>
      </w:r>
    </w:p>
    <w:p w14:paraId="24E0A118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 xml:space="preserve"> factors.</w:t>
      </w:r>
    </w:p>
    <w:p w14:paraId="5890DB7A" w14:textId="77777777" w:rsidR="00000000" w:rsidRDefault="00EC1CCD">
      <w:pPr>
        <w:tabs>
          <w:tab w:val="left" w:pos="567"/>
        </w:tabs>
        <w:rPr>
          <w:sz w:val="28"/>
        </w:rPr>
      </w:pPr>
    </w:p>
    <w:p w14:paraId="4840B548" w14:textId="77777777" w:rsidR="00000000" w:rsidRDefault="00EC1CCD">
      <w:pPr>
        <w:tabs>
          <w:tab w:val="left" w:pos="567"/>
        </w:tabs>
        <w:rPr>
          <w:sz w:val="28"/>
        </w:rPr>
      </w:pPr>
    </w:p>
    <w:p w14:paraId="75775C73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lastRenderedPageBreak/>
        <w:t>The diagram below represents a food web showing the feeding relationships in a community.</w:t>
      </w:r>
    </w:p>
    <w:p w14:paraId="7F22AB0C" w14:textId="77777777" w:rsidR="00000000" w:rsidRDefault="00EC1CCD">
      <w:pPr>
        <w:tabs>
          <w:tab w:val="left" w:pos="567"/>
        </w:tabs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4B4F18" wp14:editId="0F2620C4">
                <wp:simplePos x="0" y="0"/>
                <wp:positionH relativeFrom="column">
                  <wp:posOffset>885190</wp:posOffset>
                </wp:positionH>
                <wp:positionV relativeFrom="paragraph">
                  <wp:posOffset>85090</wp:posOffset>
                </wp:positionV>
                <wp:extent cx="528320" cy="128016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320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53B4A" id="Rectangle 3" o:spid="_x0000_s1026" style="position:absolute;margin-left:69.7pt;margin-top:6.7pt;width:41.6pt;height:10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" stroked="f">
                <v:path arrowok="t"/>
              </v:rect>
            </w:pict>
          </mc:Fallback>
        </mc:AlternateContent>
      </w:r>
    </w:p>
    <w:p w14:paraId="7008F48D" w14:textId="77777777" w:rsidR="00000000" w:rsidRDefault="00EC1CCD">
      <w:pPr>
        <w:tabs>
          <w:tab w:val="left" w:pos="567"/>
        </w:tabs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4C3B8E6" wp14:editId="23992427">
            <wp:extent cx="4258945" cy="3065145"/>
            <wp:effectExtent l="0" t="0" r="0" b="0"/>
            <wp:docPr id="2" name="Picture 2" descr=":Food Webs:Decomposers in web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Food Webs:Decomposers in web.pic"/>
                    <pic:cNvPicPr>
                      <a:picLocks/>
                    </pic:cNvPicPr>
                  </pic:nvPicPr>
                  <pic:blipFill>
                    <a:blip r:embed="rId7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B58B" w14:textId="77777777" w:rsidR="00000000" w:rsidRDefault="00EC1CCD">
      <w:pPr>
        <w:tabs>
          <w:tab w:val="left" w:pos="567"/>
        </w:tabs>
        <w:rPr>
          <w:sz w:val="28"/>
        </w:rPr>
      </w:pPr>
    </w:p>
    <w:p w14:paraId="243353C3" w14:textId="77777777" w:rsidR="00000000" w:rsidRDefault="00EC1CCD">
      <w:pPr>
        <w:tabs>
          <w:tab w:val="left" w:pos="567"/>
        </w:tabs>
        <w:rPr>
          <w:sz w:val="28"/>
        </w:rPr>
      </w:pPr>
    </w:p>
    <w:p w14:paraId="60213781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b/>
          <w:i/>
          <w:sz w:val="28"/>
        </w:rPr>
        <w:t>Adaptation</w:t>
      </w:r>
      <w:r>
        <w:rPr>
          <w:sz w:val="28"/>
        </w:rPr>
        <w:t xml:space="preserve">:  any feature of an organism that helps it survive and reproduce in the </w:t>
      </w:r>
    </w:p>
    <w:p w14:paraId="755B3DA1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    environment.</w:t>
      </w:r>
    </w:p>
    <w:p w14:paraId="48584DA9" w14:textId="77777777" w:rsidR="00000000" w:rsidRDefault="00EC1CCD">
      <w:pPr>
        <w:tabs>
          <w:tab w:val="left" w:pos="567"/>
        </w:tabs>
        <w:rPr>
          <w:sz w:val="28"/>
        </w:rPr>
      </w:pPr>
    </w:p>
    <w:p w14:paraId="7EA8361D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e.g.</w:t>
      </w:r>
      <w:r>
        <w:rPr>
          <w:sz w:val="28"/>
        </w:rPr>
        <w:tab/>
        <w:t>Eagles have claws adapted for grippi</w:t>
      </w:r>
      <w:r>
        <w:rPr>
          <w:sz w:val="28"/>
        </w:rPr>
        <w:t>ng prey from the ground.</w:t>
      </w:r>
    </w:p>
    <w:p w14:paraId="1631020E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Kangaroos have long tails for balance when hopping.</w:t>
      </w:r>
    </w:p>
    <w:p w14:paraId="71288EF3" w14:textId="77777777" w:rsidR="00000000" w:rsidRDefault="00EC1CCD">
      <w:pPr>
        <w:tabs>
          <w:tab w:val="left" w:pos="567"/>
        </w:tabs>
        <w:rPr>
          <w:sz w:val="28"/>
        </w:rPr>
      </w:pPr>
    </w:p>
    <w:p w14:paraId="3C010580" w14:textId="77777777" w:rsidR="00000000" w:rsidRDefault="00EC1CCD">
      <w:pPr>
        <w:tabs>
          <w:tab w:val="left" w:pos="567"/>
        </w:tabs>
        <w:rPr>
          <w:sz w:val="28"/>
        </w:rPr>
      </w:pPr>
    </w:p>
    <w:p w14:paraId="0E3CD7D8" w14:textId="77777777" w:rsidR="00000000" w:rsidRDefault="00EC1CCD">
      <w:pPr>
        <w:tabs>
          <w:tab w:val="left" w:pos="567"/>
        </w:tabs>
        <w:rPr>
          <w:b/>
          <w:sz w:val="28"/>
        </w:rPr>
      </w:pPr>
      <w:r>
        <w:rPr>
          <w:b/>
          <w:sz w:val="28"/>
        </w:rPr>
        <w:br w:type="page"/>
      </w:r>
      <w:r>
        <w:rPr>
          <w:b/>
          <w:sz w:val="28"/>
        </w:rPr>
        <w:lastRenderedPageBreak/>
        <w:t>Types of Physical Environments</w:t>
      </w:r>
    </w:p>
    <w:p w14:paraId="4F3132DD" w14:textId="77777777" w:rsidR="00000000" w:rsidRDefault="00EC1CCD">
      <w:pPr>
        <w:tabs>
          <w:tab w:val="left" w:pos="567"/>
        </w:tabs>
        <w:rPr>
          <w:sz w:val="28"/>
        </w:rPr>
      </w:pPr>
    </w:p>
    <w:p w14:paraId="2D79275F" w14:textId="77777777" w:rsidR="00000000" w:rsidRDefault="00EC1CCD">
      <w:pPr>
        <w:tabs>
          <w:tab w:val="left" w:pos="567"/>
        </w:tabs>
        <w:rPr>
          <w:b/>
          <w:i/>
          <w:sz w:val="28"/>
        </w:rPr>
      </w:pPr>
      <w:r>
        <w:rPr>
          <w:b/>
          <w:i/>
          <w:sz w:val="28"/>
        </w:rPr>
        <w:t>Aquatic</w:t>
      </w:r>
    </w:p>
    <w:p w14:paraId="1BE82E3F" w14:textId="77777777" w:rsidR="00000000" w:rsidRDefault="00EC1CCD">
      <w:pPr>
        <w:tabs>
          <w:tab w:val="left" w:pos="567"/>
        </w:tabs>
        <w:rPr>
          <w:sz w:val="28"/>
        </w:rPr>
      </w:pPr>
    </w:p>
    <w:p w14:paraId="3542EC59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>Factors that affect survival in water.</w:t>
      </w:r>
    </w:p>
    <w:p w14:paraId="6371D46B" w14:textId="77777777" w:rsidR="00000000" w:rsidRDefault="00EC1CCD">
      <w:pPr>
        <w:tabs>
          <w:tab w:val="left" w:pos="567"/>
        </w:tabs>
        <w:rPr>
          <w:sz w:val="28"/>
        </w:rPr>
      </w:pPr>
    </w:p>
    <w:p w14:paraId="20EEEEA8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Amount of O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in the water.</w:t>
      </w:r>
    </w:p>
    <w:p w14:paraId="09465816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Temperature.</w:t>
      </w:r>
    </w:p>
    <w:p w14:paraId="6AADE82E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Amount of light available.</w:t>
      </w:r>
    </w:p>
    <w:p w14:paraId="2CB122A6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Effect of cur</w:t>
      </w:r>
      <w:r>
        <w:rPr>
          <w:sz w:val="28"/>
        </w:rPr>
        <w:t>rents and waves.</w:t>
      </w:r>
    </w:p>
    <w:p w14:paraId="228B1066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Effect of buoyancy.</w:t>
      </w:r>
    </w:p>
    <w:p w14:paraId="4C00E794" w14:textId="77777777" w:rsidR="00000000" w:rsidRDefault="00EC1CCD">
      <w:pPr>
        <w:tabs>
          <w:tab w:val="left" w:pos="567"/>
        </w:tabs>
        <w:rPr>
          <w:sz w:val="28"/>
        </w:rPr>
      </w:pPr>
    </w:p>
    <w:p w14:paraId="59C10064" w14:textId="77777777" w:rsidR="00000000" w:rsidRDefault="00EC1CCD">
      <w:pPr>
        <w:tabs>
          <w:tab w:val="left" w:pos="567"/>
        </w:tabs>
        <w:rPr>
          <w:b/>
          <w:i/>
          <w:sz w:val="28"/>
        </w:rPr>
      </w:pPr>
      <w:r>
        <w:rPr>
          <w:b/>
          <w:i/>
          <w:sz w:val="28"/>
        </w:rPr>
        <w:t>Land</w:t>
      </w:r>
    </w:p>
    <w:p w14:paraId="5C38DE2F" w14:textId="77777777" w:rsidR="00000000" w:rsidRDefault="00EC1CCD">
      <w:pPr>
        <w:tabs>
          <w:tab w:val="left" w:pos="567"/>
        </w:tabs>
        <w:rPr>
          <w:sz w:val="28"/>
        </w:rPr>
      </w:pPr>
    </w:p>
    <w:p w14:paraId="0CB09375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>Factors that affect survival on land.</w:t>
      </w:r>
    </w:p>
    <w:p w14:paraId="6D15B5EF" w14:textId="77777777" w:rsidR="00000000" w:rsidRDefault="00EC1CCD">
      <w:pPr>
        <w:tabs>
          <w:tab w:val="left" w:pos="567"/>
        </w:tabs>
        <w:rPr>
          <w:sz w:val="28"/>
        </w:rPr>
      </w:pPr>
    </w:p>
    <w:p w14:paraId="74F18822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Structures to absorb O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(e.g. lungs, gills).</w:t>
      </w:r>
    </w:p>
    <w:p w14:paraId="7100795C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Skeleton to support muscles.</w:t>
      </w:r>
    </w:p>
    <w:p w14:paraId="3A3CA5C0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Excessive water loss.</w:t>
      </w:r>
    </w:p>
    <w:p w14:paraId="43AF7CCF" w14:textId="77777777" w:rsidR="00000000" w:rsidRDefault="00EC1CCD">
      <w:pPr>
        <w:tabs>
          <w:tab w:val="left" w:pos="567"/>
        </w:tabs>
        <w:rPr>
          <w:sz w:val="28"/>
        </w:rPr>
      </w:pPr>
      <w:r>
        <w:rPr>
          <w:sz w:val="28"/>
        </w:rPr>
        <w:tab/>
        <w:t>•</w:t>
      </w:r>
      <w:r>
        <w:rPr>
          <w:sz w:val="28"/>
        </w:rPr>
        <w:tab/>
        <w:t>Regulating temperature of the body.</w:t>
      </w:r>
    </w:p>
    <w:p w14:paraId="3E53E4AB" w14:textId="77777777" w:rsidR="00000000" w:rsidRDefault="00EC1CCD">
      <w:pPr>
        <w:tabs>
          <w:tab w:val="left" w:pos="567"/>
        </w:tabs>
        <w:rPr>
          <w:sz w:val="28"/>
        </w:rPr>
      </w:pPr>
    </w:p>
    <w:p w14:paraId="33785B4C" w14:textId="77777777" w:rsidR="00000000" w:rsidRDefault="00EC1CCD">
      <w:pPr>
        <w:tabs>
          <w:tab w:val="left" w:pos="567"/>
        </w:tabs>
        <w:rPr>
          <w:sz w:val="28"/>
        </w:rPr>
      </w:pPr>
    </w:p>
    <w:sectPr w:rsidR="00000000">
      <w:footerReference w:type="even" r:id="rId8"/>
      <w:footerReference w:type="default" r:id="rId9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D280F" w14:textId="77777777" w:rsidR="00000000" w:rsidRDefault="00EC1CCD">
      <w:r>
        <w:separator/>
      </w:r>
    </w:p>
  </w:endnote>
  <w:endnote w:type="continuationSeparator" w:id="0">
    <w:p w14:paraId="627D7512" w14:textId="77777777" w:rsidR="00000000" w:rsidRDefault="00EC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E5975" w14:textId="77777777" w:rsidR="00000000" w:rsidRDefault="00EC1C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3AA19E" w14:textId="77777777" w:rsidR="00000000" w:rsidRDefault="00EC1C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0CEF7" w14:textId="77777777" w:rsidR="00000000" w:rsidRDefault="00EC1C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4330C15B" w14:textId="77777777" w:rsidR="00000000" w:rsidRDefault="00EC1C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CA26B" w14:textId="77777777" w:rsidR="00000000" w:rsidRDefault="00EC1CCD">
      <w:r>
        <w:separator/>
      </w:r>
    </w:p>
  </w:footnote>
  <w:footnote w:type="continuationSeparator" w:id="0">
    <w:p w14:paraId="23E30462" w14:textId="77777777" w:rsidR="00000000" w:rsidRDefault="00EC1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CD"/>
    <w:rsid w:val="00EC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23172CA"/>
  <w15:chartTrackingRefBased/>
  <w15:docId w15:val="{89FA0C05-0D4C-BF48-87A6-89C0B2AC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EC1CC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CCD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2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ENVIRONMENTS</vt:lpstr>
    </vt:vector>
  </TitlesOfParts>
  <Company>Home</Company>
  <LinksUpToDate>false</LinksUpToDate>
  <CharactersWithSpaces>1509</CharactersWithSpaces>
  <SharedDoc>false</SharedDoc>
  <HLinks>
    <vt:vector size="12" baseType="variant">
      <vt:variant>
        <vt:i4>7536668</vt:i4>
      </vt:variant>
      <vt:variant>
        <vt:i4>2134</vt:i4>
      </vt:variant>
      <vt:variant>
        <vt:i4>1027</vt:i4>
      </vt:variant>
      <vt:variant>
        <vt:i4>1</vt:i4>
      </vt:variant>
      <vt:variant>
        <vt:lpwstr>::::9 Science:Life and Living:Notes:Food Webs:Food Webs Scanning:Physical Environment.pic</vt:lpwstr>
      </vt:variant>
      <vt:variant>
        <vt:lpwstr/>
      </vt:variant>
      <vt:variant>
        <vt:i4>2949191</vt:i4>
      </vt:variant>
      <vt:variant>
        <vt:i4>2409</vt:i4>
      </vt:variant>
      <vt:variant>
        <vt:i4>1031</vt:i4>
      </vt:variant>
      <vt:variant>
        <vt:i4>1</vt:i4>
      </vt:variant>
      <vt:variant>
        <vt:lpwstr>:Food Webs:Decomposers in web.pic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ENVIRONMENTS</dc:title>
  <dc:subject/>
  <dc:creator>Ian Wilson</dc:creator>
  <cp:keywords/>
  <cp:lastModifiedBy>Ian Wilson (Holy Cross College - Ellenbrook)</cp:lastModifiedBy>
  <cp:revision>2</cp:revision>
  <cp:lastPrinted>2008-08-26T12:16:00Z</cp:lastPrinted>
  <dcterms:created xsi:type="dcterms:W3CDTF">2019-04-29T11:39:00Z</dcterms:created>
  <dcterms:modified xsi:type="dcterms:W3CDTF">2019-04-29T11:39:00Z</dcterms:modified>
</cp:coreProperties>
</file>