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7D212" w14:textId="77777777" w:rsidR="005872A5" w:rsidRPr="00FF0B6E" w:rsidRDefault="00FF0B6E" w:rsidP="00FF0B6E">
      <w:pPr>
        <w:jc w:val="center"/>
        <w:rPr>
          <w:rFonts w:ascii="Arial" w:hAnsi="Arial"/>
          <w:color w:val="0070C0"/>
        </w:rPr>
      </w:pPr>
      <w:r w:rsidRPr="00FF0B6E">
        <w:rPr>
          <w:rFonts w:ascii="Arial" w:hAnsi="Arial"/>
          <w:b/>
          <w:color w:val="0070C0"/>
        </w:rPr>
        <w:t>PULLEYS</w:t>
      </w:r>
    </w:p>
    <w:p w14:paraId="3972F09B" w14:textId="77777777" w:rsidR="00FF0B6E" w:rsidRDefault="00FF0B6E" w:rsidP="00222BC9">
      <w:pPr>
        <w:rPr>
          <w:rFonts w:ascii="Arial" w:hAnsi="Arial"/>
        </w:rPr>
      </w:pPr>
    </w:p>
    <w:p w14:paraId="09852BA6" w14:textId="77777777" w:rsidR="00FF0B6E" w:rsidRPr="00FF0B6E" w:rsidRDefault="00FF0B6E" w:rsidP="00222BC9">
      <w:pPr>
        <w:rPr>
          <w:rFonts w:ascii="Arial" w:hAnsi="Arial"/>
          <w:color w:val="00B050"/>
        </w:rPr>
      </w:pPr>
      <w:r w:rsidRPr="00FF0B6E">
        <w:rPr>
          <w:rFonts w:ascii="Arial" w:hAnsi="Arial"/>
          <w:color w:val="00B050"/>
        </w:rPr>
        <w:t>Pulleys are useful for lifting loads vertically.  They work by changing the direction of the force.</w:t>
      </w:r>
    </w:p>
    <w:p w14:paraId="54E841C4" w14:textId="77777777" w:rsidR="00FF0B6E" w:rsidRDefault="00FF0B6E" w:rsidP="00222BC9">
      <w:pPr>
        <w:rPr>
          <w:rFonts w:ascii="Arial" w:hAnsi="Arial"/>
        </w:rPr>
      </w:pPr>
    </w:p>
    <w:p w14:paraId="6D2FDA76" w14:textId="77777777" w:rsidR="00FF0B6E" w:rsidRDefault="00FF0B6E" w:rsidP="00222BC9">
      <w:pPr>
        <w:rPr>
          <w:rFonts w:ascii="Arial" w:hAnsi="Arial"/>
        </w:rPr>
      </w:pPr>
      <w:r w:rsidRPr="00FF0B6E">
        <w:rPr>
          <w:rFonts w:ascii="Arial" w:hAnsi="Arial"/>
          <w:noProof/>
          <w:color w:val="0070C0"/>
        </w:rPr>
        <w:drawing>
          <wp:anchor distT="0" distB="0" distL="114300" distR="114300" simplePos="0" relativeHeight="251655168" behindDoc="0" locked="0" layoutInCell="1" allowOverlap="1" wp14:anchorId="5ED1E390" wp14:editId="3513FC3B">
            <wp:simplePos x="0" y="0"/>
            <wp:positionH relativeFrom="column">
              <wp:posOffset>3889175</wp:posOffset>
            </wp:positionH>
            <wp:positionV relativeFrom="paragraph">
              <wp:posOffset>156106</wp:posOffset>
            </wp:positionV>
            <wp:extent cx="1953895" cy="1457960"/>
            <wp:effectExtent l="0" t="0" r="1905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4-30 at 7.01.52 pm.png"/>
                    <pic:cNvPicPr/>
                  </pic:nvPicPr>
                  <pic:blipFill rotWithShape="1">
                    <a:blip r:embed="rId4"/>
                    <a:srcRect t="24724"/>
                    <a:stretch/>
                  </pic:blipFill>
                  <pic:spPr bwMode="auto">
                    <a:xfrm>
                      <a:off x="0" y="0"/>
                      <a:ext cx="1953895" cy="145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DCCE09" w14:textId="77777777" w:rsidR="00FF0B6E" w:rsidRDefault="00FF0B6E" w:rsidP="00222BC9">
      <w:pPr>
        <w:rPr>
          <w:rFonts w:ascii="Arial" w:hAnsi="Arial"/>
        </w:rPr>
      </w:pPr>
      <w:r w:rsidRPr="00FF0B6E">
        <w:rPr>
          <w:rFonts w:ascii="Arial" w:hAnsi="Arial"/>
          <w:color w:val="0070C0"/>
        </w:rPr>
        <w:t>One Pulley</w:t>
      </w:r>
    </w:p>
    <w:p w14:paraId="34D92223" w14:textId="77777777" w:rsidR="00FF0B6E" w:rsidRDefault="00FF0B6E" w:rsidP="00222BC9">
      <w:pPr>
        <w:rPr>
          <w:rFonts w:ascii="Arial" w:hAnsi="Arial"/>
        </w:rPr>
      </w:pPr>
    </w:p>
    <w:p w14:paraId="08FF5DA7" w14:textId="77777777" w:rsidR="00FF0B6E" w:rsidRPr="00FF0B6E" w:rsidRDefault="00FF0B6E" w:rsidP="00222BC9">
      <w:pPr>
        <w:rPr>
          <w:rFonts w:ascii="Arial" w:hAnsi="Arial"/>
          <w:color w:val="00B050"/>
        </w:rPr>
      </w:pPr>
      <w:r w:rsidRPr="00FF0B6E">
        <w:rPr>
          <w:rFonts w:ascii="Arial" w:hAnsi="Arial"/>
          <w:color w:val="00B050"/>
        </w:rPr>
        <w:t>The load will move the same distance as the effort.</w:t>
      </w:r>
    </w:p>
    <w:p w14:paraId="47B88757" w14:textId="77777777" w:rsidR="00FF0B6E" w:rsidRPr="00FF0B6E" w:rsidRDefault="00FF0B6E" w:rsidP="00222BC9">
      <w:pPr>
        <w:rPr>
          <w:rFonts w:ascii="Arial" w:hAnsi="Arial"/>
          <w:color w:val="00B050"/>
        </w:rPr>
      </w:pPr>
    </w:p>
    <w:p w14:paraId="0D2CECE0" w14:textId="77777777" w:rsidR="00FF0B6E" w:rsidRPr="00FF0B6E" w:rsidRDefault="00FF0B6E" w:rsidP="00222BC9">
      <w:pPr>
        <w:rPr>
          <w:rFonts w:ascii="Arial" w:hAnsi="Arial"/>
          <w:color w:val="00B050"/>
        </w:rPr>
      </w:pPr>
      <w:r w:rsidRPr="00FF0B6E">
        <w:rPr>
          <w:rFonts w:ascii="Arial" w:hAnsi="Arial"/>
          <w:color w:val="FF0000"/>
        </w:rPr>
        <w:sym w:font="Symbol" w:char="F05C"/>
      </w:r>
      <w:r w:rsidRPr="00FF0B6E">
        <w:rPr>
          <w:rFonts w:ascii="Arial" w:hAnsi="Arial"/>
          <w:color w:val="00B050"/>
        </w:rPr>
        <w:t xml:space="preserve">  </w:t>
      </w:r>
      <w:r w:rsidRPr="00FF0B6E">
        <w:rPr>
          <w:rFonts w:ascii="Arial" w:hAnsi="Arial"/>
          <w:color w:val="FF0000"/>
        </w:rPr>
        <w:t>No force advantage</w:t>
      </w:r>
      <w:r w:rsidRPr="00FF0B6E">
        <w:rPr>
          <w:rFonts w:ascii="Arial" w:hAnsi="Arial"/>
          <w:color w:val="00B050"/>
        </w:rPr>
        <w:t>.</w:t>
      </w:r>
    </w:p>
    <w:p w14:paraId="0F87FFCE" w14:textId="77777777" w:rsidR="00FF0B6E" w:rsidRPr="00FF0B6E" w:rsidRDefault="00FF0B6E" w:rsidP="00222BC9">
      <w:pPr>
        <w:rPr>
          <w:rFonts w:ascii="Arial" w:hAnsi="Arial"/>
          <w:color w:val="00B050"/>
        </w:rPr>
      </w:pPr>
    </w:p>
    <w:p w14:paraId="6F6D3EAD" w14:textId="77777777" w:rsidR="00FF0B6E" w:rsidRPr="00FF0B6E" w:rsidRDefault="00FF0B6E" w:rsidP="00222BC9">
      <w:pPr>
        <w:rPr>
          <w:rFonts w:ascii="Arial" w:hAnsi="Arial"/>
          <w:color w:val="00B050"/>
        </w:rPr>
      </w:pPr>
      <w:r w:rsidRPr="00FF0B6E">
        <w:rPr>
          <w:rFonts w:ascii="Arial" w:hAnsi="Arial"/>
          <w:color w:val="00B050"/>
        </w:rPr>
        <w:t>e.g.</w:t>
      </w:r>
      <w:r w:rsidRPr="00FF0B6E">
        <w:rPr>
          <w:rFonts w:ascii="Arial" w:hAnsi="Arial"/>
          <w:color w:val="00B050"/>
        </w:rPr>
        <w:tab/>
      </w:r>
      <w:r w:rsidRPr="00127E1D">
        <w:rPr>
          <w:rFonts w:ascii="Arial" w:hAnsi="Arial"/>
          <w:color w:val="00B050"/>
          <w:u w:val="single"/>
        </w:rPr>
        <w:t>If the load is 300 N, the effort is 300 N.</w:t>
      </w:r>
    </w:p>
    <w:p w14:paraId="4D0A5F91" w14:textId="77777777" w:rsidR="00FF0B6E" w:rsidRDefault="00FF0B6E" w:rsidP="00222BC9">
      <w:pPr>
        <w:rPr>
          <w:rFonts w:ascii="Arial" w:hAnsi="Arial"/>
        </w:rPr>
      </w:pPr>
    </w:p>
    <w:p w14:paraId="22012D19" w14:textId="77777777" w:rsidR="00FF0B6E" w:rsidRDefault="00FF0B6E" w:rsidP="00222BC9">
      <w:pPr>
        <w:rPr>
          <w:rFonts w:ascii="Arial" w:hAnsi="Arial"/>
        </w:rPr>
      </w:pPr>
    </w:p>
    <w:p w14:paraId="222BCF62" w14:textId="77777777" w:rsidR="00FF0B6E" w:rsidRDefault="00FF0B6E" w:rsidP="00222BC9">
      <w:pPr>
        <w:rPr>
          <w:rFonts w:ascii="Arial" w:hAnsi="Arial"/>
        </w:rPr>
      </w:pPr>
    </w:p>
    <w:p w14:paraId="05BF9808" w14:textId="77777777" w:rsidR="00FF0B6E" w:rsidRDefault="00FF0B6E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8240" behindDoc="0" locked="0" layoutInCell="1" allowOverlap="1" wp14:anchorId="5AC03302" wp14:editId="1A71A9D2">
            <wp:simplePos x="0" y="0"/>
            <wp:positionH relativeFrom="column">
              <wp:posOffset>3970394</wp:posOffset>
            </wp:positionH>
            <wp:positionV relativeFrom="paragraph">
              <wp:posOffset>121172</wp:posOffset>
            </wp:positionV>
            <wp:extent cx="1972310" cy="19824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4-30 at 7.01.59 pm.png"/>
                    <pic:cNvPicPr/>
                  </pic:nvPicPr>
                  <pic:blipFill rotWithShape="1">
                    <a:blip r:embed="rId5"/>
                    <a:srcRect t="18993"/>
                    <a:stretch/>
                  </pic:blipFill>
                  <pic:spPr bwMode="auto">
                    <a:xfrm>
                      <a:off x="0" y="0"/>
                      <a:ext cx="1972310" cy="198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80B94" w14:textId="77777777" w:rsidR="00FF0B6E" w:rsidRPr="00FF0B6E" w:rsidRDefault="00FF0B6E" w:rsidP="00222BC9">
      <w:pPr>
        <w:rPr>
          <w:rFonts w:ascii="Arial" w:hAnsi="Arial"/>
          <w:color w:val="0070C0"/>
        </w:rPr>
      </w:pPr>
      <w:r w:rsidRPr="00FF0B6E">
        <w:rPr>
          <w:rFonts w:ascii="Arial" w:hAnsi="Arial"/>
          <w:color w:val="0070C0"/>
        </w:rPr>
        <w:t>Two Pulleys</w:t>
      </w:r>
    </w:p>
    <w:p w14:paraId="5B20E7BC" w14:textId="77777777" w:rsidR="00FF0B6E" w:rsidRDefault="00FF0B6E" w:rsidP="00222BC9">
      <w:pPr>
        <w:rPr>
          <w:rFonts w:ascii="Arial" w:hAnsi="Arial"/>
        </w:rPr>
      </w:pPr>
    </w:p>
    <w:p w14:paraId="1866EF44" w14:textId="77777777" w:rsidR="00FF0B6E" w:rsidRPr="00FF0B6E" w:rsidRDefault="00FF0B6E" w:rsidP="00222BC9">
      <w:pPr>
        <w:rPr>
          <w:rFonts w:ascii="Arial" w:hAnsi="Arial"/>
          <w:color w:val="00B050"/>
        </w:rPr>
      </w:pPr>
      <w:r w:rsidRPr="00FF0B6E">
        <w:rPr>
          <w:rFonts w:ascii="Arial" w:hAnsi="Arial"/>
          <w:color w:val="00B050"/>
        </w:rPr>
        <w:t xml:space="preserve">Since the load is held by </w:t>
      </w:r>
      <w:r w:rsidRPr="00FF0B6E">
        <w:rPr>
          <w:rFonts w:ascii="Arial" w:hAnsi="Arial"/>
          <w:color w:val="FF0000"/>
        </w:rPr>
        <w:t>two ropes</w:t>
      </w:r>
      <w:r w:rsidRPr="00FF0B6E">
        <w:rPr>
          <w:rFonts w:ascii="Arial" w:hAnsi="Arial"/>
          <w:color w:val="00B050"/>
        </w:rPr>
        <w:t xml:space="preserve">, the distance moved by the effort is </w:t>
      </w:r>
      <w:r w:rsidRPr="00FF0B6E">
        <w:rPr>
          <w:rFonts w:ascii="Arial" w:hAnsi="Arial"/>
          <w:color w:val="FF0000"/>
        </w:rPr>
        <w:t xml:space="preserve">twice the distance </w:t>
      </w:r>
      <w:r w:rsidRPr="00FF0B6E">
        <w:rPr>
          <w:rFonts w:ascii="Arial" w:hAnsi="Arial"/>
          <w:color w:val="00B050"/>
        </w:rPr>
        <w:t>moved by the load.</w:t>
      </w:r>
    </w:p>
    <w:p w14:paraId="3FF5C09F" w14:textId="77777777" w:rsidR="00FF0B6E" w:rsidRPr="00FF0B6E" w:rsidRDefault="00FF0B6E" w:rsidP="00222BC9">
      <w:pPr>
        <w:rPr>
          <w:rFonts w:ascii="Arial" w:hAnsi="Arial"/>
          <w:color w:val="00B050"/>
        </w:rPr>
      </w:pPr>
    </w:p>
    <w:p w14:paraId="51EB6116" w14:textId="77777777" w:rsidR="00FF0B6E" w:rsidRPr="00FF0B6E" w:rsidRDefault="00FF0B6E" w:rsidP="00222BC9">
      <w:pPr>
        <w:rPr>
          <w:rFonts w:ascii="Arial" w:hAnsi="Arial"/>
          <w:color w:val="00B050"/>
        </w:rPr>
      </w:pPr>
      <w:r w:rsidRPr="00FF0B6E">
        <w:rPr>
          <w:rFonts w:ascii="Arial" w:hAnsi="Arial"/>
          <w:color w:val="00B050"/>
        </w:rPr>
        <w:sym w:font="Symbol" w:char="F05C"/>
      </w:r>
      <w:r w:rsidRPr="00FF0B6E">
        <w:rPr>
          <w:rFonts w:ascii="Arial" w:hAnsi="Arial"/>
          <w:color w:val="00B050"/>
        </w:rPr>
        <w:t xml:space="preserve">  Have a </w:t>
      </w:r>
      <w:r w:rsidRPr="00FF0B6E">
        <w:rPr>
          <w:rFonts w:ascii="Arial" w:hAnsi="Arial"/>
          <w:color w:val="FF0000"/>
        </w:rPr>
        <w:t xml:space="preserve">distance disadvantage </w:t>
      </w:r>
      <w:r w:rsidRPr="00FF0B6E">
        <w:rPr>
          <w:rFonts w:ascii="Arial" w:hAnsi="Arial"/>
          <w:color w:val="00B050"/>
        </w:rPr>
        <w:t xml:space="preserve">but a </w:t>
      </w:r>
      <w:r w:rsidRPr="00FF0B6E">
        <w:rPr>
          <w:rFonts w:ascii="Arial" w:hAnsi="Arial"/>
          <w:color w:val="FF0000"/>
        </w:rPr>
        <w:t>force advantage</w:t>
      </w:r>
      <w:r w:rsidRPr="00FF0B6E">
        <w:rPr>
          <w:rFonts w:ascii="Arial" w:hAnsi="Arial"/>
          <w:color w:val="00B050"/>
        </w:rPr>
        <w:t>.</w:t>
      </w:r>
    </w:p>
    <w:p w14:paraId="4DF87437" w14:textId="77777777" w:rsidR="00FF0B6E" w:rsidRPr="00FF0B6E" w:rsidRDefault="00FF0B6E" w:rsidP="00222BC9">
      <w:pPr>
        <w:rPr>
          <w:rFonts w:ascii="Arial" w:hAnsi="Arial"/>
          <w:color w:val="00B050"/>
        </w:rPr>
      </w:pPr>
    </w:p>
    <w:p w14:paraId="4F8F390C" w14:textId="77777777" w:rsidR="00FF0B6E" w:rsidRPr="00FF0B6E" w:rsidRDefault="00FF0B6E" w:rsidP="00FF0B6E">
      <w:pPr>
        <w:rPr>
          <w:rFonts w:ascii="Arial" w:hAnsi="Arial"/>
          <w:color w:val="00B050"/>
        </w:rPr>
      </w:pPr>
      <w:r w:rsidRPr="00FF0B6E">
        <w:rPr>
          <w:rFonts w:ascii="Arial" w:hAnsi="Arial"/>
          <w:color w:val="00B050"/>
        </w:rPr>
        <w:t>e.g.</w:t>
      </w:r>
      <w:r w:rsidRPr="00FF0B6E">
        <w:rPr>
          <w:rFonts w:ascii="Arial" w:hAnsi="Arial"/>
          <w:color w:val="00B050"/>
        </w:rPr>
        <w:tab/>
      </w:r>
      <w:r w:rsidRPr="00127E1D">
        <w:rPr>
          <w:rFonts w:ascii="Arial" w:hAnsi="Arial"/>
          <w:color w:val="00B050"/>
          <w:u w:val="single"/>
        </w:rPr>
        <w:t xml:space="preserve">If the load is 300 N, the effort is </w:t>
      </w:r>
      <w:r w:rsidRPr="00127E1D">
        <w:rPr>
          <w:rFonts w:ascii="Arial" w:hAnsi="Arial"/>
          <w:color w:val="00B050"/>
          <w:u w:val="single"/>
        </w:rPr>
        <w:t>150</w:t>
      </w:r>
      <w:r w:rsidRPr="00127E1D">
        <w:rPr>
          <w:rFonts w:ascii="Arial" w:hAnsi="Arial"/>
          <w:color w:val="00B050"/>
          <w:u w:val="single"/>
        </w:rPr>
        <w:t xml:space="preserve"> N.</w:t>
      </w:r>
    </w:p>
    <w:p w14:paraId="448C5DBF" w14:textId="77777777" w:rsidR="00FF0B6E" w:rsidRDefault="00FF0B6E" w:rsidP="00222BC9">
      <w:pPr>
        <w:rPr>
          <w:rFonts w:ascii="Arial" w:hAnsi="Arial"/>
        </w:rPr>
      </w:pPr>
    </w:p>
    <w:p w14:paraId="57F540CD" w14:textId="77777777" w:rsidR="00FF0B6E" w:rsidRDefault="00FF0B6E" w:rsidP="00222BC9">
      <w:pPr>
        <w:rPr>
          <w:rFonts w:ascii="Arial" w:hAnsi="Arial"/>
        </w:rPr>
      </w:pPr>
    </w:p>
    <w:p w14:paraId="76C3DF32" w14:textId="77777777" w:rsidR="00FF0B6E" w:rsidRDefault="00FF0B6E" w:rsidP="00222BC9">
      <w:pPr>
        <w:rPr>
          <w:rFonts w:ascii="Arial" w:hAnsi="Arial"/>
        </w:rPr>
      </w:pPr>
    </w:p>
    <w:p w14:paraId="5356827D" w14:textId="77777777" w:rsidR="00FF0B6E" w:rsidRDefault="00FF0B6E" w:rsidP="00222BC9">
      <w:pPr>
        <w:rPr>
          <w:rFonts w:ascii="Arial" w:hAnsi="Arial"/>
        </w:rPr>
      </w:pPr>
    </w:p>
    <w:p w14:paraId="38D8E308" w14:textId="77777777" w:rsidR="00FF0B6E" w:rsidRPr="00FF0B6E" w:rsidRDefault="009C523D" w:rsidP="00222BC9">
      <w:pPr>
        <w:rPr>
          <w:rFonts w:ascii="Arial" w:hAnsi="Arial"/>
          <w:color w:val="0070C0"/>
        </w:rPr>
      </w:pPr>
      <w:r w:rsidRPr="00FF0B6E">
        <w:rPr>
          <w:rFonts w:ascii="Arial" w:hAnsi="Arial"/>
          <w:noProof/>
          <w:color w:val="FF0000"/>
        </w:rPr>
        <w:drawing>
          <wp:anchor distT="0" distB="0" distL="114300" distR="114300" simplePos="0" relativeHeight="251666432" behindDoc="0" locked="0" layoutInCell="1" allowOverlap="1" wp14:anchorId="158CABD1" wp14:editId="50A83230">
            <wp:simplePos x="0" y="0"/>
            <wp:positionH relativeFrom="column">
              <wp:posOffset>4020646</wp:posOffset>
            </wp:positionH>
            <wp:positionV relativeFrom="paragraph">
              <wp:posOffset>23929</wp:posOffset>
            </wp:positionV>
            <wp:extent cx="1947545" cy="238125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4-30 at 7.02.10 pm.png"/>
                    <pic:cNvPicPr/>
                  </pic:nvPicPr>
                  <pic:blipFill rotWithShape="1">
                    <a:blip r:embed="rId6"/>
                    <a:srcRect t="14600"/>
                    <a:stretch/>
                  </pic:blipFill>
                  <pic:spPr bwMode="auto">
                    <a:xfrm>
                      <a:off x="0" y="0"/>
                      <a:ext cx="194754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B6E" w:rsidRPr="00FF0B6E">
        <w:rPr>
          <w:rFonts w:ascii="Arial" w:hAnsi="Arial"/>
          <w:color w:val="0070C0"/>
        </w:rPr>
        <w:t>Three Pulleys</w:t>
      </w:r>
    </w:p>
    <w:p w14:paraId="738A79C7" w14:textId="77777777" w:rsidR="00FF0B6E" w:rsidRDefault="00FF0B6E" w:rsidP="00222BC9">
      <w:pPr>
        <w:rPr>
          <w:rFonts w:ascii="Arial" w:hAnsi="Arial"/>
        </w:rPr>
      </w:pPr>
    </w:p>
    <w:p w14:paraId="226EB943" w14:textId="77777777" w:rsidR="00FF0B6E" w:rsidRPr="00FF0B6E" w:rsidRDefault="00FF0B6E" w:rsidP="00222BC9">
      <w:pPr>
        <w:rPr>
          <w:rFonts w:ascii="Arial" w:hAnsi="Arial"/>
          <w:color w:val="00B050"/>
        </w:rPr>
      </w:pPr>
      <w:r w:rsidRPr="00FF0B6E">
        <w:rPr>
          <w:rFonts w:ascii="Arial" w:hAnsi="Arial"/>
          <w:color w:val="FF0000"/>
        </w:rPr>
        <w:t xml:space="preserve">Three ropes </w:t>
      </w:r>
      <w:r w:rsidRPr="00FF0B6E">
        <w:rPr>
          <w:rFonts w:ascii="Arial" w:hAnsi="Arial"/>
          <w:color w:val="00B050"/>
        </w:rPr>
        <w:t xml:space="preserve">support the load, so the effort moves </w:t>
      </w:r>
      <w:r w:rsidRPr="00FF0B6E">
        <w:rPr>
          <w:rFonts w:ascii="Arial" w:hAnsi="Arial"/>
          <w:color w:val="FF0000"/>
        </w:rPr>
        <w:t xml:space="preserve">three times the distance </w:t>
      </w:r>
      <w:r w:rsidRPr="00FF0B6E">
        <w:rPr>
          <w:rFonts w:ascii="Arial" w:hAnsi="Arial"/>
          <w:color w:val="00B050"/>
        </w:rPr>
        <w:t>of the load.</w:t>
      </w:r>
    </w:p>
    <w:p w14:paraId="0CC5FD75" w14:textId="77777777" w:rsidR="00FF0B6E" w:rsidRPr="00FF0B6E" w:rsidRDefault="00FF0B6E" w:rsidP="00222BC9">
      <w:pPr>
        <w:rPr>
          <w:rFonts w:ascii="Arial" w:hAnsi="Arial"/>
          <w:color w:val="00B050"/>
        </w:rPr>
      </w:pPr>
    </w:p>
    <w:p w14:paraId="22993B3C" w14:textId="77777777" w:rsidR="00FF0B6E" w:rsidRPr="00FF0B6E" w:rsidRDefault="00FF0B6E" w:rsidP="00222BC9">
      <w:pPr>
        <w:rPr>
          <w:rFonts w:ascii="Arial" w:hAnsi="Arial"/>
          <w:color w:val="00B050"/>
        </w:rPr>
      </w:pPr>
      <w:r w:rsidRPr="00FF0B6E">
        <w:rPr>
          <w:rFonts w:ascii="Arial" w:hAnsi="Arial"/>
          <w:color w:val="00B050"/>
        </w:rPr>
        <w:sym w:font="Symbol" w:char="F05C"/>
      </w:r>
      <w:r w:rsidRPr="00FF0B6E">
        <w:rPr>
          <w:rFonts w:ascii="Arial" w:hAnsi="Arial"/>
          <w:color w:val="00B050"/>
        </w:rPr>
        <w:t xml:space="preserve">  Have a </w:t>
      </w:r>
      <w:r w:rsidRPr="00FF0B6E">
        <w:rPr>
          <w:rFonts w:ascii="Arial" w:hAnsi="Arial"/>
          <w:color w:val="FF0000"/>
        </w:rPr>
        <w:t xml:space="preserve">distance disadvantage </w:t>
      </w:r>
      <w:r w:rsidRPr="00FF0B6E">
        <w:rPr>
          <w:rFonts w:ascii="Arial" w:hAnsi="Arial"/>
          <w:color w:val="00B050"/>
        </w:rPr>
        <w:t xml:space="preserve">but a </w:t>
      </w:r>
      <w:r w:rsidRPr="00FF0B6E">
        <w:rPr>
          <w:rFonts w:ascii="Arial" w:hAnsi="Arial"/>
          <w:color w:val="FF0000"/>
        </w:rPr>
        <w:t>force advantage</w:t>
      </w:r>
      <w:r w:rsidRPr="00FF0B6E">
        <w:rPr>
          <w:rFonts w:ascii="Arial" w:hAnsi="Arial"/>
          <w:color w:val="00B050"/>
        </w:rPr>
        <w:t>.</w:t>
      </w:r>
      <w:r w:rsidRPr="00FF0B6E">
        <w:rPr>
          <w:rFonts w:ascii="Arial" w:hAnsi="Arial"/>
          <w:color w:val="00B050"/>
        </w:rPr>
        <w:tab/>
      </w:r>
    </w:p>
    <w:p w14:paraId="6B823C71" w14:textId="77777777" w:rsidR="00FF0B6E" w:rsidRPr="00FF0B6E" w:rsidRDefault="00FF0B6E" w:rsidP="00222BC9">
      <w:pPr>
        <w:rPr>
          <w:rFonts w:ascii="Arial" w:hAnsi="Arial"/>
          <w:color w:val="00B050"/>
        </w:rPr>
      </w:pPr>
    </w:p>
    <w:p w14:paraId="7E55BE79" w14:textId="77777777" w:rsidR="00FF0B6E" w:rsidRDefault="00FF0B6E" w:rsidP="00FF0B6E">
      <w:pPr>
        <w:rPr>
          <w:rFonts w:ascii="Arial" w:hAnsi="Arial"/>
        </w:rPr>
      </w:pPr>
      <w:r w:rsidRPr="00FF0B6E">
        <w:rPr>
          <w:rFonts w:ascii="Arial" w:hAnsi="Arial"/>
          <w:color w:val="00B050"/>
        </w:rPr>
        <w:t>e.g.</w:t>
      </w:r>
      <w:r w:rsidRPr="00FF0B6E">
        <w:rPr>
          <w:rFonts w:ascii="Arial" w:hAnsi="Arial"/>
          <w:color w:val="00B050"/>
        </w:rPr>
        <w:tab/>
      </w:r>
      <w:r w:rsidRPr="00127E1D">
        <w:rPr>
          <w:rFonts w:ascii="Arial" w:hAnsi="Arial"/>
          <w:color w:val="00B050"/>
          <w:u w:val="single"/>
        </w:rPr>
        <w:t xml:space="preserve">If the load is 300 N, the effort is </w:t>
      </w:r>
      <w:r w:rsidRPr="00127E1D">
        <w:rPr>
          <w:rFonts w:ascii="Arial" w:hAnsi="Arial"/>
          <w:color w:val="00B050"/>
          <w:u w:val="single"/>
        </w:rPr>
        <w:t>1</w:t>
      </w:r>
      <w:r w:rsidRPr="00127E1D">
        <w:rPr>
          <w:rFonts w:ascii="Arial" w:hAnsi="Arial"/>
          <w:color w:val="00B050"/>
          <w:u w:val="single"/>
        </w:rPr>
        <w:t>00 N.</w:t>
      </w:r>
    </w:p>
    <w:p w14:paraId="3A7918E0" w14:textId="77777777" w:rsidR="00FF0B6E" w:rsidRDefault="00FF0B6E" w:rsidP="00222BC9">
      <w:pPr>
        <w:rPr>
          <w:rFonts w:ascii="Arial" w:hAnsi="Arial"/>
        </w:rPr>
      </w:pPr>
    </w:p>
    <w:p w14:paraId="52BC1906" w14:textId="5BAAE5BE" w:rsidR="00FF0B6E" w:rsidRDefault="00FF0B6E" w:rsidP="00222BC9">
      <w:pPr>
        <w:rPr>
          <w:rFonts w:ascii="Arial" w:hAnsi="Arial"/>
        </w:rPr>
      </w:pPr>
    </w:p>
    <w:p w14:paraId="463C9A44" w14:textId="1DF7004A" w:rsidR="00002D66" w:rsidRDefault="00002D66" w:rsidP="00222BC9">
      <w:pPr>
        <w:rPr>
          <w:rFonts w:ascii="Arial" w:hAnsi="Arial"/>
        </w:rPr>
      </w:pPr>
    </w:p>
    <w:p w14:paraId="27D2EBB4" w14:textId="61A9238B" w:rsidR="00002D66" w:rsidRDefault="00002D66" w:rsidP="00222BC9">
      <w:pPr>
        <w:rPr>
          <w:rFonts w:ascii="Arial" w:hAnsi="Arial"/>
        </w:rPr>
      </w:pPr>
    </w:p>
    <w:p w14:paraId="30C56C74" w14:textId="20DE79A1" w:rsidR="00002D66" w:rsidRDefault="00002D66" w:rsidP="00222BC9">
      <w:pPr>
        <w:rPr>
          <w:rFonts w:ascii="Arial" w:hAnsi="Arial"/>
        </w:rPr>
      </w:pPr>
    </w:p>
    <w:p w14:paraId="11ECE703" w14:textId="4867298B" w:rsidR="00002D66" w:rsidRDefault="00002D66" w:rsidP="00222BC9">
      <w:pPr>
        <w:rPr>
          <w:rFonts w:ascii="Arial" w:hAnsi="Arial"/>
        </w:rPr>
      </w:pPr>
    </w:p>
    <w:p w14:paraId="38B18FF7" w14:textId="0EECC1BD" w:rsidR="00002D66" w:rsidRDefault="00002D66" w:rsidP="00222BC9">
      <w:pPr>
        <w:rPr>
          <w:rFonts w:ascii="Arial" w:hAnsi="Arial"/>
        </w:rPr>
      </w:pPr>
    </w:p>
    <w:p w14:paraId="545C5DD9" w14:textId="77777777" w:rsidR="00127E1D" w:rsidRDefault="00127E1D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2BD11C52" w14:textId="0097A332" w:rsidR="00002D66" w:rsidRPr="00127E1D" w:rsidRDefault="00002D66" w:rsidP="00222BC9">
      <w:pPr>
        <w:rPr>
          <w:rFonts w:ascii="Arial" w:hAnsi="Arial"/>
          <w:color w:val="00B050"/>
        </w:rPr>
      </w:pPr>
      <w:r w:rsidRPr="00127E1D">
        <w:rPr>
          <w:rFonts w:ascii="Arial" w:hAnsi="Arial"/>
          <w:color w:val="00B050"/>
        </w:rPr>
        <w:lastRenderedPageBreak/>
        <w:t xml:space="preserve">Pulleys can be set up to gain a </w:t>
      </w:r>
      <w:r w:rsidRPr="00127E1D">
        <w:rPr>
          <w:rFonts w:ascii="Arial" w:hAnsi="Arial"/>
          <w:color w:val="FF0000"/>
        </w:rPr>
        <w:t>distance advantage</w:t>
      </w:r>
      <w:r w:rsidR="00922210" w:rsidRPr="00127E1D">
        <w:rPr>
          <w:rFonts w:ascii="Arial" w:hAnsi="Arial"/>
          <w:color w:val="FF0000"/>
        </w:rPr>
        <w:t xml:space="preserve"> </w:t>
      </w:r>
      <w:r w:rsidR="00922210" w:rsidRPr="00127E1D">
        <w:rPr>
          <w:rFonts w:ascii="Arial" w:hAnsi="Arial"/>
          <w:color w:val="00B050"/>
        </w:rPr>
        <w:t xml:space="preserve">- the </w:t>
      </w:r>
      <w:r w:rsidR="00922210" w:rsidRPr="00127E1D">
        <w:rPr>
          <w:rFonts w:ascii="Arial" w:hAnsi="Arial"/>
          <w:color w:val="FF0000"/>
        </w:rPr>
        <w:t xml:space="preserve">driving pulley is large </w:t>
      </w:r>
      <w:r w:rsidR="00922210" w:rsidRPr="00127E1D">
        <w:rPr>
          <w:rFonts w:ascii="Arial" w:hAnsi="Arial"/>
          <w:color w:val="00B050"/>
        </w:rPr>
        <w:t xml:space="preserve">while the </w:t>
      </w:r>
      <w:r w:rsidR="00922210" w:rsidRPr="00127E1D">
        <w:rPr>
          <w:rFonts w:ascii="Arial" w:hAnsi="Arial"/>
          <w:color w:val="FF0000"/>
        </w:rPr>
        <w:t>second pulley is small</w:t>
      </w:r>
      <w:r w:rsidR="00922210" w:rsidRPr="00127E1D">
        <w:rPr>
          <w:rFonts w:ascii="Arial" w:hAnsi="Arial"/>
          <w:color w:val="00B050"/>
        </w:rPr>
        <w:t>.  Both are connected by a belt of some type.</w:t>
      </w:r>
    </w:p>
    <w:p w14:paraId="58EC7C4A" w14:textId="0369038B" w:rsidR="00922210" w:rsidRPr="00127E1D" w:rsidRDefault="00922210" w:rsidP="00222BC9">
      <w:pPr>
        <w:rPr>
          <w:rFonts w:ascii="Arial" w:hAnsi="Arial"/>
          <w:color w:val="00B050"/>
        </w:rPr>
      </w:pPr>
    </w:p>
    <w:p w14:paraId="6EB9AB1C" w14:textId="20110D99" w:rsidR="00922210" w:rsidRPr="00127E1D" w:rsidRDefault="00922210" w:rsidP="00222BC9">
      <w:pPr>
        <w:rPr>
          <w:rFonts w:ascii="Arial" w:hAnsi="Arial"/>
          <w:color w:val="00B050"/>
        </w:rPr>
      </w:pPr>
      <w:r w:rsidRPr="00127E1D">
        <w:rPr>
          <w:rFonts w:ascii="Arial" w:hAnsi="Arial"/>
          <w:color w:val="00B050"/>
        </w:rPr>
        <w:t>e.g.</w:t>
      </w:r>
      <w:r w:rsidRPr="00127E1D">
        <w:rPr>
          <w:rFonts w:ascii="Arial" w:hAnsi="Arial"/>
          <w:color w:val="00B050"/>
        </w:rPr>
        <w:tab/>
        <w:t>Used i</w:t>
      </w:r>
      <w:r w:rsidR="00127E1D" w:rsidRPr="00127E1D">
        <w:rPr>
          <w:rFonts w:ascii="Arial" w:hAnsi="Arial"/>
          <w:color w:val="00B050"/>
        </w:rPr>
        <w:t>n</w:t>
      </w:r>
      <w:r w:rsidRPr="00127E1D">
        <w:rPr>
          <w:rFonts w:ascii="Arial" w:hAnsi="Arial"/>
          <w:color w:val="00B050"/>
        </w:rPr>
        <w:t xml:space="preserve"> wood and metal lathes to turn pieces at high speed.</w:t>
      </w:r>
    </w:p>
    <w:p w14:paraId="43324192" w14:textId="7A0A691C" w:rsidR="00922210" w:rsidRDefault="00922210" w:rsidP="00222BC9">
      <w:pPr>
        <w:rPr>
          <w:rFonts w:ascii="Arial" w:hAnsi="Arial"/>
        </w:rPr>
      </w:pPr>
    </w:p>
    <w:p w14:paraId="7C6F46A9" w14:textId="0A6444DA" w:rsidR="00922210" w:rsidRDefault="00127E1D" w:rsidP="00127E1D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43B215F8" wp14:editId="6067A82D">
            <wp:extent cx="2711885" cy="169970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ood lathe (2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8663" cy="170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4022" w14:textId="77777777" w:rsidR="00127E1D" w:rsidRDefault="00127E1D" w:rsidP="00222BC9">
      <w:pPr>
        <w:rPr>
          <w:rFonts w:ascii="Arial" w:hAnsi="Arial"/>
        </w:rPr>
      </w:pPr>
    </w:p>
    <w:p w14:paraId="11181134" w14:textId="77777777" w:rsidR="00127E1D" w:rsidRDefault="00127E1D" w:rsidP="00222BC9">
      <w:pPr>
        <w:rPr>
          <w:rFonts w:ascii="Arial" w:hAnsi="Arial"/>
        </w:rPr>
      </w:pPr>
    </w:p>
    <w:p w14:paraId="121F76C8" w14:textId="48FC460C" w:rsidR="00127E1D" w:rsidRPr="00127E1D" w:rsidRDefault="00127E1D" w:rsidP="00222BC9">
      <w:pPr>
        <w:rPr>
          <w:rFonts w:ascii="Arial" w:hAnsi="Arial"/>
          <w:color w:val="00B050"/>
        </w:rPr>
      </w:pPr>
      <w:r w:rsidRPr="00127E1D">
        <w:rPr>
          <w:rFonts w:ascii="Arial" w:hAnsi="Arial"/>
          <w:color w:val="00B050"/>
        </w:rPr>
        <w:t xml:space="preserve">A </w:t>
      </w:r>
      <w:r w:rsidRPr="00127E1D">
        <w:rPr>
          <w:rFonts w:ascii="Arial" w:hAnsi="Arial"/>
          <w:color w:val="FF0000"/>
        </w:rPr>
        <w:t xml:space="preserve">small driving wheel </w:t>
      </w:r>
      <w:r w:rsidRPr="00127E1D">
        <w:rPr>
          <w:rFonts w:ascii="Arial" w:hAnsi="Arial"/>
          <w:color w:val="00B050"/>
        </w:rPr>
        <w:t xml:space="preserve">will give a </w:t>
      </w:r>
      <w:r w:rsidRPr="00127E1D">
        <w:rPr>
          <w:rFonts w:ascii="Arial" w:hAnsi="Arial"/>
          <w:color w:val="FF0000"/>
        </w:rPr>
        <w:t xml:space="preserve">force advantage </w:t>
      </w:r>
      <w:r w:rsidRPr="00127E1D">
        <w:rPr>
          <w:rFonts w:ascii="Arial" w:hAnsi="Arial"/>
          <w:color w:val="00B050"/>
        </w:rPr>
        <w:t xml:space="preserve">and </w:t>
      </w:r>
      <w:r w:rsidRPr="00127E1D">
        <w:rPr>
          <w:rFonts w:ascii="Arial" w:hAnsi="Arial"/>
          <w:color w:val="FF0000"/>
        </w:rPr>
        <w:t>distance disadvantage</w:t>
      </w:r>
      <w:r w:rsidRPr="00127E1D">
        <w:rPr>
          <w:rFonts w:ascii="Arial" w:hAnsi="Arial"/>
          <w:color w:val="00B050"/>
        </w:rPr>
        <w:t>.</w:t>
      </w:r>
    </w:p>
    <w:p w14:paraId="4E030AFD" w14:textId="77777777" w:rsidR="00127E1D" w:rsidRPr="00127E1D" w:rsidRDefault="00127E1D" w:rsidP="00222BC9">
      <w:pPr>
        <w:rPr>
          <w:rFonts w:ascii="Arial" w:hAnsi="Arial"/>
          <w:color w:val="00B050"/>
        </w:rPr>
      </w:pPr>
    </w:p>
    <w:p w14:paraId="3E0BC9B5" w14:textId="6358BF5F" w:rsidR="00922210" w:rsidRPr="00127E1D" w:rsidRDefault="00127E1D" w:rsidP="00222BC9">
      <w:pPr>
        <w:rPr>
          <w:rFonts w:ascii="Arial" w:hAnsi="Arial"/>
          <w:color w:val="00B050"/>
        </w:rPr>
      </w:pPr>
      <w:r w:rsidRPr="00127E1D">
        <w:rPr>
          <w:rFonts w:ascii="Arial" w:hAnsi="Arial"/>
          <w:color w:val="00B050"/>
        </w:rPr>
        <w:t>e.g.</w:t>
      </w:r>
      <w:r w:rsidRPr="00127E1D">
        <w:rPr>
          <w:rFonts w:ascii="Arial" w:hAnsi="Arial"/>
          <w:color w:val="00B050"/>
        </w:rPr>
        <w:tab/>
        <w:t xml:space="preserve">Used in a concrete mixer to turn it slowly. </w:t>
      </w:r>
    </w:p>
    <w:p w14:paraId="5EB2844A" w14:textId="0189F07D" w:rsidR="00127E1D" w:rsidRDefault="00127E1D" w:rsidP="00222BC9">
      <w:pPr>
        <w:rPr>
          <w:rFonts w:ascii="Arial" w:hAnsi="Arial"/>
        </w:rPr>
      </w:pPr>
      <w:bookmarkStart w:id="0" w:name="_GoBack"/>
      <w:bookmarkEnd w:id="0"/>
    </w:p>
    <w:p w14:paraId="23DBAA94" w14:textId="4ED7768C" w:rsidR="00127E1D" w:rsidRPr="003D11C3" w:rsidRDefault="00127E1D" w:rsidP="00127E1D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3AEBC9DA" wp14:editId="31510F11">
            <wp:extent cx="1785389" cy="2436312"/>
            <wp:effectExtent l="0" t="0" r="571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crete mixer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3398" cy="244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E1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6E"/>
    <w:rsid w:val="00002D66"/>
    <w:rsid w:val="00127E1D"/>
    <w:rsid w:val="00222BC9"/>
    <w:rsid w:val="003D11C3"/>
    <w:rsid w:val="005872A5"/>
    <w:rsid w:val="00922210"/>
    <w:rsid w:val="00967719"/>
    <w:rsid w:val="009C523D"/>
    <w:rsid w:val="00BF67FC"/>
    <w:rsid w:val="00DA5783"/>
    <w:rsid w:val="00DE4DDE"/>
    <w:rsid w:val="00FF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E48A1"/>
  <w14:defaultImageDpi w14:val="300"/>
  <w15:docId w15:val="{336AEAEC-D93E-A94E-BF81-42A5F6D5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0B6E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B6E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33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3</cp:revision>
  <dcterms:created xsi:type="dcterms:W3CDTF">2019-04-30T11:00:00Z</dcterms:created>
  <dcterms:modified xsi:type="dcterms:W3CDTF">2019-04-30T11:46:00Z</dcterms:modified>
</cp:coreProperties>
</file>