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Title"/>
        <w:rPr>
          <w:sz w:val="56"/>
          <w:szCs w:val="56"/>
        </w:rPr>
      </w:pPr>
      <w:r>
        <w:rPr>
          <w:sz w:val="56"/>
          <w:szCs w:val="56"/>
          <w:rtl w:val="0"/>
          <w:lang w:val="en-US"/>
        </w:rPr>
        <w:t>Investigation</w:t>
      </w:r>
      <w:r>
        <w:rPr>
          <w:sz w:val="56"/>
          <w:szCs w:val="56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720000</wp:posOffset>
            </wp:positionV>
            <wp:extent cx="1222599" cy="813339"/>
            <wp:effectExtent l="0" t="0" r="0" b="0"/>
            <wp:wrapThrough wrapText="bothSides" distL="0" distR="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38B996D-317B-4FC5-9BAF-C42DE572902B-L0-001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599" cy="8133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Subtitle"/>
        <w:bidi w:val="0"/>
      </w:pPr>
      <w:r>
        <w:rPr>
          <w:rtl w:val="0"/>
        </w:rPr>
        <w:t xml:space="preserve">Year 7 Science </w:t>
      </w:r>
    </w:p>
    <w:p>
      <w:pPr>
        <w:pStyle w:val="Subtitle"/>
        <w:bidi w:val="0"/>
      </w:pPr>
    </w:p>
    <w:p>
      <w:pPr>
        <w:pStyle w:val="Heading"/>
        <w:rPr>
          <w:u w:val="single"/>
        </w:rPr>
      </w:pPr>
      <w:r>
        <w:rPr>
          <w:u w:val="single"/>
          <w:rtl w:val="0"/>
          <w:lang w:val="en-US"/>
        </w:rPr>
        <w:t>Experiment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Purpose:</w:t>
      </w:r>
    </w:p>
    <w:p>
      <w:pPr>
        <w:pStyle w:val="Body"/>
        <w:bidi w:val="0"/>
        <w:rPr>
          <w:i w:val="1"/>
          <w:iCs w:val="1"/>
        </w:rPr>
      </w:pPr>
      <w:r>
        <w:rPr>
          <w:rtl w:val="0"/>
        </w:rPr>
        <w:t>To investigate how various surfaces affect the size of the friction force an object experiences</w:t>
      </w:r>
      <w:r>
        <w:rPr>
          <w:i w:val="1"/>
          <w:iCs w:val="1"/>
          <w:rtl w:val="0"/>
          <w:lang w:val="en-US"/>
        </w:rPr>
        <w:t>.</w:t>
      </w:r>
    </w:p>
    <w:p>
      <w:pPr>
        <w:pStyle w:val="Body"/>
        <w:bidi w:val="0"/>
        <w:rPr>
          <w:i w:val="1"/>
          <w:iCs w:val="1"/>
        </w:rPr>
      </w:pPr>
    </w:p>
    <w:p>
      <w:pPr>
        <w:pStyle w:val="Default"/>
        <w:bidi w:val="0"/>
        <w:ind w:left="0" w:right="0" w:firstLine="0"/>
        <w:jc w:val="left"/>
        <w:rPr>
          <w:b w:val="0"/>
          <w:bCs w:val="0"/>
          <w:sz w:val="36"/>
          <w:szCs w:val="36"/>
          <w:rtl w:val="0"/>
        </w:rPr>
      </w:pPr>
      <w:r>
        <w:rPr>
          <w:b w:val="1"/>
          <w:bCs w:val="1"/>
          <w:sz w:val="24"/>
          <w:szCs w:val="24"/>
          <w:rtl w:val="0"/>
          <w:lang w:val="en-US"/>
        </w:rPr>
        <w:t>Materials</w:t>
      </w:r>
      <w:r>
        <w:rPr>
          <w:b w:val="1"/>
          <w:bCs w:val="1"/>
          <w:sz w:val="24"/>
          <w:szCs w:val="24"/>
          <w:rtl w:val="0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4271660</wp:posOffset>
            </wp:positionH>
            <wp:positionV relativeFrom="line">
              <wp:posOffset>411253</wp:posOffset>
            </wp:positionV>
            <wp:extent cx="1911358" cy="598238"/>
            <wp:effectExtent l="0" t="0" r="0" b="0"/>
            <wp:wrapNone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DBD11DA7-CD27-460A-A665-6B3138BFC594-L0-001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2000" t="8498" r="939" b="15134"/>
                    <a:stretch>
                      <a:fillRect/>
                    </a:stretch>
                  </pic:blipFill>
                  <pic:spPr>
                    <a:xfrm>
                      <a:off x="0" y="0"/>
                      <a:ext cx="1911358" cy="598238"/>
                    </a:xfrm>
                    <a:custGeom>
                      <a:avLst/>
                      <a:gdLst/>
                      <a:ahLst/>
                      <a:cxnLst>
                        <a:cxn ang="0">
                          <a:pos x="wd2" y="hd2"/>
                        </a:cxn>
                        <a:cxn ang="5400000">
                          <a:pos x="wd2" y="hd2"/>
                        </a:cxn>
                        <a:cxn ang="10800000">
                          <a:pos x="wd2" y="hd2"/>
                        </a:cxn>
                        <a:cxn ang="16200000">
                          <a:pos x="wd2" y="hd2"/>
                        </a:cxn>
                      </a:cxnLst>
                      <a:rect l="0" t="0" r="r" b="b"/>
                      <a:pathLst>
                        <a:path w="21599" h="21546" fill="norm" stroke="1" extrusionOk="0">
                          <a:moveTo>
                            <a:pt x="20675" y="14"/>
                          </a:moveTo>
                          <a:cubicBezTo>
                            <a:pt x="20406" y="-19"/>
                            <a:pt x="20383" y="-11"/>
                            <a:pt x="20213" y="243"/>
                          </a:cubicBezTo>
                          <a:cubicBezTo>
                            <a:pt x="19997" y="565"/>
                            <a:pt x="19822" y="1113"/>
                            <a:pt x="19724" y="1772"/>
                          </a:cubicBezTo>
                          <a:cubicBezTo>
                            <a:pt x="19661" y="2199"/>
                            <a:pt x="19654" y="2365"/>
                            <a:pt x="19657" y="3101"/>
                          </a:cubicBezTo>
                          <a:cubicBezTo>
                            <a:pt x="19659" y="3565"/>
                            <a:pt x="19665" y="4070"/>
                            <a:pt x="19670" y="4216"/>
                          </a:cubicBezTo>
                          <a:cubicBezTo>
                            <a:pt x="19682" y="4506"/>
                            <a:pt x="19705" y="4469"/>
                            <a:pt x="19374" y="4517"/>
                          </a:cubicBezTo>
                          <a:cubicBezTo>
                            <a:pt x="19344" y="4521"/>
                            <a:pt x="19264" y="4628"/>
                            <a:pt x="19195" y="4745"/>
                          </a:cubicBezTo>
                          <a:cubicBezTo>
                            <a:pt x="18985" y="5098"/>
                            <a:pt x="18853" y="5235"/>
                            <a:pt x="18791" y="5174"/>
                          </a:cubicBezTo>
                          <a:cubicBezTo>
                            <a:pt x="18759" y="5142"/>
                            <a:pt x="18687" y="4994"/>
                            <a:pt x="18630" y="4831"/>
                          </a:cubicBezTo>
                          <a:cubicBezTo>
                            <a:pt x="18573" y="4668"/>
                            <a:pt x="18448" y="4400"/>
                            <a:pt x="18352" y="4245"/>
                          </a:cubicBezTo>
                          <a:cubicBezTo>
                            <a:pt x="18208" y="4014"/>
                            <a:pt x="18134" y="3952"/>
                            <a:pt x="17939" y="3916"/>
                          </a:cubicBezTo>
                          <a:cubicBezTo>
                            <a:pt x="17566" y="3848"/>
                            <a:pt x="17322" y="4089"/>
                            <a:pt x="17038" y="4774"/>
                          </a:cubicBezTo>
                          <a:cubicBezTo>
                            <a:pt x="16775" y="5408"/>
                            <a:pt x="16580" y="6659"/>
                            <a:pt x="16580" y="7704"/>
                          </a:cubicBezTo>
                          <a:cubicBezTo>
                            <a:pt x="16580" y="8100"/>
                            <a:pt x="16570" y="8172"/>
                            <a:pt x="16499" y="8333"/>
                          </a:cubicBezTo>
                          <a:cubicBezTo>
                            <a:pt x="16455" y="8434"/>
                            <a:pt x="16412" y="8519"/>
                            <a:pt x="16405" y="8519"/>
                          </a:cubicBezTo>
                          <a:cubicBezTo>
                            <a:pt x="16398" y="8519"/>
                            <a:pt x="16209" y="8836"/>
                            <a:pt x="15988" y="9219"/>
                          </a:cubicBezTo>
                          <a:cubicBezTo>
                            <a:pt x="15767" y="9602"/>
                            <a:pt x="15481" y="10084"/>
                            <a:pt x="15351" y="10305"/>
                          </a:cubicBezTo>
                          <a:cubicBezTo>
                            <a:pt x="15222" y="10526"/>
                            <a:pt x="14891" y="11102"/>
                            <a:pt x="14616" y="11578"/>
                          </a:cubicBezTo>
                          <a:cubicBezTo>
                            <a:pt x="13845" y="12908"/>
                            <a:pt x="13038" y="14287"/>
                            <a:pt x="12961" y="14408"/>
                          </a:cubicBezTo>
                          <a:cubicBezTo>
                            <a:pt x="12923" y="14467"/>
                            <a:pt x="12842" y="14600"/>
                            <a:pt x="12782" y="14694"/>
                          </a:cubicBezTo>
                          <a:cubicBezTo>
                            <a:pt x="12691" y="14833"/>
                            <a:pt x="12667" y="14934"/>
                            <a:pt x="12638" y="15251"/>
                          </a:cubicBezTo>
                          <a:cubicBezTo>
                            <a:pt x="12609" y="15573"/>
                            <a:pt x="12610" y="15676"/>
                            <a:pt x="12643" y="15880"/>
                          </a:cubicBezTo>
                          <a:cubicBezTo>
                            <a:pt x="12664" y="16015"/>
                            <a:pt x="12677" y="16141"/>
                            <a:pt x="12669" y="16166"/>
                          </a:cubicBezTo>
                          <a:cubicBezTo>
                            <a:pt x="12662" y="16190"/>
                            <a:pt x="12600" y="16189"/>
                            <a:pt x="12535" y="16166"/>
                          </a:cubicBezTo>
                          <a:cubicBezTo>
                            <a:pt x="12437" y="16131"/>
                            <a:pt x="12403" y="16165"/>
                            <a:pt x="12333" y="16352"/>
                          </a:cubicBezTo>
                          <a:cubicBezTo>
                            <a:pt x="12287" y="16476"/>
                            <a:pt x="12233" y="16748"/>
                            <a:pt x="12212" y="16952"/>
                          </a:cubicBezTo>
                          <a:cubicBezTo>
                            <a:pt x="12191" y="17155"/>
                            <a:pt x="12155" y="17330"/>
                            <a:pt x="12131" y="17352"/>
                          </a:cubicBezTo>
                          <a:cubicBezTo>
                            <a:pt x="12041" y="17437"/>
                            <a:pt x="11545" y="18228"/>
                            <a:pt x="11557" y="18267"/>
                          </a:cubicBezTo>
                          <a:cubicBezTo>
                            <a:pt x="11564" y="18289"/>
                            <a:pt x="11558" y="18367"/>
                            <a:pt x="11539" y="18438"/>
                          </a:cubicBezTo>
                          <a:cubicBezTo>
                            <a:pt x="11512" y="18542"/>
                            <a:pt x="11869" y="18025"/>
                            <a:pt x="12073" y="17667"/>
                          </a:cubicBezTo>
                          <a:cubicBezTo>
                            <a:pt x="12099" y="17621"/>
                            <a:pt x="12189" y="17632"/>
                            <a:pt x="12297" y="17709"/>
                          </a:cubicBezTo>
                          <a:cubicBezTo>
                            <a:pt x="12542" y="17885"/>
                            <a:pt x="12674" y="17751"/>
                            <a:pt x="12746" y="17266"/>
                          </a:cubicBezTo>
                          <a:lnTo>
                            <a:pt x="12800" y="16938"/>
                          </a:lnTo>
                          <a:lnTo>
                            <a:pt x="12871" y="17195"/>
                          </a:lnTo>
                          <a:cubicBezTo>
                            <a:pt x="12977" y="17556"/>
                            <a:pt x="13130" y="17634"/>
                            <a:pt x="13257" y="17395"/>
                          </a:cubicBezTo>
                          <a:cubicBezTo>
                            <a:pt x="13310" y="17295"/>
                            <a:pt x="13367" y="17209"/>
                            <a:pt x="13383" y="17209"/>
                          </a:cubicBezTo>
                          <a:cubicBezTo>
                            <a:pt x="13398" y="17209"/>
                            <a:pt x="13671" y="16762"/>
                            <a:pt x="13988" y="16209"/>
                          </a:cubicBezTo>
                          <a:cubicBezTo>
                            <a:pt x="14305" y="15656"/>
                            <a:pt x="14852" y="14708"/>
                            <a:pt x="15203" y="14107"/>
                          </a:cubicBezTo>
                          <a:cubicBezTo>
                            <a:pt x="15555" y="13507"/>
                            <a:pt x="15959" y="12804"/>
                            <a:pt x="16105" y="12549"/>
                          </a:cubicBezTo>
                          <a:cubicBezTo>
                            <a:pt x="16250" y="12295"/>
                            <a:pt x="16477" y="11913"/>
                            <a:pt x="16607" y="11692"/>
                          </a:cubicBezTo>
                          <a:cubicBezTo>
                            <a:pt x="16737" y="11470"/>
                            <a:pt x="16879" y="11220"/>
                            <a:pt x="16926" y="11134"/>
                          </a:cubicBezTo>
                          <a:cubicBezTo>
                            <a:pt x="17010" y="10980"/>
                            <a:pt x="17016" y="10975"/>
                            <a:pt x="17226" y="11306"/>
                          </a:cubicBezTo>
                          <a:cubicBezTo>
                            <a:pt x="17623" y="11931"/>
                            <a:pt x="17995" y="11940"/>
                            <a:pt x="18388" y="11335"/>
                          </a:cubicBezTo>
                          <a:cubicBezTo>
                            <a:pt x="18616" y="10983"/>
                            <a:pt x="18803" y="10366"/>
                            <a:pt x="18935" y="9548"/>
                          </a:cubicBezTo>
                          <a:cubicBezTo>
                            <a:pt x="19036" y="8922"/>
                            <a:pt x="19037" y="8898"/>
                            <a:pt x="19042" y="7761"/>
                          </a:cubicBezTo>
                          <a:cubicBezTo>
                            <a:pt x="19049" y="6438"/>
                            <a:pt x="19037" y="6502"/>
                            <a:pt x="19374" y="5932"/>
                          </a:cubicBezTo>
                          <a:cubicBezTo>
                            <a:pt x="19473" y="5765"/>
                            <a:pt x="19553" y="5594"/>
                            <a:pt x="19554" y="5546"/>
                          </a:cubicBezTo>
                          <a:cubicBezTo>
                            <a:pt x="19554" y="5497"/>
                            <a:pt x="19600" y="5298"/>
                            <a:pt x="19652" y="5103"/>
                          </a:cubicBezTo>
                          <a:lnTo>
                            <a:pt x="19746" y="4745"/>
                          </a:lnTo>
                          <a:lnTo>
                            <a:pt x="19868" y="5131"/>
                          </a:lnTo>
                          <a:cubicBezTo>
                            <a:pt x="20239" y="6342"/>
                            <a:pt x="20936" y="6366"/>
                            <a:pt x="21321" y="5174"/>
                          </a:cubicBezTo>
                          <a:cubicBezTo>
                            <a:pt x="21379" y="4994"/>
                            <a:pt x="21462" y="4578"/>
                            <a:pt x="21509" y="4259"/>
                          </a:cubicBezTo>
                          <a:cubicBezTo>
                            <a:pt x="21581" y="3769"/>
                            <a:pt x="21597" y="3576"/>
                            <a:pt x="21599" y="2973"/>
                          </a:cubicBezTo>
                          <a:cubicBezTo>
                            <a:pt x="21600" y="2370"/>
                            <a:pt x="21586" y="2187"/>
                            <a:pt x="21522" y="1772"/>
                          </a:cubicBezTo>
                          <a:cubicBezTo>
                            <a:pt x="21418" y="1093"/>
                            <a:pt x="21285" y="621"/>
                            <a:pt x="21110" y="314"/>
                          </a:cubicBezTo>
                          <a:cubicBezTo>
                            <a:pt x="20978" y="85"/>
                            <a:pt x="20925" y="45"/>
                            <a:pt x="20675" y="14"/>
                          </a:cubicBezTo>
                          <a:close/>
                          <a:moveTo>
                            <a:pt x="1767" y="2301"/>
                          </a:moveTo>
                          <a:cubicBezTo>
                            <a:pt x="1525" y="2898"/>
                            <a:pt x="472" y="5497"/>
                            <a:pt x="269" y="6003"/>
                          </a:cubicBezTo>
                          <a:cubicBezTo>
                            <a:pt x="120" y="6374"/>
                            <a:pt x="0" y="6736"/>
                            <a:pt x="0" y="6803"/>
                          </a:cubicBezTo>
                          <a:cubicBezTo>
                            <a:pt x="0" y="6871"/>
                            <a:pt x="24" y="7372"/>
                            <a:pt x="54" y="7918"/>
                          </a:cubicBezTo>
                          <a:cubicBezTo>
                            <a:pt x="83" y="8465"/>
                            <a:pt x="129" y="9317"/>
                            <a:pt x="152" y="9805"/>
                          </a:cubicBezTo>
                          <a:cubicBezTo>
                            <a:pt x="176" y="10293"/>
                            <a:pt x="223" y="11289"/>
                            <a:pt x="260" y="12021"/>
                          </a:cubicBezTo>
                          <a:cubicBezTo>
                            <a:pt x="297" y="12753"/>
                            <a:pt x="356" y="13918"/>
                            <a:pt x="390" y="14608"/>
                          </a:cubicBezTo>
                          <a:lnTo>
                            <a:pt x="453" y="15866"/>
                          </a:lnTo>
                          <a:lnTo>
                            <a:pt x="762" y="16051"/>
                          </a:lnTo>
                          <a:cubicBezTo>
                            <a:pt x="933" y="16153"/>
                            <a:pt x="1248" y="16327"/>
                            <a:pt x="1462" y="16452"/>
                          </a:cubicBezTo>
                          <a:cubicBezTo>
                            <a:pt x="1676" y="16576"/>
                            <a:pt x="1910" y="16718"/>
                            <a:pt x="1987" y="16766"/>
                          </a:cubicBezTo>
                          <a:cubicBezTo>
                            <a:pt x="2120" y="16850"/>
                            <a:pt x="2927" y="17322"/>
                            <a:pt x="3422" y="17609"/>
                          </a:cubicBezTo>
                          <a:cubicBezTo>
                            <a:pt x="3552" y="17685"/>
                            <a:pt x="3779" y="17832"/>
                            <a:pt x="3924" y="17924"/>
                          </a:cubicBezTo>
                          <a:cubicBezTo>
                            <a:pt x="4070" y="18016"/>
                            <a:pt x="4372" y="18198"/>
                            <a:pt x="4601" y="18324"/>
                          </a:cubicBezTo>
                          <a:cubicBezTo>
                            <a:pt x="4831" y="18451"/>
                            <a:pt x="5069" y="18591"/>
                            <a:pt x="5131" y="18639"/>
                          </a:cubicBezTo>
                          <a:cubicBezTo>
                            <a:pt x="5192" y="18686"/>
                            <a:pt x="5448" y="18837"/>
                            <a:pt x="5700" y="18982"/>
                          </a:cubicBezTo>
                          <a:cubicBezTo>
                            <a:pt x="6514" y="19446"/>
                            <a:pt x="6938" y="19710"/>
                            <a:pt x="6951" y="19753"/>
                          </a:cubicBezTo>
                          <a:cubicBezTo>
                            <a:pt x="6959" y="19777"/>
                            <a:pt x="7028" y="19782"/>
                            <a:pt x="7104" y="19768"/>
                          </a:cubicBezTo>
                          <a:lnTo>
                            <a:pt x="7238" y="19739"/>
                          </a:lnTo>
                          <a:lnTo>
                            <a:pt x="7310" y="19024"/>
                          </a:lnTo>
                          <a:cubicBezTo>
                            <a:pt x="7348" y="18634"/>
                            <a:pt x="7387" y="18199"/>
                            <a:pt x="7400" y="18052"/>
                          </a:cubicBezTo>
                          <a:cubicBezTo>
                            <a:pt x="7412" y="17906"/>
                            <a:pt x="7453" y="17452"/>
                            <a:pt x="7494" y="17038"/>
                          </a:cubicBezTo>
                          <a:cubicBezTo>
                            <a:pt x="7535" y="16623"/>
                            <a:pt x="7624" y="15681"/>
                            <a:pt x="7691" y="14951"/>
                          </a:cubicBezTo>
                          <a:cubicBezTo>
                            <a:pt x="7759" y="14221"/>
                            <a:pt x="7829" y="13583"/>
                            <a:pt x="7844" y="13536"/>
                          </a:cubicBezTo>
                          <a:cubicBezTo>
                            <a:pt x="7861" y="13480"/>
                            <a:pt x="7929" y="13620"/>
                            <a:pt x="8032" y="13936"/>
                          </a:cubicBezTo>
                          <a:cubicBezTo>
                            <a:pt x="8267" y="14649"/>
                            <a:pt x="8437" y="14839"/>
                            <a:pt x="8817" y="14794"/>
                          </a:cubicBezTo>
                          <a:cubicBezTo>
                            <a:pt x="9165" y="14751"/>
                            <a:pt x="9349" y="14539"/>
                            <a:pt x="9503" y="13993"/>
                          </a:cubicBezTo>
                          <a:cubicBezTo>
                            <a:pt x="9651" y="13470"/>
                            <a:pt x="9687" y="13121"/>
                            <a:pt x="9687" y="12192"/>
                          </a:cubicBezTo>
                          <a:cubicBezTo>
                            <a:pt x="9687" y="10979"/>
                            <a:pt x="9545" y="9992"/>
                            <a:pt x="9310" y="9519"/>
                          </a:cubicBezTo>
                          <a:cubicBezTo>
                            <a:pt x="9138" y="9172"/>
                            <a:pt x="8929" y="9082"/>
                            <a:pt x="8678" y="9248"/>
                          </a:cubicBezTo>
                          <a:cubicBezTo>
                            <a:pt x="8362" y="9457"/>
                            <a:pt x="8319" y="9531"/>
                            <a:pt x="8319" y="9819"/>
                          </a:cubicBezTo>
                          <a:cubicBezTo>
                            <a:pt x="8320" y="10184"/>
                            <a:pt x="8343" y="10453"/>
                            <a:pt x="8387" y="10506"/>
                          </a:cubicBezTo>
                          <a:cubicBezTo>
                            <a:pt x="8408" y="10531"/>
                            <a:pt x="8488" y="10490"/>
                            <a:pt x="8561" y="10420"/>
                          </a:cubicBezTo>
                          <a:cubicBezTo>
                            <a:pt x="8634" y="10349"/>
                            <a:pt x="8778" y="10292"/>
                            <a:pt x="8880" y="10291"/>
                          </a:cubicBezTo>
                          <a:cubicBezTo>
                            <a:pt x="9037" y="10290"/>
                            <a:pt x="9074" y="10318"/>
                            <a:pt x="9144" y="10506"/>
                          </a:cubicBezTo>
                          <a:cubicBezTo>
                            <a:pt x="9251" y="10792"/>
                            <a:pt x="9342" y="11406"/>
                            <a:pt x="9364" y="12006"/>
                          </a:cubicBezTo>
                          <a:cubicBezTo>
                            <a:pt x="9401" y="13009"/>
                            <a:pt x="9207" y="13689"/>
                            <a:pt x="8853" y="13807"/>
                          </a:cubicBezTo>
                          <a:cubicBezTo>
                            <a:pt x="8512" y="13921"/>
                            <a:pt x="8289" y="13534"/>
                            <a:pt x="8108" y="12535"/>
                          </a:cubicBezTo>
                          <a:cubicBezTo>
                            <a:pt x="8066" y="12297"/>
                            <a:pt x="8005" y="11986"/>
                            <a:pt x="7969" y="11835"/>
                          </a:cubicBezTo>
                          <a:lnTo>
                            <a:pt x="7902" y="11563"/>
                          </a:lnTo>
                          <a:lnTo>
                            <a:pt x="7956" y="9619"/>
                          </a:lnTo>
                          <a:cubicBezTo>
                            <a:pt x="7985" y="8550"/>
                            <a:pt x="8030" y="6977"/>
                            <a:pt x="8055" y="6132"/>
                          </a:cubicBezTo>
                          <a:cubicBezTo>
                            <a:pt x="8079" y="5286"/>
                            <a:pt x="8093" y="4580"/>
                            <a:pt x="8086" y="4559"/>
                          </a:cubicBezTo>
                          <a:cubicBezTo>
                            <a:pt x="8080" y="4539"/>
                            <a:pt x="7734" y="4408"/>
                            <a:pt x="7315" y="4259"/>
                          </a:cubicBezTo>
                          <a:cubicBezTo>
                            <a:pt x="6895" y="4111"/>
                            <a:pt x="6189" y="3854"/>
                            <a:pt x="5745" y="3688"/>
                          </a:cubicBezTo>
                          <a:cubicBezTo>
                            <a:pt x="5301" y="3521"/>
                            <a:pt x="4535" y="3235"/>
                            <a:pt x="4045" y="3059"/>
                          </a:cubicBezTo>
                          <a:cubicBezTo>
                            <a:pt x="3556" y="2882"/>
                            <a:pt x="2850" y="2625"/>
                            <a:pt x="2476" y="2487"/>
                          </a:cubicBezTo>
                          <a:cubicBezTo>
                            <a:pt x="2101" y="2349"/>
                            <a:pt x="1782" y="2263"/>
                            <a:pt x="1767" y="2301"/>
                          </a:cubicBezTo>
                          <a:close/>
                          <a:moveTo>
                            <a:pt x="11445" y="18596"/>
                          </a:moveTo>
                          <a:cubicBezTo>
                            <a:pt x="11415" y="18628"/>
                            <a:pt x="11360" y="18667"/>
                            <a:pt x="11324" y="18681"/>
                          </a:cubicBezTo>
                          <a:cubicBezTo>
                            <a:pt x="11288" y="18696"/>
                            <a:pt x="11245" y="18768"/>
                            <a:pt x="11225" y="18853"/>
                          </a:cubicBezTo>
                          <a:cubicBezTo>
                            <a:pt x="11206" y="18937"/>
                            <a:pt x="11175" y="18987"/>
                            <a:pt x="11158" y="18953"/>
                          </a:cubicBezTo>
                          <a:cubicBezTo>
                            <a:pt x="11059" y="18758"/>
                            <a:pt x="10903" y="19447"/>
                            <a:pt x="10902" y="20082"/>
                          </a:cubicBezTo>
                          <a:cubicBezTo>
                            <a:pt x="10902" y="20895"/>
                            <a:pt x="11026" y="21358"/>
                            <a:pt x="11266" y="21469"/>
                          </a:cubicBezTo>
                          <a:cubicBezTo>
                            <a:pt x="11508" y="21581"/>
                            <a:pt x="11795" y="21570"/>
                            <a:pt x="11795" y="21440"/>
                          </a:cubicBezTo>
                          <a:cubicBezTo>
                            <a:pt x="11795" y="21351"/>
                            <a:pt x="11722" y="21309"/>
                            <a:pt x="11512" y="21269"/>
                          </a:cubicBezTo>
                          <a:cubicBezTo>
                            <a:pt x="11200" y="21208"/>
                            <a:pt x="11137" y="21120"/>
                            <a:pt x="11042" y="20625"/>
                          </a:cubicBezTo>
                          <a:cubicBezTo>
                            <a:pt x="10993" y="20373"/>
                            <a:pt x="10986" y="20240"/>
                            <a:pt x="11001" y="19982"/>
                          </a:cubicBezTo>
                          <a:cubicBezTo>
                            <a:pt x="11012" y="19802"/>
                            <a:pt x="11025" y="19577"/>
                            <a:pt x="11028" y="19496"/>
                          </a:cubicBezTo>
                          <a:cubicBezTo>
                            <a:pt x="11036" y="19317"/>
                            <a:pt x="11098" y="19063"/>
                            <a:pt x="11122" y="19110"/>
                          </a:cubicBezTo>
                          <a:cubicBezTo>
                            <a:pt x="11132" y="19129"/>
                            <a:pt x="11220" y="19007"/>
                            <a:pt x="11320" y="18839"/>
                          </a:cubicBezTo>
                          <a:cubicBezTo>
                            <a:pt x="11419" y="18670"/>
                            <a:pt x="11476" y="18563"/>
                            <a:pt x="11445" y="18596"/>
                          </a:cubicBezTo>
                          <a:close/>
                        </a:path>
                      </a:pathLst>
                    </a:cu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ind w:left="0" w:right="0" w:firstLine="0"/>
        <w:jc w:val="left"/>
        <w:rPr>
          <w:sz w:val="36"/>
          <w:szCs w:val="36"/>
          <w:rtl w:val="0"/>
        </w:rPr>
      </w:pPr>
      <w:r>
        <w:rPr>
          <w:sz w:val="36"/>
          <w:szCs w:val="36"/>
          <w:rtl w:val="0"/>
        </w:rPr>
        <w:t> </w:t>
      </w:r>
    </w:p>
    <w:p>
      <w:pPr>
        <w:pStyle w:val="Default"/>
        <w:bidi w:val="0"/>
        <w:ind w:left="0" w:right="0" w:firstLine="0"/>
        <w:jc w:val="left"/>
        <w:rPr>
          <w:sz w:val="36"/>
          <w:szCs w:val="36"/>
          <w:rtl w:val="0"/>
        </w:rPr>
      </w:pPr>
      <w:r>
        <w:rPr>
          <w:rtl w:val="0"/>
        </w:rPr>
        <w:t xml:space="preserve">• </w:t>
      </w:r>
      <w:r>
        <w:rPr>
          <w:rtl w:val="0"/>
          <w:lang w:val="en-US"/>
        </w:rPr>
        <w:t>1 x Wooden block with a hook in one end</w:t>
      </w:r>
    </w:p>
    <w:p>
      <w:pPr>
        <w:pStyle w:val="Default"/>
        <w:bidi w:val="0"/>
        <w:ind w:left="0" w:right="0" w:firstLine="0"/>
        <w:jc w:val="left"/>
        <w:rPr>
          <w:sz w:val="36"/>
          <w:szCs w:val="36"/>
          <w:rtl w:val="0"/>
        </w:rPr>
      </w:pPr>
      <w:r>
        <w:rPr>
          <w:rtl w:val="0"/>
        </w:rPr>
        <w:t xml:space="preserve">• </w:t>
      </w:r>
      <w:r>
        <w:rPr>
          <w:rtl w:val="0"/>
          <w:lang w:val="en-US"/>
        </w:rPr>
        <w:t>1 x Spring balance that can hook onto the wooden block</w:t>
      </w:r>
    </w:p>
    <w:p>
      <w:pPr>
        <w:pStyle w:val="Default"/>
        <w:bidi w:val="0"/>
        <w:ind w:left="0" w:right="0" w:firstLine="0"/>
        <w:jc w:val="left"/>
        <w:rPr>
          <w:rtl w:val="0"/>
        </w:rPr>
      </w:pPr>
      <w:r>
        <w:rPr>
          <w:rtl w:val="0"/>
        </w:rPr>
        <w:t xml:space="preserve">• </w:t>
      </w:r>
      <w:r>
        <w:rPr>
          <w:rtl w:val="0"/>
          <w:lang w:val="en-US"/>
        </w:rPr>
        <w:t>Several different surfaces to drag the block along</w:t>
      </w:r>
    </w:p>
    <w:p>
      <w:pPr>
        <w:pStyle w:val="Default"/>
        <w:bidi w:val="0"/>
        <w:ind w:left="0" w:right="0" w:firstLine="0"/>
        <w:jc w:val="left"/>
        <w:rPr>
          <w:rtl w:val="0"/>
        </w:rPr>
      </w:pPr>
    </w:p>
    <w:p>
      <w:pPr>
        <w:pStyle w:val="Default"/>
        <w:bidi w:val="0"/>
        <w:spacing w:line="120" w:lineRule="auto"/>
        <w:ind w:left="0" w:right="0" w:firstLine="0"/>
        <w:jc w:val="left"/>
        <w:rPr>
          <w:b w:val="0"/>
          <w:bCs w:val="0"/>
          <w:sz w:val="36"/>
          <w:szCs w:val="36"/>
          <w:rtl w:val="0"/>
        </w:rPr>
      </w:pPr>
      <w:r>
        <w:rPr>
          <w:b w:val="1"/>
          <w:bCs w:val="1"/>
          <w:sz w:val="24"/>
          <w:szCs w:val="24"/>
          <w:rtl w:val="0"/>
          <w:lang w:val="en-US"/>
        </w:rPr>
        <w:t>Procedure</w:t>
      </w:r>
    </w:p>
    <w:p>
      <w:pPr>
        <w:pStyle w:val="Default"/>
        <w:bidi w:val="0"/>
        <w:spacing w:line="120" w:lineRule="auto"/>
        <w:ind w:left="0" w:right="0" w:firstLine="0"/>
        <w:jc w:val="left"/>
        <w:rPr>
          <w:sz w:val="36"/>
          <w:szCs w:val="36"/>
          <w:rtl w:val="0"/>
        </w:rPr>
      </w:pPr>
      <w:r>
        <w:rPr>
          <w:sz w:val="36"/>
          <w:szCs w:val="36"/>
          <w:rtl w:val="0"/>
        </w:rPr>
        <w:t> </w:t>
      </w:r>
    </w:p>
    <w:p>
      <w:pPr>
        <w:pStyle w:val="Default"/>
        <w:bidi w:val="0"/>
        <w:spacing w:line="120" w:lineRule="auto"/>
        <w:ind w:left="0" w:right="0" w:firstLine="0"/>
        <w:jc w:val="left"/>
        <w:rPr>
          <w:sz w:val="36"/>
          <w:szCs w:val="36"/>
          <w:rtl w:val="0"/>
        </w:rPr>
      </w:pPr>
      <w:r>
        <w:rPr>
          <w:rtl w:val="0"/>
          <w:lang w:val="en-US"/>
        </w:rPr>
        <w:t>1) Hook the spring balance onto the wooden block.</w:t>
      </w:r>
    </w:p>
    <w:p>
      <w:pPr>
        <w:pStyle w:val="Default"/>
        <w:bidi w:val="0"/>
        <w:spacing w:line="120" w:lineRule="auto"/>
        <w:ind w:left="0" w:right="0" w:firstLine="0"/>
        <w:jc w:val="left"/>
        <w:rPr>
          <w:sz w:val="36"/>
          <w:szCs w:val="36"/>
          <w:rtl w:val="0"/>
        </w:rPr>
      </w:pPr>
      <w:r>
        <w:rPr>
          <w:sz w:val="36"/>
          <w:szCs w:val="36"/>
          <w:rtl w:val="0"/>
        </w:rPr>
        <w:t> </w:t>
      </w:r>
    </w:p>
    <w:p>
      <w:pPr>
        <w:pStyle w:val="Default"/>
        <w:bidi w:val="0"/>
        <w:spacing w:line="120" w:lineRule="auto"/>
        <w:ind w:left="0" w:right="0" w:firstLine="0"/>
        <w:jc w:val="left"/>
        <w:rPr>
          <w:sz w:val="36"/>
          <w:szCs w:val="36"/>
          <w:rtl w:val="0"/>
        </w:rPr>
      </w:pPr>
      <w:r>
        <w:rPr>
          <w:rtl w:val="0"/>
          <w:lang w:val="en-US"/>
        </w:rPr>
        <w:t>2) By holding onto the spring balance, pull the block across the first surface at a constant speed.</w:t>
      </w:r>
    </w:p>
    <w:p>
      <w:pPr>
        <w:pStyle w:val="Default"/>
        <w:bidi w:val="0"/>
        <w:spacing w:line="120" w:lineRule="auto"/>
        <w:ind w:left="0" w:right="0" w:firstLine="0"/>
        <w:jc w:val="left"/>
        <w:rPr>
          <w:sz w:val="36"/>
          <w:szCs w:val="36"/>
          <w:rtl w:val="0"/>
        </w:rPr>
      </w:pPr>
      <w:r>
        <w:rPr>
          <w:sz w:val="36"/>
          <w:szCs w:val="36"/>
          <w:rtl w:val="0"/>
        </w:rPr>
        <w:t> </w:t>
      </w:r>
    </w:p>
    <w:p>
      <w:pPr>
        <w:pStyle w:val="Default"/>
        <w:bidi w:val="0"/>
        <w:spacing w:line="120" w:lineRule="auto"/>
        <w:ind w:left="0" w:right="0" w:firstLine="0"/>
        <w:jc w:val="left"/>
        <w:rPr>
          <w:sz w:val="36"/>
          <w:szCs w:val="36"/>
          <w:rtl w:val="0"/>
        </w:rPr>
      </w:pPr>
      <w:r>
        <w:rPr>
          <w:rtl w:val="0"/>
          <w:lang w:val="en-US"/>
        </w:rPr>
        <w:t>3) Record the force value (in newtons, N) displayed on the spring balance.</w:t>
      </w:r>
    </w:p>
    <w:p>
      <w:pPr>
        <w:pStyle w:val="Default"/>
        <w:bidi w:val="0"/>
        <w:spacing w:line="120" w:lineRule="auto"/>
        <w:ind w:left="0" w:right="0" w:firstLine="0"/>
        <w:jc w:val="left"/>
        <w:rPr>
          <w:sz w:val="36"/>
          <w:szCs w:val="36"/>
          <w:rtl w:val="0"/>
        </w:rPr>
      </w:pPr>
      <w:r>
        <w:rPr>
          <w:sz w:val="36"/>
          <w:szCs w:val="36"/>
          <w:rtl w:val="0"/>
        </w:rPr>
        <w:t> </w:t>
      </w:r>
    </w:p>
    <w:p>
      <w:pPr>
        <w:pStyle w:val="Default"/>
        <w:bidi w:val="0"/>
        <w:spacing w:line="120" w:lineRule="auto"/>
        <w:ind w:left="0" w:right="0" w:firstLine="0"/>
        <w:jc w:val="left"/>
        <w:rPr>
          <w:sz w:val="36"/>
          <w:szCs w:val="36"/>
          <w:rtl w:val="0"/>
        </w:rPr>
      </w:pPr>
      <w:r>
        <w:rPr>
          <w:rtl w:val="0"/>
          <w:lang w:val="en-US"/>
        </w:rPr>
        <w:t>4) Repeat steps 1-3 at least twice.</w:t>
      </w:r>
    </w:p>
    <w:p>
      <w:pPr>
        <w:pStyle w:val="Default"/>
        <w:bidi w:val="0"/>
        <w:spacing w:line="120" w:lineRule="auto"/>
        <w:ind w:left="0" w:right="0" w:firstLine="0"/>
        <w:jc w:val="left"/>
        <w:rPr>
          <w:sz w:val="36"/>
          <w:szCs w:val="36"/>
          <w:rtl w:val="0"/>
        </w:rPr>
      </w:pPr>
      <w:r>
        <w:rPr>
          <w:sz w:val="36"/>
          <w:szCs w:val="36"/>
          <w:rtl w:val="0"/>
        </w:rPr>
        <w:t> </w:t>
      </w:r>
    </w:p>
    <w:p>
      <w:pPr>
        <w:pStyle w:val="Default"/>
        <w:bidi w:val="0"/>
        <w:spacing w:line="120" w:lineRule="auto"/>
        <w:ind w:left="0" w:right="0" w:firstLine="0"/>
        <w:jc w:val="left"/>
        <w:rPr>
          <w:rtl w:val="0"/>
        </w:rPr>
      </w:pPr>
      <w:r>
        <w:rPr>
          <w:rtl w:val="0"/>
          <w:lang w:val="en-US"/>
        </w:rPr>
        <w:t>5) Now repeat steps 1-4 for each surface.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</w:pPr>
    </w:p>
    <w:p>
      <w:pPr>
        <w:pStyle w:val="Table Style 2"/>
        <w:bidi w:val="0"/>
        <w:rPr>
          <w:i w:val="1"/>
          <w:iCs w:val="1"/>
        </w:rPr>
      </w:pPr>
      <w:r>
        <w:rPr>
          <w:rFonts w:cs="Arial Unicode MS" w:eastAsia="Arial Unicode MS"/>
          <w:b w:val="1"/>
          <w:bCs w:val="1"/>
          <w:rtl w:val="0"/>
          <w:lang w:val="en-US"/>
        </w:rPr>
        <w:t>Title: Investigating Friction and Surfaces</w:t>
      </w: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  <w:r>
        <w:rPr>
          <w:b w:val="1"/>
          <w:bCs w:val="1"/>
          <w:rtl w:val="0"/>
        </w:rPr>
        <w:t>Aim:</w:t>
      </w: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</w:rPr>
        <w:t xml:space="preserve"> </w:t>
      </w: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2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b w:val="1"/>
                <w:bCs w:val="1"/>
                <w:rtl w:val="0"/>
                <w:lang w:val="es-ES_tradnl"/>
              </w:rPr>
              <w:t>Variables:</w:t>
            </w:r>
            <w:r>
              <w:rPr>
                <w:rtl w:val="0"/>
              </w:rPr>
              <w:t xml:space="preserve"> </w:t>
            </w:r>
            <w:r>
              <w:rPr>
                <w:i w:val="1"/>
                <w:iCs w:val="1"/>
                <w:rtl w:val="0"/>
                <w:lang w:val="en-US"/>
              </w:rPr>
              <w:t>List each of the relevant variables for your investigation.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beb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u w:val="single"/>
                <w:rtl w:val="0"/>
                <w:lang w:val="en-US"/>
              </w:rPr>
              <w:t>Independent variable:</w:t>
            </w:r>
            <w:r>
              <w:rPr>
                <w:rtl w:val="0"/>
              </w:rPr>
              <w:t xml:space="preserve"> </w:t>
            </w:r>
            <w:r>
              <w:rPr>
                <w:i w:val="1"/>
                <w:iCs w:val="1"/>
                <w:rtl w:val="0"/>
                <w:lang w:val="en-US"/>
              </w:rPr>
              <w:t>State the variable that you are changing in the investigation.</w:t>
            </w:r>
          </w:p>
        </w:tc>
      </w:tr>
      <w:tr>
        <w:tblPrEx>
          <w:shd w:val="clear" w:color="auto" w:fill="auto"/>
        </w:tblPrEx>
        <w:trPr>
          <w:trHeight w:val="719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beb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u w:val="single"/>
                <w:rtl w:val="0"/>
                <w:lang w:val="fr-FR"/>
              </w:rPr>
              <w:t>Dependent variable:</w:t>
            </w:r>
            <w:r>
              <w:rPr>
                <w:rtl w:val="0"/>
              </w:rPr>
              <w:t xml:space="preserve"> </w:t>
            </w:r>
            <w:r>
              <w:rPr>
                <w:i w:val="1"/>
                <w:iCs w:val="1"/>
                <w:rtl w:val="0"/>
                <w:lang w:val="en-US"/>
              </w:rPr>
              <w:t>State the variable that you are measuring or finding out.</w:t>
            </w:r>
          </w:p>
        </w:tc>
      </w:tr>
      <w:tr>
        <w:tblPrEx>
          <w:shd w:val="clear" w:color="auto" w:fill="auto"/>
        </w:tblPrEx>
        <w:trPr>
          <w:trHeight w:val="719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</w:tc>
      </w:tr>
      <w:tr>
        <w:tblPrEx>
          <w:shd w:val="clear" w:color="auto" w:fill="auto"/>
        </w:tblPrEx>
        <w:trPr>
          <w:trHeight w:val="519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beb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u w:val="single"/>
                <w:rtl w:val="0"/>
                <w:lang w:val="en-US"/>
              </w:rPr>
              <w:t>Controlled variables:</w:t>
            </w:r>
            <w:r>
              <w:rPr>
                <w:rtl w:val="0"/>
              </w:rPr>
              <w:t xml:space="preserve"> </w:t>
            </w:r>
            <w:r>
              <w:rPr>
                <w:i w:val="1"/>
                <w:iCs w:val="1"/>
                <w:rtl w:val="0"/>
                <w:lang w:val="en-US"/>
              </w:rPr>
              <w:t>Lists the variables that you need to keep the same in the investigation. State how you are going to control each variable</w:t>
            </w:r>
            <w:r>
              <w:rPr>
                <w:i w:val="1"/>
                <w:iCs w:val="1"/>
                <w:rtl w:val="0"/>
                <w:lang w:val="en-US"/>
              </w:rPr>
              <w:t xml:space="preserve"> (MINIMUM 3)</w:t>
            </w:r>
          </w:p>
        </w:tc>
      </w:tr>
      <w:tr>
        <w:tblPrEx>
          <w:shd w:val="clear" w:color="auto" w:fill="auto"/>
        </w:tblPrEx>
        <w:trPr>
          <w:trHeight w:val="1439" w:hRule="atLeast"/>
        </w:trPr>
        <w:tc>
          <w:tcPr>
            <w:tcW w:type="dxa" w:w="96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  <w:p>
            <w:pPr>
              <w:pStyle w:val="Table Style 2"/>
              <w:bidi w:val="0"/>
            </w:pPr>
          </w:p>
        </w:tc>
      </w:tr>
    </w:tbl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  <w:r>
        <w:rPr>
          <w:rFonts w:cs="Arial Unicode MS" w:eastAsia="Arial Unicode MS"/>
          <w:b w:val="1"/>
          <w:bCs w:val="1"/>
          <w:rtl w:val="0"/>
          <w:lang w:val="en-US"/>
        </w:rPr>
        <w:t>Hypothesis</w:t>
      </w:r>
      <w:r>
        <w:rPr>
          <w:rFonts w:cs="Arial Unicode MS" w:eastAsia="Arial Unicode MS"/>
          <w:b w:val="1"/>
          <w:bCs w:val="1"/>
          <w:rtl w:val="0"/>
        </w:rPr>
        <w:t xml:space="preserve">: </w:t>
      </w:r>
      <w:r>
        <w:rPr>
          <w:rFonts w:cs="Arial Unicode MS" w:eastAsia="Arial Unicode MS"/>
          <w:b w:val="1"/>
          <w:bCs w:val="1"/>
          <w:rtl w:val="0"/>
          <w:lang w:val="en-US"/>
        </w:rPr>
        <w:t xml:space="preserve"> </w:t>
      </w:r>
      <w:r>
        <w:rPr>
          <w:rFonts w:cs="Arial Unicode MS" w:eastAsia="Arial Unicode MS"/>
          <w:b w:val="1"/>
          <w:bCs w:val="1"/>
          <w:i w:val="1"/>
          <w:iCs w:val="1"/>
          <w:u w:val="single"/>
          <w:rtl w:val="0"/>
          <w:lang w:val="en-US"/>
        </w:rPr>
        <w:t>If</w:t>
      </w:r>
      <w:r>
        <w:rPr>
          <w:rFonts w:cs="Arial Unicode MS" w:eastAsia="Arial Unicode MS"/>
          <w:i w:val="1"/>
          <w:iCs w:val="1"/>
          <w:rtl w:val="0"/>
          <w:lang w:val="en-US"/>
        </w:rPr>
        <w:t xml:space="preserve"> the </w:t>
      </w:r>
      <w:r>
        <w:rPr>
          <w:rFonts w:cs="Arial Unicode MS" w:eastAsia="Arial Unicode MS"/>
          <w:i w:val="1"/>
          <w:iCs w:val="1"/>
          <w:color w:val="00a1fe"/>
          <w:rtl w:val="0"/>
          <w:lang w:val="en-US"/>
        </w:rPr>
        <w:t>independent variable</w:t>
      </w:r>
      <w:r>
        <w:rPr>
          <w:rFonts w:cs="Arial Unicode MS" w:eastAsia="Arial Unicode MS"/>
          <w:i w:val="1"/>
          <w:iCs w:val="1"/>
          <w:rtl w:val="0"/>
          <w:lang w:val="en-US"/>
        </w:rPr>
        <w:t xml:space="preserve"> is changed </w:t>
      </w:r>
      <w:r>
        <w:rPr>
          <w:rFonts w:cs="Arial Unicode MS" w:eastAsia="Arial Unicode MS"/>
          <w:b w:val="1"/>
          <w:bCs w:val="1"/>
          <w:i w:val="1"/>
          <w:iCs w:val="1"/>
          <w:u w:val="single"/>
          <w:rtl w:val="0"/>
          <w:lang w:val="en-US"/>
        </w:rPr>
        <w:t>then</w:t>
      </w:r>
      <w:r>
        <w:rPr>
          <w:rFonts w:cs="Arial Unicode MS" w:eastAsia="Arial Unicode MS"/>
          <w:i w:val="1"/>
          <w:iCs w:val="1"/>
          <w:rtl w:val="0"/>
          <w:lang w:val="en-US"/>
        </w:rPr>
        <w:t xml:space="preserve"> something will happen to the </w:t>
      </w:r>
      <w:r>
        <w:rPr>
          <w:rFonts w:cs="Arial Unicode MS" w:eastAsia="Arial Unicode MS"/>
          <w:i w:val="1"/>
          <w:iCs w:val="1"/>
          <w:color w:val="ed220b"/>
          <w:rtl w:val="0"/>
          <w:lang w:val="en-US"/>
        </w:rPr>
        <w:t>dependent variable</w:t>
      </w: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  <w:r>
        <w:rPr>
          <w:rFonts w:cs="Arial Unicode MS" w:eastAsia="Arial Unicode MS"/>
          <w:b w:val="1"/>
          <w:bCs w:val="1"/>
          <w:rtl w:val="0"/>
          <w:lang w:val="en-US"/>
        </w:rPr>
        <w:t xml:space="preserve">Materials: </w:t>
      </w:r>
      <w:r>
        <w:rPr>
          <w:rFonts w:cs="Arial Unicode MS" w:eastAsia="Arial Unicode MS"/>
          <w:i w:val="1"/>
          <w:iCs w:val="1"/>
          <w:rtl w:val="0"/>
          <w:lang w:val="en-US"/>
        </w:rPr>
        <w:t>List all the materials that you will need to be able to conduct the investigation</w:t>
      </w:r>
    </w:p>
    <w:p>
      <w:pPr>
        <w:pStyle w:val="Table Style 2"/>
        <w:numPr>
          <w:ilvl w:val="0"/>
          <w:numId w:val="2"/>
        </w:numPr>
        <w:bidi w:val="0"/>
      </w:pPr>
    </w:p>
    <w:p>
      <w:pPr>
        <w:pStyle w:val="Table Style 2"/>
        <w:numPr>
          <w:ilvl w:val="0"/>
          <w:numId w:val="2"/>
        </w:numPr>
        <w:bidi w:val="0"/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  <w:r>
        <w:rPr>
          <w:rFonts w:cs="Arial Unicode MS" w:eastAsia="Arial Unicode MS"/>
          <w:b w:val="1"/>
          <w:bCs w:val="1"/>
          <w:rtl w:val="0"/>
          <w:lang w:val="en-US"/>
        </w:rPr>
        <w:t>Method: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i w:val="1"/>
          <w:iCs w:val="1"/>
          <w:rtl w:val="0"/>
          <w:lang w:val="en-US"/>
        </w:rPr>
        <w:t xml:space="preserve">Write each step that you did to complete the investigation. </w:t>
      </w:r>
    </w:p>
    <w:p>
      <w:pPr>
        <w:pStyle w:val="Table Style 2"/>
        <w:bidi w:val="0"/>
        <w:rPr>
          <w:i w:val="1"/>
          <w:iCs w:val="1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i w:val="1"/>
          <w:iCs w:val="1"/>
          <w:color w:val="ff4015"/>
          <w:sz w:val="16"/>
          <w:szCs w:val="16"/>
          <w:shd w:val="clear" w:color="auto" w:fill="fefffe"/>
          <w:rtl w:val="0"/>
        </w:rPr>
      </w:pPr>
      <w:r>
        <w:rPr>
          <w:rFonts w:ascii="Helvetica" w:hAnsi="Helvetica"/>
          <w:i w:val="1"/>
          <w:iCs w:val="1"/>
          <w:shd w:val="clear" w:color="auto" w:fill="fefffe"/>
          <w:rtl w:val="0"/>
          <w:lang w:val="en-US"/>
        </w:rPr>
        <w:t>What are the steps</w:t>
      </w:r>
      <w:r>
        <w:rPr>
          <w:rFonts w:ascii="Helvetica" w:hAnsi="Helvetica" w:hint="default"/>
          <w:i w:val="1"/>
          <w:iCs w:val="1"/>
          <w:shd w:val="clear" w:color="auto" w:fill="fefffe"/>
          <w:rtl w:val="0"/>
        </w:rPr>
        <w:t> </w:t>
      </w:r>
      <w:r>
        <w:rPr>
          <w:rFonts w:ascii="Helvetica" w:hAnsi="Helvetica"/>
          <w:i w:val="1"/>
          <w:iCs w:val="1"/>
          <w:shd w:val="clear" w:color="auto" w:fill="fefffe"/>
          <w:rtl w:val="0"/>
          <w:lang w:val="en-US"/>
        </w:rPr>
        <w:t>you will follow to complete the investigation?</w:t>
      </w:r>
      <w:r>
        <w:rPr>
          <w:rFonts w:ascii="Helvetica" w:hAnsi="Helvetica"/>
          <w:i w:val="1"/>
          <w:iCs w:val="1"/>
          <w:shd w:val="clear" w:color="auto" w:fill="fefffe"/>
          <w:rtl w:val="0"/>
          <w:lang w:val="en-US"/>
        </w:rPr>
        <w:t xml:space="preserve"> </w:t>
      </w:r>
      <w:r>
        <w:rPr>
          <w:rFonts w:ascii="Helvetica" w:hAnsi="Helvetica"/>
          <w:i w:val="1"/>
          <w:iCs w:val="1"/>
          <w:color w:val="ff4015"/>
          <w:sz w:val="16"/>
          <w:szCs w:val="16"/>
          <w:shd w:val="clear" w:color="auto" w:fill="fefffe"/>
          <w:rtl w:val="0"/>
          <w:lang w:val="en-US"/>
        </w:rPr>
        <w:t>( You need to delete this text when you are done)</w:t>
      </w: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i w:val="1"/>
          <w:iCs w:val="1"/>
          <w:shd w:val="clear" w:color="auto" w:fill="fefffe"/>
          <w:rtl w:val="0"/>
        </w:rPr>
      </w:pPr>
      <w:r>
        <w:rPr>
          <w:rFonts w:ascii="Helvetica" w:hAnsi="Helvetica"/>
          <w:i w:val="1"/>
          <w:iCs w:val="1"/>
          <w:shd w:val="clear" w:color="auto" w:fill="fefffe"/>
          <w:rtl w:val="0"/>
          <w:lang w:val="en-US"/>
        </w:rPr>
        <w:t>The method:</w:t>
      </w:r>
    </w:p>
    <w:p>
      <w:pPr>
        <w:pStyle w:val="Default"/>
        <w:numPr>
          <w:ilvl w:val="0"/>
          <w:numId w:val="4"/>
        </w:numPr>
        <w:bidi w:val="0"/>
        <w:ind w:right="0"/>
        <w:jc w:val="left"/>
        <w:rPr>
          <w:rFonts w:ascii="Helvetica" w:hAnsi="Helvetica" w:hint="default"/>
          <w:shd w:val="clear" w:color="auto" w:fill="fefffe"/>
          <w:rtl w:val="0"/>
        </w:rPr>
      </w:pPr>
      <w:r>
        <w:rPr>
          <w:rFonts w:ascii="Helvetica" w:hAnsi="Helvetica" w:hint="default"/>
          <w:i w:val="1"/>
          <w:iCs w:val="1"/>
          <w:shd w:val="clear" w:color="auto" w:fill="fefffe"/>
          <w:rtl w:val="0"/>
        </w:rPr>
        <w:t> </w:t>
      </w:r>
      <w:r>
        <w:rPr>
          <w:rFonts w:ascii="Helvetica" w:hAnsi="Helvetica"/>
          <w:i w:val="1"/>
          <w:iCs w:val="1"/>
          <w:shd w:val="clear" w:color="auto" w:fill="fefffe"/>
          <w:rtl w:val="0"/>
          <w:lang w:val="en-US"/>
        </w:rPr>
        <w:t>is written in numbered steps</w:t>
      </w:r>
    </w:p>
    <w:p>
      <w:pPr>
        <w:pStyle w:val="Default"/>
        <w:numPr>
          <w:ilvl w:val="0"/>
          <w:numId w:val="4"/>
        </w:numPr>
        <w:bidi w:val="0"/>
        <w:ind w:right="0"/>
        <w:jc w:val="left"/>
        <w:rPr>
          <w:rFonts w:ascii="Helvetica" w:hAnsi="Helvetica" w:hint="default"/>
          <w:shd w:val="clear" w:color="auto" w:fill="fefffe"/>
          <w:rtl w:val="0"/>
        </w:rPr>
      </w:pPr>
      <w:r>
        <w:rPr>
          <w:rFonts w:ascii="Helvetica" w:hAnsi="Helvetica" w:hint="default"/>
          <w:i w:val="1"/>
          <w:iCs w:val="1"/>
          <w:shd w:val="clear" w:color="auto" w:fill="fefffe"/>
          <w:rtl w:val="0"/>
        </w:rPr>
        <w:t> </w:t>
      </w:r>
      <w:r>
        <w:rPr>
          <w:rFonts w:ascii="Helvetica" w:hAnsi="Helvetica"/>
          <w:i w:val="1"/>
          <w:iCs w:val="1"/>
          <w:shd w:val="clear" w:color="auto" w:fill="fefffe"/>
          <w:rtl w:val="0"/>
          <w:lang w:val="en-US"/>
        </w:rPr>
        <w:t>is written in third person and past tense</w:t>
      </w:r>
    </w:p>
    <w:p>
      <w:pPr>
        <w:pStyle w:val="Default"/>
        <w:numPr>
          <w:ilvl w:val="0"/>
          <w:numId w:val="4"/>
        </w:numPr>
        <w:bidi w:val="0"/>
        <w:ind w:right="0"/>
        <w:jc w:val="left"/>
        <w:rPr>
          <w:rFonts w:ascii="Helvetica" w:hAnsi="Helvetica"/>
          <w:shd w:val="clear" w:color="auto" w:fill="fefffe"/>
          <w:rtl w:val="0"/>
          <w:lang w:val="en-US"/>
        </w:rPr>
      </w:pPr>
      <w:r>
        <w:rPr>
          <w:rFonts w:ascii="Helvetica" w:hAnsi="Helvetica"/>
          <w:i w:val="1"/>
          <w:iCs w:val="1"/>
          <w:shd w:val="clear" w:color="auto" w:fill="fefffe"/>
          <w:rtl w:val="0"/>
          <w:lang w:val="en-US"/>
        </w:rPr>
        <w:t>clearly changes the independent variable</w:t>
      </w:r>
    </w:p>
    <w:p>
      <w:pPr>
        <w:pStyle w:val="Default"/>
        <w:numPr>
          <w:ilvl w:val="0"/>
          <w:numId w:val="4"/>
        </w:numPr>
        <w:bidi w:val="0"/>
        <w:ind w:right="0"/>
        <w:jc w:val="left"/>
        <w:rPr>
          <w:rFonts w:ascii="Helvetica" w:hAnsi="Helvetica"/>
          <w:shd w:val="clear" w:color="auto" w:fill="fefffe"/>
          <w:rtl w:val="0"/>
          <w:lang w:val="en-US"/>
        </w:rPr>
      </w:pPr>
      <w:r>
        <w:rPr>
          <w:rFonts w:ascii="Helvetica" w:hAnsi="Helvetica"/>
          <w:i w:val="1"/>
          <w:iCs w:val="1"/>
          <w:shd w:val="clear" w:color="auto" w:fill="fefffe"/>
          <w:rtl w:val="0"/>
          <w:lang w:val="en-US"/>
        </w:rPr>
        <w:t>accurately measures the dependent variable</w:t>
      </w:r>
      <w:r>
        <w:rPr>
          <w:rFonts w:ascii="Helvetica" w:hAnsi="Helvetica" w:hint="default"/>
          <w:i w:val="1"/>
          <w:iCs w:val="1"/>
          <w:shd w:val="clear" w:color="auto" w:fill="fefffe"/>
          <w:rtl w:val="0"/>
        </w:rPr>
        <w:t> </w:t>
      </w:r>
    </w:p>
    <w:p>
      <w:pPr>
        <w:pStyle w:val="Default"/>
        <w:numPr>
          <w:ilvl w:val="0"/>
          <w:numId w:val="4"/>
        </w:numPr>
        <w:bidi w:val="0"/>
        <w:ind w:right="0"/>
        <w:jc w:val="left"/>
        <w:rPr>
          <w:rFonts w:ascii="Helvetica" w:hAnsi="Helvetica"/>
          <w:shd w:val="clear" w:color="auto" w:fill="fefffe"/>
          <w:rtl w:val="0"/>
          <w:lang w:val="en-US"/>
        </w:rPr>
      </w:pPr>
      <w:r>
        <w:rPr>
          <w:rFonts w:ascii="Helvetica" w:hAnsi="Helvetica"/>
          <w:i w:val="1"/>
          <w:iCs w:val="1"/>
          <w:shd w:val="clear" w:color="auto" w:fill="fefffe"/>
          <w:rtl w:val="0"/>
          <w:lang w:val="en-US"/>
        </w:rPr>
        <w:t>controls all other variables</w:t>
      </w:r>
    </w:p>
    <w:p>
      <w:pPr>
        <w:pStyle w:val="Default"/>
        <w:numPr>
          <w:ilvl w:val="0"/>
          <w:numId w:val="4"/>
        </w:numPr>
        <w:bidi w:val="0"/>
        <w:ind w:right="0"/>
        <w:jc w:val="left"/>
        <w:rPr>
          <w:rFonts w:ascii="Helvetica" w:hAnsi="Helvetica"/>
          <w:shd w:val="clear" w:color="auto" w:fill="fefffe"/>
          <w:rtl w:val="0"/>
          <w:lang w:val="en-US"/>
        </w:rPr>
      </w:pPr>
      <w:r>
        <w:rPr>
          <w:rFonts w:ascii="Helvetica" w:hAnsi="Helvetica"/>
          <w:i w:val="1"/>
          <w:iCs w:val="1"/>
          <w:shd w:val="clear" w:color="auto" w:fill="fefffe"/>
          <w:rtl w:val="0"/>
          <w:lang w:val="en-US"/>
        </w:rPr>
        <w:t>includes detailed steps</w:t>
      </w:r>
      <w:r>
        <w:rPr>
          <w:rFonts w:ascii="Helvetica" w:hAnsi="Helvetica"/>
          <w:i w:val="1"/>
          <w:iCs w:val="1"/>
          <w:shd w:val="clear" w:color="auto" w:fill="fefffe"/>
          <w:rtl w:val="0"/>
          <w:lang w:val="en-US"/>
        </w:rPr>
        <w:t xml:space="preserve"> </w:t>
      </w:r>
    </w:p>
    <w:p>
      <w:pPr>
        <w:pStyle w:val="Default"/>
        <w:numPr>
          <w:ilvl w:val="0"/>
          <w:numId w:val="4"/>
        </w:numPr>
        <w:bidi w:val="0"/>
        <w:ind w:right="0"/>
        <w:jc w:val="left"/>
        <w:rPr>
          <w:rFonts w:ascii="Helvetica" w:cs="Helvetica" w:hAnsi="Helvetica" w:eastAsia="Helvetica"/>
          <w:shd w:val="clear" w:color="auto" w:fill="fefffe"/>
          <w:rtl w:val="0"/>
        </w:rPr>
      </w:pPr>
    </w:p>
    <w:p>
      <w:pPr>
        <w:pStyle w:val="Default"/>
        <w:numPr>
          <w:ilvl w:val="0"/>
          <w:numId w:val="4"/>
        </w:numPr>
        <w:bidi w:val="0"/>
        <w:ind w:right="0"/>
        <w:jc w:val="left"/>
        <w:rPr>
          <w:rFonts w:ascii="Helvetica" w:cs="Helvetica" w:hAnsi="Helvetica" w:eastAsia="Helvetica"/>
          <w:shd w:val="clear" w:color="auto" w:fill="fefffe"/>
          <w:rtl w:val="0"/>
        </w:rPr>
      </w:pPr>
    </w:p>
    <w:p>
      <w:pPr>
        <w:pStyle w:val="Default"/>
        <w:numPr>
          <w:ilvl w:val="0"/>
          <w:numId w:val="4"/>
        </w:numPr>
        <w:bidi w:val="0"/>
        <w:ind w:right="0"/>
        <w:jc w:val="left"/>
        <w:rPr>
          <w:rFonts w:ascii="Helvetica" w:cs="Helvetica" w:hAnsi="Helvetica" w:eastAsia="Helvetica"/>
          <w:shd w:val="clear" w:color="auto" w:fill="fefffe"/>
          <w:rtl w:val="0"/>
        </w:rPr>
      </w:pPr>
    </w:p>
    <w:p>
      <w:pPr>
        <w:pStyle w:val="Default"/>
        <w:numPr>
          <w:ilvl w:val="0"/>
          <w:numId w:val="4"/>
        </w:numPr>
        <w:bidi w:val="0"/>
        <w:ind w:right="0"/>
        <w:jc w:val="left"/>
        <w:rPr>
          <w:rFonts w:ascii="Helvetica" w:cs="Helvetica" w:hAnsi="Helvetica" w:eastAsia="Helvetica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i w:val="1"/>
          <w:iCs w:val="1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i w:val="1"/>
          <w:iCs w:val="1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i w:val="1"/>
          <w:iCs w:val="1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i w:val="1"/>
          <w:iCs w:val="1"/>
          <w:shd w:val="clear" w:color="auto" w:fill="fefffe"/>
          <w:rtl w:val="0"/>
        </w:rPr>
      </w:pPr>
    </w:p>
    <w:p>
      <w:pPr>
        <w:pStyle w:val="Body"/>
        <w:rPr>
          <w:i w:val="1"/>
          <w:iCs w:val="1"/>
        </w:rPr>
      </w:pPr>
      <w:r>
        <w:rPr>
          <w:b w:val="1"/>
          <w:bCs w:val="1"/>
          <w:rtl w:val="0"/>
          <w:lang w:val="en-US"/>
        </w:rPr>
        <w:t>Results:</w:t>
      </w:r>
      <w:r>
        <w:rPr>
          <w:rtl w:val="0"/>
        </w:rPr>
        <w:t xml:space="preserve"> </w:t>
      </w:r>
      <w:r>
        <w:rPr>
          <w:i w:val="1"/>
          <w:iCs w:val="1"/>
          <w:rtl w:val="0"/>
          <w:lang w:val="en-US"/>
        </w:rPr>
        <w:t>Organise your data in a results table.</w:t>
      </w: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26"/>
        <w:gridCol w:w="1927"/>
        <w:gridCol w:w="1926"/>
        <w:gridCol w:w="1927"/>
        <w:gridCol w:w="1926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06"/>
            <w:gridSpan w:val="4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 xml:space="preserve">    [Dependent Variable]</w:t>
            </w:r>
          </w:p>
        </w:tc>
      </w:tr>
      <w:tr>
        <w:tblPrEx>
          <w:shd w:val="clear" w:color="auto" w:fill="auto"/>
        </w:tblPrEx>
        <w:trPr>
          <w:trHeight w:val="514" w:hRule="atLeast"/>
        </w:trPr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Independent Variable:</w:t>
            </w:r>
          </w:p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Trial 1</w:t>
            </w:r>
          </w:p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Trial 2</w:t>
            </w:r>
          </w:p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Trial 3</w:t>
            </w:r>
          </w:p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Average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6"/>
            <w:tcBorders>
              <w:top w:val="single" w:color="515151" w:sz="16" w:space="0" w:shadow="0" w:frame="0"/>
              <w:left w:val="single" w:color="515151" w:sz="16" w:space="0" w:shadow="0" w:frame="0"/>
              <w:bottom w:val="single" w:color="515151" w:sz="16" w:space="0" w:shadow="0" w:frame="0"/>
              <w:right w:val="single" w:color="515151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  <w:rPr>
          <w:i w:val="1"/>
          <w:iCs w:val="1"/>
        </w:rPr>
      </w:pPr>
    </w:p>
    <w:p>
      <w:pPr>
        <w:pStyle w:val="Table Style 2"/>
        <w:bidi w:val="0"/>
      </w:pPr>
      <w:r>
        <w:rPr>
          <w:rFonts w:cs="Arial Unicode MS" w:eastAsia="Arial Unicode MS"/>
          <w:b w:val="1"/>
          <w:bCs w:val="1"/>
          <w:rtl w:val="0"/>
          <w:lang w:val="de-DE"/>
        </w:rPr>
        <w:t>Graph:</w:t>
      </w:r>
      <w:r>
        <w:rPr>
          <w:rFonts w:cs="Arial Unicode MS" w:eastAsia="Arial Unicode MS"/>
          <w:rtl w:val="0"/>
          <w:lang w:val="en-US"/>
        </w:rPr>
        <w:t xml:space="preserve"> Graph the average of your results. This may be on graph paper, or digital.</w:t>
      </w: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20"/>
          <w:szCs w:val="20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18"/>
          <w:szCs w:val="18"/>
          <w:shd w:val="clear" w:color="auto" w:fill="fefffe"/>
          <w:rtl w:val="0"/>
        </w:rPr>
      </w:pPr>
      <w:r>
        <w:rPr>
          <w:rFonts w:ascii="Helvetica" w:hAnsi="Helvetica"/>
          <w:sz w:val="18"/>
          <w:szCs w:val="18"/>
          <w:shd w:val="clear" w:color="auto" w:fill="fefffe"/>
          <w:rtl w:val="0"/>
          <w:lang w:val="en-US"/>
        </w:rPr>
        <w:t>The graph:</w:t>
      </w:r>
    </w:p>
    <w:p>
      <w:pPr>
        <w:pStyle w:val="Default"/>
        <w:numPr>
          <w:ilvl w:val="0"/>
          <w:numId w:val="5"/>
        </w:numPr>
        <w:bidi w:val="0"/>
        <w:ind w:right="0"/>
        <w:jc w:val="left"/>
        <w:rPr>
          <w:rFonts w:ascii="Helvetica" w:hAnsi="Helvetica"/>
          <w:sz w:val="18"/>
          <w:szCs w:val="18"/>
          <w:shd w:val="clear" w:color="auto" w:fill="fefffe"/>
          <w:rtl w:val="0"/>
          <w:lang w:val="en-US"/>
        </w:rPr>
      </w:pPr>
      <w:r>
        <w:rPr>
          <w:rFonts w:ascii="Helvetica" w:hAnsi="Helvetica"/>
          <w:sz w:val="18"/>
          <w:szCs w:val="18"/>
          <w:shd w:val="clear" w:color="auto" w:fill="fefffe"/>
          <w:rtl w:val="0"/>
          <w:lang w:val="en-US"/>
        </w:rPr>
        <w:t>has a title that includes both the IV and the DV</w:t>
      </w:r>
    </w:p>
    <w:p>
      <w:pPr>
        <w:pStyle w:val="Default"/>
        <w:numPr>
          <w:ilvl w:val="0"/>
          <w:numId w:val="5"/>
        </w:numPr>
        <w:bidi w:val="0"/>
        <w:ind w:right="0"/>
        <w:jc w:val="left"/>
        <w:rPr>
          <w:rFonts w:ascii="Helvetica" w:hAnsi="Helvetica"/>
          <w:sz w:val="18"/>
          <w:szCs w:val="18"/>
          <w:shd w:val="clear" w:color="auto" w:fill="fefffe"/>
          <w:rtl w:val="0"/>
          <w:lang w:val="en-US"/>
        </w:rPr>
      </w:pPr>
      <w:r>
        <w:rPr>
          <w:rFonts w:ascii="Helvetica" w:hAnsi="Helvetica"/>
          <w:sz w:val="18"/>
          <w:szCs w:val="18"/>
          <w:shd w:val="clear" w:color="auto" w:fill="fefffe"/>
          <w:rtl w:val="0"/>
          <w:lang w:val="en-US"/>
        </w:rPr>
        <w:t>has the IV on the X-axis and the DV on the Y-axis</w:t>
      </w:r>
    </w:p>
    <w:p>
      <w:pPr>
        <w:pStyle w:val="Default"/>
        <w:numPr>
          <w:ilvl w:val="0"/>
          <w:numId w:val="5"/>
        </w:numPr>
        <w:bidi w:val="0"/>
        <w:ind w:right="0"/>
        <w:jc w:val="left"/>
        <w:rPr>
          <w:rFonts w:ascii="Helvetica" w:hAnsi="Helvetica"/>
          <w:sz w:val="18"/>
          <w:szCs w:val="18"/>
          <w:shd w:val="clear" w:color="auto" w:fill="fefffe"/>
          <w:rtl w:val="0"/>
          <w:lang w:val="en-US"/>
        </w:rPr>
      </w:pPr>
      <w:r>
        <w:rPr>
          <w:rFonts w:ascii="Helvetica" w:hAnsi="Helvetica"/>
          <w:sz w:val="18"/>
          <w:szCs w:val="18"/>
          <w:shd w:val="clear" w:color="auto" w:fill="fefffe"/>
          <w:rtl w:val="0"/>
          <w:lang w:val="en-US"/>
        </w:rPr>
        <w:t>has both axes labelled, including units</w:t>
      </w:r>
    </w:p>
    <w:p>
      <w:pPr>
        <w:pStyle w:val="Default"/>
        <w:numPr>
          <w:ilvl w:val="0"/>
          <w:numId w:val="5"/>
        </w:numPr>
        <w:bidi w:val="0"/>
        <w:ind w:right="0"/>
        <w:jc w:val="left"/>
        <w:rPr>
          <w:rFonts w:ascii="Helvetica" w:hAnsi="Helvetica"/>
          <w:sz w:val="18"/>
          <w:szCs w:val="18"/>
          <w:shd w:val="clear" w:color="auto" w:fill="fefffe"/>
          <w:rtl w:val="0"/>
          <w:lang w:val="en-US"/>
        </w:rPr>
      </w:pPr>
      <w:r>
        <w:rPr>
          <w:rFonts w:ascii="Helvetica" w:hAnsi="Helvetica"/>
          <w:sz w:val="18"/>
          <w:szCs w:val="18"/>
          <w:shd w:val="clear" w:color="auto" w:fill="fefffe"/>
          <w:rtl w:val="0"/>
          <w:lang w:val="en-US"/>
        </w:rPr>
        <w:t>is a line graph if my data is continuous or a column graph if my data is discrete</w:t>
      </w:r>
    </w:p>
    <w:p>
      <w:pPr>
        <w:pStyle w:val="Default"/>
        <w:numPr>
          <w:ilvl w:val="0"/>
          <w:numId w:val="5"/>
        </w:numPr>
        <w:bidi w:val="0"/>
        <w:ind w:right="0"/>
        <w:jc w:val="left"/>
        <w:rPr>
          <w:rFonts w:ascii="Helvetica" w:hAnsi="Helvetica"/>
          <w:sz w:val="18"/>
          <w:szCs w:val="18"/>
          <w:shd w:val="clear" w:color="auto" w:fill="fefffe"/>
          <w:rtl w:val="0"/>
          <w:lang w:val="en-US"/>
        </w:rPr>
      </w:pPr>
      <w:r>
        <w:rPr>
          <w:rFonts w:ascii="Helvetica" w:hAnsi="Helvetica"/>
          <w:sz w:val="18"/>
          <w:szCs w:val="18"/>
          <w:shd w:val="clear" w:color="auto" w:fill="fefffe"/>
          <w:rtl w:val="0"/>
          <w:lang w:val="en-US"/>
        </w:rPr>
        <w:t>has scales that increase in even amounts</w:t>
      </w:r>
    </w:p>
    <w:p>
      <w:pPr>
        <w:pStyle w:val="Default"/>
        <w:numPr>
          <w:ilvl w:val="0"/>
          <w:numId w:val="5"/>
        </w:numPr>
        <w:bidi w:val="0"/>
        <w:ind w:right="0"/>
        <w:jc w:val="left"/>
        <w:rPr>
          <w:rFonts w:ascii="Helvetica" w:hAnsi="Helvetica"/>
          <w:sz w:val="18"/>
          <w:szCs w:val="18"/>
          <w:shd w:val="clear" w:color="auto" w:fill="fefffe"/>
          <w:rtl w:val="0"/>
          <w:lang w:val="en-US"/>
        </w:rPr>
      </w:pPr>
      <w:r>
        <w:rPr>
          <w:rFonts w:ascii="Helvetica" w:hAnsi="Helvetica"/>
          <w:sz w:val="18"/>
          <w:szCs w:val="18"/>
          <w:shd w:val="clear" w:color="auto" w:fill="fefffe"/>
          <w:rtl w:val="0"/>
          <w:lang w:val="en-US"/>
        </w:rPr>
        <w:t>is plotted accurately</w:t>
      </w:r>
      <w:r>
        <w:rPr>
          <w:rFonts w:ascii="Helvetica" w:cs="Helvetica" w:hAnsi="Helvetica" w:eastAsia="Helvetica"/>
          <w:sz w:val="18"/>
          <w:szCs w:val="18"/>
          <w:shd w:val="clear" w:color="auto" w:fill="fefffe"/>
          <w:rtl w:val="0"/>
        </w:rPr>
        <w:drawing>
          <wp:anchor distT="25400" distB="25400" distL="25400" distR="25400" simplePos="0" relativeHeight="251660288" behindDoc="0" locked="0" layoutInCell="1" allowOverlap="1">
            <wp:simplePos x="0" y="0"/>
            <wp:positionH relativeFrom="margin">
              <wp:posOffset>-386709</wp:posOffset>
            </wp:positionH>
            <wp:positionV relativeFrom="line">
              <wp:posOffset>926388</wp:posOffset>
            </wp:positionV>
            <wp:extent cx="6500295" cy="6880775"/>
            <wp:effectExtent l="0" t="0" r="0" b="0"/>
            <wp:wrapNone/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D7CF02AF-5711-48E0-AF47-47BB6107F13F-L0-001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21863"/>
                    <a:stretch>
                      <a:fillRect/>
                    </a:stretch>
                  </pic:blipFill>
                  <pic:spPr>
                    <a:xfrm>
                      <a:off x="0" y="0"/>
                      <a:ext cx="6500295" cy="68807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shd w:val="clear" w:color="auto" w:fill="fefffe"/>
          <w:rtl w:val="0"/>
        </w:rPr>
        <w:br w:type="page"/>
      </w:r>
    </w:p>
    <w:p>
      <w:pPr>
        <w:pStyle w:val="Body"/>
        <w:rPr>
          <w:i w:val="1"/>
          <w:iCs w:val="1"/>
        </w:rPr>
      </w:pPr>
      <w:r>
        <w:rPr>
          <w:b w:val="1"/>
          <w:bCs w:val="1"/>
          <w:i w:val="0"/>
          <w:iCs w:val="0"/>
          <w:rtl w:val="0"/>
          <w:lang w:val="en-US"/>
        </w:rPr>
        <w:t>Discussion:</w:t>
      </w:r>
      <w:r>
        <w:rPr>
          <w:i w:val="1"/>
          <w:iCs w:val="1"/>
          <w:rtl w:val="0"/>
          <w:lang w:val="en-US"/>
        </w:rPr>
        <w:t xml:space="preserve"> State the trend between the independent and dependent variables. Use your scientific</w:t>
      </w:r>
      <w:r>
        <w:rPr>
          <w:i w:val="1"/>
          <w:iCs w:val="1"/>
          <w:rtl w:val="0"/>
          <w:lang w:val="en-US"/>
        </w:rPr>
        <w:t xml:space="preserve"> </w:t>
      </w:r>
      <w:r>
        <w:rPr>
          <w:i w:val="1"/>
          <w:iCs w:val="1"/>
          <w:rtl w:val="0"/>
          <w:lang w:val="en-US"/>
        </w:rPr>
        <w:t>understanding to explain the reason for the trend.</w:t>
      </w:r>
    </w:p>
    <w:p>
      <w:pPr>
        <w:pStyle w:val="Body"/>
        <w:rPr>
          <w:i w:val="1"/>
          <w:iCs w:val="1"/>
        </w:rPr>
      </w:pPr>
    </w:p>
    <w:p>
      <w:pPr>
        <w:pStyle w:val="Default"/>
        <w:bidi w:val="0"/>
        <w:ind w:left="0" w:right="0" w:firstLine="0"/>
        <w:jc w:val="left"/>
        <w:rPr>
          <w:i w:val="1"/>
          <w:iCs w:val="1"/>
          <w:shd w:val="clear" w:color="auto" w:fill="fefffe"/>
          <w:rtl w:val="0"/>
        </w:rPr>
      </w:pPr>
      <w:r>
        <w:rPr>
          <w:i w:val="1"/>
          <w:iCs w:val="1"/>
          <w:shd w:val="clear" w:color="auto" w:fill="fefffe"/>
          <w:rtl w:val="0"/>
          <w:lang w:val="en-US"/>
        </w:rPr>
        <w:t>Do your results agree with your hypothesis?</w:t>
      </w:r>
      <w:r>
        <w:rPr>
          <w:i w:val="1"/>
          <w:iCs w:val="1"/>
          <w:shd w:val="clear" w:color="auto" w:fill="fefffe"/>
          <w:rtl w:val="0"/>
        </w:rPr>
        <w:t> </w:t>
      </w:r>
    </w:p>
    <w:p>
      <w:pPr>
        <w:pStyle w:val="Default"/>
        <w:bidi w:val="0"/>
        <w:ind w:left="0" w:right="0" w:firstLine="0"/>
        <w:jc w:val="left"/>
        <w:rPr>
          <w:i w:val="1"/>
          <w:iCs w:val="1"/>
          <w:shd w:val="clear" w:color="auto" w:fill="fefffe"/>
          <w:rtl w:val="0"/>
        </w:rPr>
      </w:pPr>
      <w:r>
        <w:rPr>
          <w:i w:val="1"/>
          <w:iCs w:val="1"/>
          <w:shd w:val="clear" w:color="auto" w:fill="fefffe"/>
          <w:rtl w:val="0"/>
          <w:lang w:val="en-US"/>
        </w:rPr>
        <w:t>What was the trend or pattern between the variables?</w:t>
      </w: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hd w:val="clear" w:color="auto" w:fill="fefffe"/>
          <w:rtl w:val="0"/>
        </w:rPr>
      </w:pPr>
      <w:r>
        <w:rPr>
          <w:rFonts w:ascii="Helvetica Neue" w:hAnsi="Helvetica Neue"/>
          <w:i w:val="1"/>
          <w:iCs w:val="1"/>
          <w:shd w:val="clear" w:color="auto" w:fill="fefffe"/>
          <w:rtl w:val="0"/>
          <w:lang w:val="en-US"/>
        </w:rPr>
        <w:t>As the (independent variable) (describe how it changes), the (dependent variable) (describe how it changed</w:t>
      </w:r>
      <w:r>
        <w:rPr>
          <w:rFonts w:ascii="Helvetica" w:hAnsi="Helvetica"/>
          <w:shd w:val="clear" w:color="auto" w:fill="fefffe"/>
          <w:rtl w:val="0"/>
        </w:rPr>
        <w:t>).</w:t>
      </w: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  <w:r>
        <w:rPr>
          <w:rFonts w:ascii="Helvetica Neue" w:hAnsi="Helvetica Neue"/>
          <w:i w:val="1"/>
          <w:iCs w:val="1"/>
          <w:sz w:val="18"/>
          <w:szCs w:val="18"/>
          <w:shd w:val="clear" w:color="auto" w:fill="fefffe"/>
          <w:rtl w:val="0"/>
          <w:lang w:val="en-US"/>
        </w:rPr>
        <w:t>Try and suggest a scientific reason for this pattern or trend?</w:t>
      </w:r>
      <w:r>
        <w:rPr>
          <w:rFonts w:ascii="Helvetica" w:hAnsi="Helvetica" w:hint="default"/>
          <w:sz w:val="32"/>
          <w:szCs w:val="32"/>
          <w:shd w:val="clear" w:color="auto" w:fill="fefffe"/>
          <w:rtl w:val="0"/>
        </w:rPr>
        <w:t> </w:t>
      </w: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sz w:val="32"/>
          <w:szCs w:val="32"/>
          <w:shd w:val="clear" w:color="auto" w:fill="fefffe"/>
          <w:rtl w:val="0"/>
        </w:rPr>
      </w:pPr>
    </w:p>
    <w:p>
      <w:pPr>
        <w:pStyle w:val="Body"/>
        <w:rPr>
          <w:i w:val="1"/>
          <w:iCs w:val="1"/>
        </w:rPr>
      </w:pPr>
      <w:r>
        <w:rPr>
          <w:b w:val="1"/>
          <w:bCs w:val="1"/>
          <w:rtl w:val="0"/>
          <w:lang w:val="en-US"/>
        </w:rPr>
        <w:t>Evaluation:</w:t>
      </w:r>
      <w:r>
        <w:rPr>
          <w:rtl w:val="0"/>
          <w:lang w:val="en-US"/>
        </w:rPr>
        <w:t xml:space="preserve"> </w:t>
      </w:r>
      <w:r>
        <w:rPr>
          <w:i w:val="1"/>
          <w:iCs w:val="1"/>
          <w:rtl w:val="0"/>
          <w:lang w:val="en-US"/>
        </w:rPr>
        <w:t>Reflect on your investigation and identify what worked well and what you could improve..</w:t>
      </w: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  <w:r>
        <w:rPr>
          <w:b w:val="1"/>
          <w:bCs w:val="1"/>
          <w:rtl w:val="0"/>
          <w:lang w:val="it-IT"/>
        </w:rPr>
        <w:t>Conclusion:</w:t>
      </w:r>
      <w:r>
        <w:rPr>
          <w:rtl w:val="0"/>
        </w:rPr>
        <w:t xml:space="preserve"> </w:t>
      </w:r>
      <w:r>
        <w:rPr>
          <w:i w:val="1"/>
          <w:iCs w:val="1"/>
          <w:rtl w:val="0"/>
          <w:lang w:val="en-US"/>
        </w:rPr>
        <w:t>Write one paragraph:</w:t>
      </w:r>
    </w:p>
    <w:p>
      <w:pPr>
        <w:pStyle w:val="Default"/>
        <w:numPr>
          <w:ilvl w:val="0"/>
          <w:numId w:val="5"/>
        </w:numPr>
        <w:bidi w:val="0"/>
        <w:ind w:right="0"/>
        <w:jc w:val="left"/>
        <w:rPr>
          <w:sz w:val="18"/>
          <w:szCs w:val="18"/>
          <w:shd w:val="clear" w:color="auto" w:fill="fefffe"/>
          <w:rtl w:val="0"/>
          <w:lang w:val="en-US"/>
        </w:rPr>
      </w:pPr>
      <w:r>
        <w:rPr>
          <w:i w:val="1"/>
          <w:iCs w:val="1"/>
          <w:sz w:val="18"/>
          <w:szCs w:val="18"/>
          <w:shd w:val="clear" w:color="auto" w:fill="fefffe"/>
          <w:rtl w:val="0"/>
          <w:lang w:val="en-US"/>
        </w:rPr>
        <w:t>explaining whether your results support your hypothesis.</w:t>
      </w:r>
      <w:r>
        <w:rPr>
          <w:i w:val="1"/>
          <w:iCs w:val="1"/>
          <w:sz w:val="18"/>
          <w:szCs w:val="18"/>
          <w:shd w:val="clear" w:color="auto" w:fill="fefffe"/>
          <w:rtl w:val="0"/>
        </w:rPr>
        <w:t> </w:t>
      </w:r>
    </w:p>
    <w:p>
      <w:pPr>
        <w:pStyle w:val="Default"/>
        <w:numPr>
          <w:ilvl w:val="0"/>
          <w:numId w:val="5"/>
        </w:numPr>
        <w:bidi w:val="0"/>
        <w:ind w:right="0"/>
        <w:jc w:val="left"/>
        <w:rPr>
          <w:sz w:val="18"/>
          <w:szCs w:val="18"/>
          <w:shd w:val="clear" w:color="auto" w:fill="fefffe"/>
          <w:rtl w:val="0"/>
          <w:lang w:val="en-US"/>
        </w:rPr>
      </w:pPr>
      <w:r>
        <w:rPr>
          <w:i w:val="1"/>
          <w:iCs w:val="1"/>
          <w:sz w:val="18"/>
          <w:szCs w:val="18"/>
          <w:shd w:val="clear" w:color="auto" w:fill="fefffe"/>
          <w:rtl w:val="0"/>
          <w:lang w:val="en-US"/>
        </w:rPr>
        <w:t>State the most important outcome of the investigation</w:t>
      </w:r>
    </w:p>
    <w:p>
      <w:pPr>
        <w:pStyle w:val="Default"/>
        <w:bidi w:val="0"/>
        <w:ind w:left="0" w:right="0" w:firstLine="0"/>
        <w:jc w:val="left"/>
        <w:rPr>
          <w:rFonts w:ascii="Helvetica" w:cs="Helvetica" w:hAnsi="Helvetica" w:eastAsia="Helvetica"/>
          <w:i w:val="1"/>
          <w:iCs w:val="1"/>
          <w:sz w:val="32"/>
          <w:szCs w:val="32"/>
          <w:shd w:val="clear" w:color="auto" w:fill="fefffe"/>
          <w:rtl w:val="0"/>
        </w:rPr>
      </w:pPr>
      <w:r>
        <w:rPr>
          <w:rFonts w:ascii="Helvetica" w:hAnsi="Helvetica" w:hint="default"/>
          <w:i w:val="1"/>
          <w:iCs w:val="1"/>
          <w:sz w:val="32"/>
          <w:szCs w:val="32"/>
          <w:shd w:val="clear" w:color="auto" w:fill="fefffe"/>
          <w:rtl w:val="0"/>
        </w:rPr>
        <w:t> </w:t>
      </w:r>
      <w:r>
        <w:rPr>
          <w:rFonts w:ascii="Helvetica" w:hAnsi="Helvetica"/>
          <w:i w:val="1"/>
          <w:iCs w:val="1"/>
          <w:sz w:val="32"/>
          <w:szCs w:val="32"/>
          <w:shd w:val="clear" w:color="auto" w:fill="fefffe"/>
          <w:rtl w:val="0"/>
        </w:rPr>
        <w:t>.</w:t>
      </w: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/>
      </w:pPr>
    </w:p>
    <w:p>
      <w:pPr>
        <w:pStyle w:val="Subtitle"/>
        <w:bidi w:val="0"/>
      </w:pPr>
      <w:r>
        <w:rPr>
          <w:sz w:val="46"/>
          <w:szCs w:val="46"/>
          <w:rtl w:val="0"/>
          <w:lang w:val="en-US"/>
        </w:rPr>
        <w:t>Marking</w:t>
      </w:r>
      <w:r>
        <w:rPr>
          <w:rtl w:val="0"/>
        </w:rPr>
        <w:t xml:space="preserve"> Key</w:t>
      </w:r>
    </w:p>
    <w:p>
      <w:pPr>
        <w:pStyle w:val="Body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8357"/>
        <w:gridCol w:w="1275"/>
      </w:tblGrid>
      <w:tr>
        <w:tblPrEx>
          <w:shd w:val="clear" w:color="auto" w:fill="004c7f"/>
        </w:tblPrEx>
        <w:trPr>
          <w:trHeight w:val="295" w:hRule="atLeast"/>
          <w:tblHeader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Title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Marks</w:t>
            </w:r>
          </w:p>
        </w:tc>
      </w:tr>
      <w:tr>
        <w:tblPrEx>
          <w:shd w:val="clear" w:color="auto" w:fill="ffffff"/>
        </w:tblPrEx>
        <w:trPr>
          <w:trHeight w:val="484" w:hRule="atLeast"/>
        </w:trPr>
        <w:tc>
          <w:tcPr>
            <w:tcW w:type="dxa" w:w="83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numPr>
                <w:ilvl w:val="0"/>
                <w:numId w:val="6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Full sentence</w:t>
            </w:r>
          </w:p>
          <w:p>
            <w:pPr>
              <w:pStyle w:val="Table Style 2"/>
              <w:numPr>
                <w:ilvl w:val="0"/>
                <w:numId w:val="6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Accurately describes what the investigation is about</w:t>
            </w:r>
          </w:p>
        </w:tc>
        <w:tc>
          <w:tcPr>
            <w:tcW w:type="dxa" w:w="127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/ 1 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8357"/>
        <w:gridCol w:w="1275"/>
      </w:tblGrid>
      <w:tr>
        <w:tblPrEx>
          <w:shd w:val="clear" w:color="auto" w:fill="004c7f"/>
        </w:tblPrEx>
        <w:trPr>
          <w:trHeight w:val="295" w:hRule="atLeast"/>
          <w:tblHeader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Aim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Marks</w:t>
            </w:r>
          </w:p>
        </w:tc>
      </w:tr>
      <w:tr>
        <w:tblPrEx>
          <w:shd w:val="clear" w:color="auto" w:fill="ffffff"/>
        </w:tblPrEx>
        <w:trPr>
          <w:trHeight w:val="484" w:hRule="atLeast"/>
        </w:trPr>
        <w:tc>
          <w:tcPr>
            <w:tcW w:type="dxa" w:w="83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numPr>
                <w:ilvl w:val="0"/>
                <w:numId w:val="7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Clear and concise</w:t>
            </w:r>
          </w:p>
          <w:p>
            <w:pPr>
              <w:pStyle w:val="Table Style 2"/>
              <w:numPr>
                <w:ilvl w:val="0"/>
                <w:numId w:val="7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Explains The purpose of the investigation</w:t>
            </w:r>
          </w:p>
        </w:tc>
        <w:tc>
          <w:tcPr>
            <w:tcW w:type="dxa" w:w="127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/ 1 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8357"/>
        <w:gridCol w:w="1275"/>
      </w:tblGrid>
      <w:tr>
        <w:tblPrEx>
          <w:shd w:val="clear" w:color="auto" w:fill="004c7f"/>
        </w:tblPrEx>
        <w:trPr>
          <w:trHeight w:val="295" w:hRule="atLeast"/>
          <w:tblHeader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Variables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Marks</w:t>
            </w:r>
          </w:p>
        </w:tc>
      </w:tr>
      <w:tr>
        <w:tblPrEx>
          <w:shd w:val="clear" w:color="auto" w:fill="ffffff"/>
        </w:tblPrEx>
        <w:trPr>
          <w:trHeight w:val="484" w:hRule="atLeast"/>
        </w:trPr>
        <w:tc>
          <w:tcPr>
            <w:tcW w:type="dxa" w:w="83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rPr>
                <w:i w:val="1"/>
                <w:iCs w:val="1"/>
                <w:u w:val="single"/>
              </w:rPr>
            </w:pPr>
            <w:r>
              <w:rPr>
                <w:i w:val="1"/>
                <w:iCs w:val="1"/>
                <w:u w:val="single"/>
                <w:rtl w:val="0"/>
                <w:lang w:val="en-US"/>
              </w:rPr>
              <w:t xml:space="preserve">Independent Variable: </w:t>
            </w:r>
          </w:p>
          <w:p>
            <w:pPr>
              <w:pStyle w:val="Table Style 2"/>
              <w:numPr>
                <w:ilvl w:val="0"/>
                <w:numId w:val="8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Stated correctly</w:t>
            </w:r>
          </w:p>
        </w:tc>
        <w:tc>
          <w:tcPr>
            <w:tcW w:type="dxa" w:w="127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/ 1</w:t>
            </w:r>
          </w:p>
        </w:tc>
      </w:tr>
      <w:tr>
        <w:tblPrEx>
          <w:shd w:val="clear" w:color="auto" w:fill="ffffff"/>
        </w:tblPrEx>
        <w:trPr>
          <w:trHeight w:val="479" w:hRule="atLeast"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rPr>
                <w:i w:val="1"/>
                <w:iCs w:val="1"/>
                <w:u w:val="single"/>
              </w:rPr>
            </w:pPr>
            <w:r>
              <w:rPr>
                <w:i w:val="1"/>
                <w:iCs w:val="1"/>
                <w:u w:val="single"/>
                <w:rtl w:val="0"/>
                <w:lang w:val="fr-FR"/>
              </w:rPr>
              <w:t>Dependent Variable:</w:t>
            </w:r>
          </w:p>
          <w:p>
            <w:pPr>
              <w:pStyle w:val="Table Style 2"/>
              <w:numPr>
                <w:ilvl w:val="0"/>
                <w:numId w:val="9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Stated correctly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/ 1</w:t>
            </w:r>
          </w:p>
        </w:tc>
      </w:tr>
      <w:tr>
        <w:tblPrEx>
          <w:shd w:val="clear" w:color="auto" w:fill="ffffff"/>
        </w:tblPrEx>
        <w:trPr>
          <w:trHeight w:val="479" w:hRule="atLeast"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rPr>
                <w:i w:val="1"/>
                <w:iCs w:val="1"/>
                <w:u w:val="single"/>
              </w:rPr>
            </w:pPr>
            <w:r>
              <w:rPr>
                <w:i w:val="1"/>
                <w:iCs w:val="1"/>
                <w:u w:val="single"/>
                <w:rtl w:val="0"/>
                <w:lang w:val="en-US"/>
              </w:rPr>
              <w:t>Control Variables:</w:t>
            </w:r>
          </w:p>
          <w:p>
            <w:pPr>
              <w:pStyle w:val="Table Style 2"/>
              <w:numPr>
                <w:ilvl w:val="0"/>
                <w:numId w:val="10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3 x valid controls 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/ 3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8357"/>
        <w:gridCol w:w="1275"/>
      </w:tblGrid>
      <w:tr>
        <w:tblPrEx>
          <w:shd w:val="clear" w:color="auto" w:fill="004c7f"/>
        </w:tblPrEx>
        <w:trPr>
          <w:trHeight w:val="295" w:hRule="atLeast"/>
          <w:tblHeader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Hypothesis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Marks</w:t>
            </w:r>
          </w:p>
        </w:tc>
      </w:tr>
      <w:tr>
        <w:tblPrEx>
          <w:shd w:val="clear" w:color="auto" w:fill="ffffff"/>
        </w:tblPrEx>
        <w:trPr>
          <w:trHeight w:val="484" w:hRule="atLeast"/>
        </w:trPr>
        <w:tc>
          <w:tcPr>
            <w:tcW w:type="dxa" w:w="83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numPr>
                <w:ilvl w:val="0"/>
                <w:numId w:val="11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Uses correct format</w:t>
            </w:r>
          </w:p>
          <w:p>
            <w:pPr>
              <w:pStyle w:val="Table Style 2"/>
              <w:numPr>
                <w:ilvl w:val="0"/>
                <w:numId w:val="11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Clear link between independent and dependent variable</w:t>
            </w:r>
          </w:p>
        </w:tc>
        <w:tc>
          <w:tcPr>
            <w:tcW w:type="dxa" w:w="127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 xml:space="preserve">/ 2 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8357"/>
        <w:gridCol w:w="1275"/>
      </w:tblGrid>
      <w:tr>
        <w:tblPrEx>
          <w:shd w:val="clear" w:color="auto" w:fill="004c7f"/>
        </w:tblPrEx>
        <w:trPr>
          <w:trHeight w:val="295" w:hRule="atLeast"/>
          <w:tblHeader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Materials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Marks</w:t>
            </w:r>
          </w:p>
        </w:tc>
      </w:tr>
      <w:tr>
        <w:tblPrEx>
          <w:shd w:val="clear" w:color="auto" w:fill="ffffff"/>
        </w:tblPrEx>
        <w:trPr>
          <w:trHeight w:val="484" w:hRule="atLeast"/>
        </w:trPr>
        <w:tc>
          <w:tcPr>
            <w:tcW w:type="dxa" w:w="83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numPr>
                <w:ilvl w:val="0"/>
                <w:numId w:val="12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Comprehensive list of all materials used in the investigation</w:t>
            </w:r>
          </w:p>
          <w:p>
            <w:pPr>
              <w:pStyle w:val="Table Style 2"/>
              <w:numPr>
                <w:ilvl w:val="0"/>
                <w:numId w:val="12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Written in bullet point format</w:t>
            </w:r>
          </w:p>
        </w:tc>
        <w:tc>
          <w:tcPr>
            <w:tcW w:type="dxa" w:w="127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/ 2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8357"/>
        <w:gridCol w:w="1275"/>
      </w:tblGrid>
      <w:tr>
        <w:tblPrEx>
          <w:shd w:val="clear" w:color="auto" w:fill="004c7f"/>
        </w:tblPrEx>
        <w:trPr>
          <w:trHeight w:val="295" w:hRule="atLeast"/>
          <w:tblHeader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Method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Marks</w:t>
            </w:r>
          </w:p>
        </w:tc>
      </w:tr>
      <w:tr>
        <w:tblPrEx>
          <w:shd w:val="clear" w:color="auto" w:fill="ffffff"/>
        </w:tblPrEx>
        <w:trPr>
          <w:trHeight w:val="1444" w:hRule="atLeast"/>
        </w:trPr>
        <w:tc>
          <w:tcPr>
            <w:tcW w:type="dxa" w:w="83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numPr>
                <w:ilvl w:val="0"/>
                <w:numId w:val="13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Written in numbered steps</w:t>
            </w:r>
          </w:p>
          <w:p>
            <w:pPr>
              <w:pStyle w:val="Table Style 2"/>
              <w:numPr>
                <w:ilvl w:val="0"/>
                <w:numId w:val="13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Third person, past tense</w:t>
            </w:r>
          </w:p>
          <w:p>
            <w:pPr>
              <w:pStyle w:val="Table Style 2"/>
              <w:numPr>
                <w:ilvl w:val="0"/>
                <w:numId w:val="13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Steps are concise, easy to follow and accurate</w:t>
            </w:r>
          </w:p>
          <w:p>
            <w:pPr>
              <w:pStyle w:val="Table Style 2"/>
              <w:numPr>
                <w:ilvl w:val="0"/>
                <w:numId w:val="13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The method clearly changes the independent variable</w:t>
            </w:r>
          </w:p>
          <w:p>
            <w:pPr>
              <w:pStyle w:val="Table Style 2"/>
              <w:numPr>
                <w:ilvl w:val="0"/>
                <w:numId w:val="13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The method clearly measures the dependent variable</w:t>
            </w:r>
          </w:p>
          <w:p>
            <w:pPr>
              <w:pStyle w:val="Table Style 2"/>
              <w:numPr>
                <w:ilvl w:val="0"/>
                <w:numId w:val="13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The method controls all other variables</w:t>
            </w:r>
          </w:p>
        </w:tc>
        <w:tc>
          <w:tcPr>
            <w:tcW w:type="dxa" w:w="127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/ 3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8357"/>
        <w:gridCol w:w="1275"/>
      </w:tblGrid>
      <w:tr>
        <w:tblPrEx>
          <w:shd w:val="clear" w:color="auto" w:fill="004c7f"/>
        </w:tblPrEx>
        <w:trPr>
          <w:trHeight w:val="295" w:hRule="atLeast"/>
          <w:tblHeader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Results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Marks</w:t>
            </w:r>
          </w:p>
        </w:tc>
      </w:tr>
      <w:tr>
        <w:tblPrEx>
          <w:shd w:val="clear" w:color="auto" w:fill="ffffff"/>
        </w:tblPrEx>
        <w:trPr>
          <w:trHeight w:val="964" w:hRule="atLeast"/>
        </w:trPr>
        <w:tc>
          <w:tcPr>
            <w:tcW w:type="dxa" w:w="83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numPr>
                <w:ilvl w:val="0"/>
                <w:numId w:val="14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The table has the independent variable in the first column and the dependent variable in the other columns</w:t>
            </w:r>
          </w:p>
          <w:p>
            <w:pPr>
              <w:pStyle w:val="Table Style 2"/>
              <w:numPr>
                <w:ilvl w:val="0"/>
                <w:numId w:val="14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Headings included with units</w:t>
            </w:r>
          </w:p>
          <w:p>
            <w:pPr>
              <w:pStyle w:val="Table Style 2"/>
              <w:numPr>
                <w:ilvl w:val="0"/>
                <w:numId w:val="14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The table includes averages</w:t>
            </w:r>
          </w:p>
        </w:tc>
        <w:tc>
          <w:tcPr>
            <w:tcW w:type="dxa" w:w="127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/ 3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8357"/>
        <w:gridCol w:w="1275"/>
      </w:tblGrid>
      <w:tr>
        <w:tblPrEx>
          <w:shd w:val="clear" w:color="auto" w:fill="004c7f"/>
        </w:tblPrEx>
        <w:trPr>
          <w:trHeight w:val="295" w:hRule="atLeast"/>
          <w:tblHeader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Graph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Marks</w:t>
            </w:r>
          </w:p>
        </w:tc>
      </w:tr>
      <w:tr>
        <w:tblPrEx>
          <w:shd w:val="clear" w:color="auto" w:fill="ffffff"/>
        </w:tblPrEx>
        <w:trPr>
          <w:trHeight w:val="1444" w:hRule="atLeast"/>
        </w:trPr>
        <w:tc>
          <w:tcPr>
            <w:tcW w:type="dxa" w:w="83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numPr>
                <w:ilvl w:val="0"/>
                <w:numId w:val="15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Title that includes the independent and dependent variables</w:t>
            </w:r>
          </w:p>
          <w:p>
            <w:pPr>
              <w:pStyle w:val="Table Style 2"/>
              <w:numPr>
                <w:ilvl w:val="0"/>
                <w:numId w:val="15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Independent variable is on the X-axis &amp; Dependent variable is on the Y-axis</w:t>
            </w:r>
          </w:p>
          <w:p>
            <w:pPr>
              <w:pStyle w:val="Table Style 2"/>
              <w:numPr>
                <w:ilvl w:val="0"/>
                <w:numId w:val="15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Label and units on axis</w:t>
            </w:r>
          </w:p>
          <w:p>
            <w:pPr>
              <w:pStyle w:val="Table Style 2"/>
              <w:numPr>
                <w:ilvl w:val="0"/>
                <w:numId w:val="15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Scale increases in even increments </w:t>
            </w:r>
          </w:p>
          <w:p>
            <w:pPr>
              <w:pStyle w:val="Table Style 2"/>
              <w:numPr>
                <w:ilvl w:val="0"/>
                <w:numId w:val="15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Correct graph type (continuous data = line graph; discrete data = column graph)</w:t>
            </w:r>
          </w:p>
          <w:p>
            <w:pPr>
              <w:pStyle w:val="Table Style 2"/>
              <w:numPr>
                <w:ilvl w:val="0"/>
                <w:numId w:val="15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Data plotted correctly</w:t>
            </w:r>
          </w:p>
        </w:tc>
        <w:tc>
          <w:tcPr>
            <w:tcW w:type="dxa" w:w="127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/ 6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8357"/>
        <w:gridCol w:w="1275"/>
      </w:tblGrid>
      <w:tr>
        <w:tblPrEx>
          <w:shd w:val="clear" w:color="auto" w:fill="004c7f"/>
        </w:tblPrEx>
        <w:trPr>
          <w:trHeight w:val="295" w:hRule="atLeast"/>
          <w:tblHeader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Discussion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Marks</w:t>
            </w:r>
          </w:p>
        </w:tc>
      </w:tr>
      <w:tr>
        <w:tblPrEx>
          <w:shd w:val="clear" w:color="auto" w:fill="ffffff"/>
        </w:tblPrEx>
        <w:trPr>
          <w:trHeight w:val="484" w:hRule="atLeast"/>
        </w:trPr>
        <w:tc>
          <w:tcPr>
            <w:tcW w:type="dxa" w:w="83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numPr>
                <w:ilvl w:val="0"/>
                <w:numId w:val="16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The trend between the variables has been described</w:t>
            </w:r>
          </w:p>
          <w:p>
            <w:pPr>
              <w:pStyle w:val="Table Style 2"/>
              <w:numPr>
                <w:ilvl w:val="0"/>
                <w:numId w:val="16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>A scientific reason for the results is explained</w:t>
            </w:r>
          </w:p>
        </w:tc>
        <w:tc>
          <w:tcPr>
            <w:tcW w:type="dxa" w:w="127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/ 3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8357"/>
        <w:gridCol w:w="1275"/>
      </w:tblGrid>
      <w:tr>
        <w:tblPrEx>
          <w:shd w:val="clear" w:color="auto" w:fill="004c7f"/>
        </w:tblPrEx>
        <w:trPr>
          <w:trHeight w:val="295" w:hRule="atLeast"/>
          <w:tblHeader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Evaluation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Marks</w:t>
            </w:r>
          </w:p>
        </w:tc>
      </w:tr>
      <w:tr>
        <w:tblPrEx>
          <w:shd w:val="clear" w:color="auto" w:fill="ffffff"/>
        </w:tblPrEx>
        <w:trPr>
          <w:trHeight w:val="484" w:hRule="atLeast"/>
        </w:trPr>
        <w:tc>
          <w:tcPr>
            <w:tcW w:type="dxa" w:w="83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numPr>
                <w:ilvl w:val="0"/>
                <w:numId w:val="17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Identify what worked well in the investigation </w:t>
            </w:r>
          </w:p>
          <w:p>
            <w:pPr>
              <w:pStyle w:val="Table Style 2"/>
              <w:numPr>
                <w:ilvl w:val="0"/>
                <w:numId w:val="17"/>
              </w:numPr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Identify what could be improved in the investigation </w:t>
            </w:r>
            <w:r>
              <w:rPr>
                <w:rFonts w:cs="Arial Unicode MS" w:eastAsia="Arial Unicode MS"/>
                <w:rtl w:val="0"/>
              </w:rPr>
              <w:t>.</w:t>
            </w:r>
          </w:p>
        </w:tc>
        <w:tc>
          <w:tcPr>
            <w:tcW w:type="dxa" w:w="127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/ 2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8357"/>
        <w:gridCol w:w="1275"/>
      </w:tblGrid>
      <w:tr>
        <w:tblPrEx>
          <w:shd w:val="clear" w:color="auto" w:fill="004c7f"/>
        </w:tblPrEx>
        <w:trPr>
          <w:trHeight w:val="295" w:hRule="atLeast"/>
          <w:tblHeader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Conclusion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Marks</w:t>
            </w:r>
          </w:p>
        </w:tc>
      </w:tr>
      <w:tr>
        <w:tblPrEx>
          <w:shd w:val="clear" w:color="auto" w:fill="ffffff"/>
        </w:tblPrEx>
        <w:trPr>
          <w:trHeight w:val="484" w:hRule="atLeast"/>
        </w:trPr>
        <w:tc>
          <w:tcPr>
            <w:tcW w:type="dxa" w:w="83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numPr>
                <w:ilvl w:val="0"/>
                <w:numId w:val="1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The conclusion summarises the</w:t>
            </w:r>
            <w:r>
              <w:rPr>
                <w:sz w:val="20"/>
                <w:szCs w:val="20"/>
                <w:rtl w:val="0"/>
                <w:lang w:val="en-US"/>
              </w:rPr>
              <w:t xml:space="preserve"> most important outcome of the investigation </w:t>
            </w:r>
          </w:p>
          <w:p>
            <w:pPr>
              <w:pStyle w:val="Body"/>
              <w:numPr>
                <w:ilvl w:val="0"/>
                <w:numId w:val="18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 xml:space="preserve">The conclusions states whether the </w:t>
            </w:r>
            <w:r>
              <w:rPr>
                <w:sz w:val="20"/>
                <w:szCs w:val="20"/>
                <w:rtl w:val="0"/>
                <w:lang w:val="en-US"/>
              </w:rPr>
              <w:t>outcome</w:t>
            </w:r>
            <w:r>
              <w:rPr>
                <w:sz w:val="20"/>
                <w:szCs w:val="20"/>
                <w:rtl w:val="0"/>
                <w:lang w:val="en-US"/>
              </w:rPr>
              <w:t xml:space="preserve"> supports the hypothesis or not</w:t>
            </w:r>
          </w:p>
        </w:tc>
        <w:tc>
          <w:tcPr>
            <w:tcW w:type="dxa" w:w="127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/ 2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8357"/>
        <w:gridCol w:w="1275"/>
      </w:tblGrid>
      <w:tr>
        <w:tblPrEx>
          <w:shd w:val="clear" w:color="auto" w:fill="004c7f"/>
        </w:tblPrEx>
        <w:trPr>
          <w:trHeight w:val="295" w:hRule="atLeast"/>
          <w:tblHeader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Report Format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Marks</w:t>
            </w:r>
          </w:p>
        </w:tc>
      </w:tr>
      <w:tr>
        <w:tblPrEx>
          <w:shd w:val="clear" w:color="auto" w:fill="ffffff"/>
        </w:tblPrEx>
        <w:trPr>
          <w:trHeight w:val="484" w:hRule="atLeast"/>
        </w:trPr>
        <w:tc>
          <w:tcPr>
            <w:tcW w:type="dxa" w:w="83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numPr>
                <w:ilvl w:val="0"/>
                <w:numId w:val="19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The report is written in an appropriate manner with formal language</w:t>
            </w:r>
          </w:p>
          <w:p>
            <w:pPr>
              <w:pStyle w:val="Body"/>
              <w:numPr>
                <w:ilvl w:val="0"/>
                <w:numId w:val="19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rtl w:val="0"/>
                <w:lang w:val="en-US"/>
              </w:rPr>
              <w:t>The report contains few spelling or grammatical errors</w:t>
            </w:r>
          </w:p>
        </w:tc>
        <w:tc>
          <w:tcPr>
            <w:tcW w:type="dxa" w:w="127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/ 2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ffffff"/>
        <w:tblLayout w:type="fixed"/>
      </w:tblPr>
      <w:tblGrid>
        <w:gridCol w:w="8357"/>
        <w:gridCol w:w="1275"/>
      </w:tblGrid>
      <w:tr>
        <w:tblPrEx>
          <w:shd w:val="clear" w:color="auto" w:fill="004c7f"/>
        </w:tblPrEx>
        <w:trPr>
          <w:trHeight w:val="295" w:hRule="atLeast"/>
          <w:tblHeader/>
        </w:trPr>
        <w:tc>
          <w:tcPr>
            <w:tcW w:type="dxa" w:w="83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Total</w:t>
            </w:r>
          </w:p>
        </w:tc>
        <w:tc>
          <w:tcPr>
            <w:tcW w:type="dxa" w:w="12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004c7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Marks</w:t>
            </w:r>
          </w:p>
        </w:tc>
      </w:tr>
      <w:tr>
        <w:tblPrEx>
          <w:shd w:val="clear" w:color="auto" w:fill="ffffff"/>
        </w:tblPrEx>
        <w:trPr>
          <w:trHeight w:val="851" w:hRule="atLeast"/>
        </w:trPr>
        <w:tc>
          <w:tcPr>
            <w:tcW w:type="dxa" w:w="83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right"/>
            </w:pPr>
            <w:r>
              <w:rPr>
                <w:rFonts w:ascii="Helvetica Neue" w:hAnsi="Helvetica Neue"/>
                <w:sz w:val="26"/>
                <w:szCs w:val="26"/>
                <w:rtl w:val="0"/>
              </w:rPr>
              <w:t>/ 32</w:t>
            </w:r>
          </w:p>
        </w:tc>
      </w:tr>
    </w:tbl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Subtitle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8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9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0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1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2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3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4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5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6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7">
    <w:multiLevelType w:val="hybridMultilevel"/>
    <w:lvl w:ilvl="0">
      <w:start w:val="1"/>
      <w:numFmt w:val="bullet"/>
      <w:suff w:val="tab"/>
      <w:lvlText w:val="•"/>
      <w:lvlJc w:val="left"/>
      <w:pPr>
        <w:ind w:left="1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8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6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4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2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04" w:hanging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501" w:hanging="281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21" w:hanging="281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941" w:hanging="281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161" w:hanging="281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381" w:hanging="281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01" w:hanging="281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821" w:hanging="281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041" w:hanging="281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261" w:hanging="281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1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vertAlign w:val="baseline"/>
      <w:lang w:val="en-US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vertAlign w:val="baseline"/>
      <w:lang w:val="en-US"/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vertAlign w:val="baseline"/>
      <w:lang w:val="en-US"/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vertAlign w:val="baseline"/>
      <w:lang w:val="en-US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paragraph" w:styleId="Table Style 3">
    <w:name w:val="Table Style 3"/>
    <w:next w:val="Table Style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0"/>
      <w:szCs w:val="20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