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6B40F" w14:textId="65750716" w:rsidR="00CE342D" w:rsidRPr="00B1700E" w:rsidRDefault="00B1700E">
      <w:pPr>
        <w:rPr>
          <w:b/>
          <w:sz w:val="48"/>
          <w:szCs w:val="48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370EB9B8" wp14:editId="4AF78E5A">
            <wp:simplePos x="0" y="0"/>
            <wp:positionH relativeFrom="margin">
              <wp:posOffset>-32385</wp:posOffset>
            </wp:positionH>
            <wp:positionV relativeFrom="margin">
              <wp:posOffset>-192405</wp:posOffset>
            </wp:positionV>
            <wp:extent cx="680085" cy="801370"/>
            <wp:effectExtent l="0" t="0" r="5715" b="0"/>
            <wp:wrapTight wrapText="bothSides">
              <wp:wrapPolygon edited="0">
                <wp:start x="0" y="0"/>
                <wp:lineTo x="0" y="21052"/>
                <wp:lineTo x="21176" y="21052"/>
                <wp:lineTo x="21176" y="0"/>
                <wp:lineTo x="0" y="0"/>
              </wp:wrapPolygon>
            </wp:wrapTight>
            <wp:docPr id="1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48"/>
          <w:szCs w:val="48"/>
        </w:rPr>
        <w:t>YEAR 7 Transition</w:t>
      </w:r>
      <w:r w:rsidR="00C05441">
        <w:rPr>
          <w:b/>
          <w:sz w:val="48"/>
          <w:szCs w:val="48"/>
        </w:rPr>
        <w:t xml:space="preserve"> </w:t>
      </w:r>
      <w:r w:rsidR="00D213FA">
        <w:rPr>
          <w:b/>
          <w:sz w:val="48"/>
          <w:szCs w:val="48"/>
        </w:rPr>
        <w:t>1</w:t>
      </w:r>
      <w:r w:rsidR="007902AC">
        <w:rPr>
          <w:b/>
          <w:sz w:val="48"/>
          <w:szCs w:val="48"/>
        </w:rPr>
        <w:t xml:space="preserve">   2021</w:t>
      </w:r>
    </w:p>
    <w:tbl>
      <w:tblPr>
        <w:tblStyle w:val="TableGrid"/>
        <w:tblpPr w:leftFromText="180" w:rightFromText="180" w:vertAnchor="page" w:horzAnchor="margin" w:tblpY="1558"/>
        <w:tblW w:w="15843" w:type="dxa"/>
        <w:tblLayout w:type="fixed"/>
        <w:tblLook w:val="04A0" w:firstRow="1" w:lastRow="0" w:firstColumn="1" w:lastColumn="0" w:noHBand="0" w:noVBand="1"/>
      </w:tblPr>
      <w:tblGrid>
        <w:gridCol w:w="687"/>
        <w:gridCol w:w="3574"/>
        <w:gridCol w:w="578"/>
        <w:gridCol w:w="902"/>
        <w:gridCol w:w="3574"/>
        <w:gridCol w:w="576"/>
        <w:gridCol w:w="902"/>
        <w:gridCol w:w="3574"/>
        <w:gridCol w:w="574"/>
        <w:gridCol w:w="902"/>
      </w:tblGrid>
      <w:tr w:rsidR="008B5D71" w:rsidRPr="006B1B13" w14:paraId="1B10B6C7" w14:textId="77777777" w:rsidTr="00E06FB6">
        <w:trPr>
          <w:cantSplit/>
          <w:trHeight w:val="737"/>
        </w:trPr>
        <w:tc>
          <w:tcPr>
            <w:tcW w:w="687" w:type="dxa"/>
            <w:vMerge w:val="restart"/>
            <w:vAlign w:val="center"/>
          </w:tcPr>
          <w:p w14:paraId="27994BCC" w14:textId="4B1E3CF7" w:rsidR="008B5D71" w:rsidRPr="006B1B13" w:rsidRDefault="008B5D71" w:rsidP="001735DA">
            <w:pPr>
              <w:rPr>
                <w:sz w:val="20"/>
                <w:szCs w:val="20"/>
              </w:rPr>
            </w:pPr>
            <w:r w:rsidRPr="006B1B13">
              <w:rPr>
                <w:sz w:val="20"/>
                <w:szCs w:val="20"/>
              </w:rPr>
              <w:t>I can</w:t>
            </w:r>
          </w:p>
        </w:tc>
        <w:tc>
          <w:tcPr>
            <w:tcW w:w="3574" w:type="dxa"/>
            <w:tcBorders>
              <w:bottom w:val="single" w:sz="4" w:space="0" w:color="auto"/>
            </w:tcBorders>
            <w:vAlign w:val="center"/>
          </w:tcPr>
          <w:p w14:paraId="3EFD894E" w14:textId="77777777" w:rsidR="008B5D71" w:rsidRPr="00C361E0" w:rsidRDefault="008B5D71" w:rsidP="001735DA">
            <w:pPr>
              <w:rPr>
                <w:b/>
                <w:sz w:val="20"/>
                <w:szCs w:val="20"/>
              </w:rPr>
            </w:pPr>
            <w:r w:rsidRPr="00C361E0">
              <w:rPr>
                <w:b/>
                <w:sz w:val="20"/>
                <w:szCs w:val="20"/>
              </w:rPr>
              <w:t>MUST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textDirection w:val="btLr"/>
            <w:vAlign w:val="center"/>
          </w:tcPr>
          <w:p w14:paraId="1F895805" w14:textId="77777777" w:rsidR="008B5D71" w:rsidRPr="00C361E0" w:rsidRDefault="008B5D71" w:rsidP="001735DA">
            <w:pPr>
              <w:ind w:left="113" w:right="113"/>
              <w:rPr>
                <w:b/>
                <w:sz w:val="20"/>
                <w:szCs w:val="20"/>
              </w:rPr>
            </w:pPr>
            <w:r w:rsidRPr="00C361E0">
              <w:rPr>
                <w:b/>
                <w:sz w:val="20"/>
                <w:szCs w:val="20"/>
              </w:rPr>
              <w:t>Check</w:t>
            </w:r>
          </w:p>
        </w:tc>
        <w:tc>
          <w:tcPr>
            <w:tcW w:w="902" w:type="dxa"/>
            <w:tcBorders>
              <w:bottom w:val="single" w:sz="4" w:space="0" w:color="auto"/>
            </w:tcBorders>
            <w:vAlign w:val="center"/>
          </w:tcPr>
          <w:p w14:paraId="730273C2" w14:textId="77777777" w:rsidR="008B5D71" w:rsidRPr="00C361E0" w:rsidRDefault="008B5D71" w:rsidP="001735DA">
            <w:pPr>
              <w:rPr>
                <w:b/>
                <w:sz w:val="20"/>
                <w:szCs w:val="20"/>
              </w:rPr>
            </w:pPr>
            <w:r w:rsidRPr="00C361E0">
              <w:rPr>
                <w:b/>
                <w:sz w:val="20"/>
                <w:szCs w:val="20"/>
              </w:rPr>
              <w:t>Teacher Initial</w:t>
            </w:r>
          </w:p>
        </w:tc>
        <w:tc>
          <w:tcPr>
            <w:tcW w:w="3574" w:type="dxa"/>
            <w:tcBorders>
              <w:bottom w:val="single" w:sz="4" w:space="0" w:color="auto"/>
            </w:tcBorders>
            <w:vAlign w:val="center"/>
          </w:tcPr>
          <w:p w14:paraId="401FBF4E" w14:textId="77777777" w:rsidR="008B5D71" w:rsidRPr="00C361E0" w:rsidRDefault="008B5D71" w:rsidP="001735DA">
            <w:pPr>
              <w:rPr>
                <w:b/>
                <w:sz w:val="20"/>
                <w:szCs w:val="20"/>
              </w:rPr>
            </w:pPr>
            <w:r w:rsidRPr="00C361E0">
              <w:rPr>
                <w:b/>
                <w:sz w:val="20"/>
                <w:szCs w:val="20"/>
              </w:rPr>
              <w:t>SHOULD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textDirection w:val="btLr"/>
            <w:vAlign w:val="center"/>
          </w:tcPr>
          <w:p w14:paraId="1CFAE77C" w14:textId="77777777" w:rsidR="008B5D71" w:rsidRPr="00C361E0" w:rsidRDefault="008B5D71" w:rsidP="001735DA">
            <w:pPr>
              <w:ind w:left="113" w:right="113"/>
              <w:rPr>
                <w:b/>
                <w:sz w:val="20"/>
                <w:szCs w:val="20"/>
              </w:rPr>
            </w:pPr>
            <w:r w:rsidRPr="00C361E0">
              <w:rPr>
                <w:b/>
                <w:sz w:val="20"/>
                <w:szCs w:val="20"/>
              </w:rPr>
              <w:t>Check</w:t>
            </w:r>
          </w:p>
        </w:tc>
        <w:tc>
          <w:tcPr>
            <w:tcW w:w="902" w:type="dxa"/>
            <w:tcBorders>
              <w:bottom w:val="single" w:sz="4" w:space="0" w:color="auto"/>
            </w:tcBorders>
            <w:vAlign w:val="center"/>
          </w:tcPr>
          <w:p w14:paraId="608F32D9" w14:textId="77777777" w:rsidR="008B5D71" w:rsidRPr="00C361E0" w:rsidRDefault="008B5D71" w:rsidP="001735DA">
            <w:pPr>
              <w:rPr>
                <w:b/>
                <w:sz w:val="20"/>
                <w:szCs w:val="20"/>
              </w:rPr>
            </w:pPr>
            <w:r w:rsidRPr="00C361E0">
              <w:rPr>
                <w:b/>
                <w:sz w:val="20"/>
                <w:szCs w:val="20"/>
              </w:rPr>
              <w:t>Teacher Initial</w:t>
            </w:r>
          </w:p>
        </w:tc>
        <w:tc>
          <w:tcPr>
            <w:tcW w:w="3574" w:type="dxa"/>
            <w:tcBorders>
              <w:bottom w:val="single" w:sz="4" w:space="0" w:color="auto"/>
            </w:tcBorders>
            <w:vAlign w:val="center"/>
          </w:tcPr>
          <w:p w14:paraId="709E8E83" w14:textId="77777777" w:rsidR="008B5D71" w:rsidRPr="00C361E0" w:rsidRDefault="008B5D71" w:rsidP="001735DA">
            <w:pPr>
              <w:rPr>
                <w:b/>
                <w:sz w:val="20"/>
                <w:szCs w:val="20"/>
              </w:rPr>
            </w:pPr>
            <w:r w:rsidRPr="00C361E0">
              <w:rPr>
                <w:b/>
                <w:sz w:val="20"/>
                <w:szCs w:val="20"/>
              </w:rPr>
              <w:t>COULD</w:t>
            </w:r>
          </w:p>
        </w:tc>
        <w:tc>
          <w:tcPr>
            <w:tcW w:w="574" w:type="dxa"/>
            <w:tcBorders>
              <w:bottom w:val="single" w:sz="4" w:space="0" w:color="auto"/>
            </w:tcBorders>
            <w:textDirection w:val="btLr"/>
            <w:vAlign w:val="center"/>
          </w:tcPr>
          <w:p w14:paraId="0DCE3612" w14:textId="77777777" w:rsidR="008B5D71" w:rsidRPr="00C361E0" w:rsidRDefault="008B5D71" w:rsidP="001735DA">
            <w:pPr>
              <w:ind w:left="113" w:right="113"/>
              <w:rPr>
                <w:b/>
                <w:sz w:val="20"/>
                <w:szCs w:val="20"/>
              </w:rPr>
            </w:pPr>
            <w:r w:rsidRPr="00C361E0">
              <w:rPr>
                <w:b/>
                <w:sz w:val="20"/>
                <w:szCs w:val="20"/>
              </w:rPr>
              <w:t>Check</w:t>
            </w:r>
          </w:p>
        </w:tc>
        <w:tc>
          <w:tcPr>
            <w:tcW w:w="902" w:type="dxa"/>
            <w:tcBorders>
              <w:bottom w:val="single" w:sz="4" w:space="0" w:color="auto"/>
            </w:tcBorders>
            <w:vAlign w:val="center"/>
          </w:tcPr>
          <w:p w14:paraId="3AFD1B65" w14:textId="77777777" w:rsidR="008B5D71" w:rsidRPr="00C361E0" w:rsidRDefault="008B5D71" w:rsidP="001735DA">
            <w:pPr>
              <w:rPr>
                <w:b/>
                <w:sz w:val="20"/>
                <w:szCs w:val="20"/>
              </w:rPr>
            </w:pPr>
            <w:r w:rsidRPr="00C361E0">
              <w:rPr>
                <w:b/>
                <w:sz w:val="20"/>
                <w:szCs w:val="20"/>
              </w:rPr>
              <w:t>Teacher Initial</w:t>
            </w:r>
          </w:p>
        </w:tc>
      </w:tr>
      <w:tr w:rsidR="008B5D71" w:rsidRPr="006B1B13" w14:paraId="4929DCD4" w14:textId="77777777" w:rsidTr="00E06FB6">
        <w:trPr>
          <w:trHeight w:val="672"/>
        </w:trPr>
        <w:tc>
          <w:tcPr>
            <w:tcW w:w="687" w:type="dxa"/>
            <w:vMerge/>
          </w:tcPr>
          <w:p w14:paraId="6B40B5E6" w14:textId="77777777" w:rsidR="008B5D71" w:rsidRPr="006B1B13" w:rsidRDefault="008B5D71" w:rsidP="001735DA">
            <w:pPr>
              <w:rPr>
                <w:sz w:val="20"/>
                <w:szCs w:val="20"/>
              </w:rPr>
            </w:pPr>
          </w:p>
        </w:tc>
        <w:tc>
          <w:tcPr>
            <w:tcW w:w="5054" w:type="dxa"/>
            <w:gridSpan w:val="3"/>
            <w:shd w:val="clear" w:color="auto" w:fill="B4C6E7" w:themeFill="accent1" w:themeFillTint="66"/>
            <w:vAlign w:val="center"/>
          </w:tcPr>
          <w:p w14:paraId="2C8F2EF1" w14:textId="6CA36FB8" w:rsidR="008B5D71" w:rsidRPr="00E53EF7" w:rsidRDefault="00050A7B" w:rsidP="00E06FB6">
            <w:pPr>
              <w:pStyle w:val="CellBody"/>
              <w:framePr w:hSpace="0" w:wrap="auto" w:vAnchor="margin" w:hAnchor="text" w:yAlign="inline"/>
              <w:snapToGrid w:val="0"/>
              <w:spacing w:before="0" w:after="0"/>
              <w:rPr>
                <w:b/>
                <w:sz w:val="20"/>
                <w:szCs w:val="20"/>
              </w:rPr>
            </w:pPr>
            <w:r w:rsidRPr="00E53EF7">
              <w:rPr>
                <w:b/>
                <w:sz w:val="20"/>
                <w:szCs w:val="20"/>
              </w:rPr>
              <w:t>Identif</w:t>
            </w:r>
            <w:r>
              <w:rPr>
                <w:b/>
                <w:sz w:val="20"/>
                <w:szCs w:val="20"/>
              </w:rPr>
              <w:t>y</w:t>
            </w:r>
            <w:r w:rsidRPr="00E53EF7">
              <w:rPr>
                <w:b/>
                <w:sz w:val="20"/>
                <w:szCs w:val="20"/>
              </w:rPr>
              <w:t xml:space="preserve"> questions that can be investigated, plan and conduct fair experiments, identifying variables to be changed and measured.</w:t>
            </w:r>
          </w:p>
        </w:tc>
        <w:tc>
          <w:tcPr>
            <w:tcW w:w="5052" w:type="dxa"/>
            <w:gridSpan w:val="3"/>
            <w:shd w:val="clear" w:color="auto" w:fill="B4C6E7" w:themeFill="accent1" w:themeFillTint="66"/>
            <w:vAlign w:val="center"/>
          </w:tcPr>
          <w:p w14:paraId="0C08AD18" w14:textId="67DDC2CD" w:rsidR="008B5D71" w:rsidRPr="00E53EF7" w:rsidRDefault="00050A7B" w:rsidP="00E06FB6">
            <w:pPr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</w:t>
            </w:r>
            <w:r w:rsidR="008B5D71" w:rsidRPr="00E53EF7">
              <w:rPr>
                <w:b/>
                <w:sz w:val="20"/>
                <w:szCs w:val="20"/>
              </w:rPr>
              <w:t>dentif</w:t>
            </w:r>
            <w:r w:rsidR="008B5D71">
              <w:rPr>
                <w:b/>
                <w:sz w:val="20"/>
                <w:szCs w:val="20"/>
              </w:rPr>
              <w:t>y</w:t>
            </w:r>
            <w:r w:rsidR="008B5D71" w:rsidRPr="00E53EF7">
              <w:rPr>
                <w:b/>
                <w:sz w:val="20"/>
                <w:szCs w:val="20"/>
              </w:rPr>
              <w:t xml:space="preserve"> questions that can be investigated, plan</w:t>
            </w:r>
            <w:r w:rsidR="008B5D71">
              <w:rPr>
                <w:b/>
                <w:sz w:val="20"/>
                <w:szCs w:val="20"/>
              </w:rPr>
              <w:t xml:space="preserve"> </w:t>
            </w:r>
            <w:r w:rsidR="008B5D71" w:rsidRPr="00E53EF7">
              <w:rPr>
                <w:b/>
                <w:sz w:val="20"/>
                <w:szCs w:val="20"/>
              </w:rPr>
              <w:t>and conduct fair experiments showing logical steps in method and identifying variables to be changed and measured.</w:t>
            </w:r>
          </w:p>
        </w:tc>
        <w:tc>
          <w:tcPr>
            <w:tcW w:w="5050" w:type="dxa"/>
            <w:gridSpan w:val="3"/>
            <w:shd w:val="clear" w:color="auto" w:fill="B4C6E7" w:themeFill="accent1" w:themeFillTint="66"/>
            <w:vAlign w:val="center"/>
          </w:tcPr>
          <w:p w14:paraId="43E52784" w14:textId="41871D65" w:rsidR="008B5D71" w:rsidRPr="00050A7B" w:rsidRDefault="00050A7B" w:rsidP="00050A7B">
            <w:r w:rsidRPr="00E53EF7">
              <w:rPr>
                <w:b/>
                <w:sz w:val="20"/>
                <w:szCs w:val="20"/>
              </w:rPr>
              <w:t>Identif</w:t>
            </w:r>
            <w:r>
              <w:rPr>
                <w:b/>
                <w:sz w:val="20"/>
                <w:szCs w:val="20"/>
              </w:rPr>
              <w:t>y</w:t>
            </w:r>
            <w:r w:rsidRPr="00E53EF7">
              <w:rPr>
                <w:b/>
                <w:sz w:val="20"/>
                <w:szCs w:val="20"/>
              </w:rPr>
              <w:t xml:space="preserve"> questions that can be investigated, plan and conduct fair experiments showing logical steps in method and identif</w:t>
            </w:r>
            <w:r>
              <w:rPr>
                <w:b/>
                <w:sz w:val="20"/>
                <w:szCs w:val="20"/>
              </w:rPr>
              <w:t>y</w:t>
            </w:r>
            <w:r w:rsidRPr="00E53EF7">
              <w:rPr>
                <w:b/>
                <w:sz w:val="20"/>
                <w:szCs w:val="20"/>
              </w:rPr>
              <w:t xml:space="preserve"> how variables will be changed and measured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8B5D71" w:rsidRPr="006B1B13" w14:paraId="29C1C6CF" w14:textId="77777777" w:rsidTr="001735DA">
        <w:trPr>
          <w:trHeight w:val="672"/>
        </w:trPr>
        <w:tc>
          <w:tcPr>
            <w:tcW w:w="687" w:type="dxa"/>
            <w:vMerge/>
          </w:tcPr>
          <w:p w14:paraId="2906C8C1" w14:textId="77777777" w:rsidR="008B5D71" w:rsidRPr="006B1B13" w:rsidRDefault="008B5D71" w:rsidP="001735D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0450523C" w14:textId="325BF485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 w:rsidRPr="00C74BF7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State that science is the knowledge attained through study or practice.</w:t>
            </w:r>
          </w:p>
        </w:tc>
        <w:tc>
          <w:tcPr>
            <w:tcW w:w="578" w:type="dxa"/>
            <w:vAlign w:val="center"/>
          </w:tcPr>
          <w:p w14:paraId="186F6B2A" w14:textId="77777777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056EF9E9" w14:textId="77777777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0D761658" w14:textId="453C4E31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 w:rsidRPr="00C74BF7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Describe the nature of science. Understands why are curiosity and asking questions important.</w:t>
            </w:r>
          </w:p>
        </w:tc>
        <w:tc>
          <w:tcPr>
            <w:tcW w:w="576" w:type="dxa"/>
            <w:vAlign w:val="center"/>
          </w:tcPr>
          <w:p w14:paraId="0643F860" w14:textId="77777777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789C3C82" w14:textId="77777777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1CCA4BED" w14:textId="7C9FF582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C74BF7">
              <w:rPr>
                <w:rFonts w:ascii="Calibri" w:hAnsi="Calibri" w:cs="Calibri"/>
                <w:color w:val="002060"/>
                <w:sz w:val="20"/>
                <w:szCs w:val="20"/>
              </w:rPr>
              <w:t>Explain</w:t>
            </w:r>
            <w:r w:rsidR="00C56569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the nature of science. Explain</w:t>
            </w:r>
            <w:r w:rsidRPr="00C74BF7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that science measures what we observe and organises it into testable explanations.</w:t>
            </w:r>
          </w:p>
        </w:tc>
        <w:tc>
          <w:tcPr>
            <w:tcW w:w="574" w:type="dxa"/>
            <w:vAlign w:val="center"/>
          </w:tcPr>
          <w:p w14:paraId="17CF90F3" w14:textId="77777777" w:rsidR="008B5D71" w:rsidRPr="00D9247E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10F8898E" w14:textId="77777777" w:rsidR="008B5D71" w:rsidRPr="002B4246" w:rsidRDefault="008B5D71" w:rsidP="001B139D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B5D71" w:rsidRPr="006B1B13" w14:paraId="735E07BD" w14:textId="77777777" w:rsidTr="001735DA">
        <w:trPr>
          <w:trHeight w:val="672"/>
        </w:trPr>
        <w:tc>
          <w:tcPr>
            <w:tcW w:w="687" w:type="dxa"/>
            <w:vMerge/>
          </w:tcPr>
          <w:p w14:paraId="66097DBD" w14:textId="77777777" w:rsidR="008B5D71" w:rsidRPr="006B1B13" w:rsidRDefault="008B5D71" w:rsidP="001735D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1529BBDE" w14:textId="0CC05EE6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C74BF7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State what makes a person a scientist. </w:t>
            </w:r>
          </w:p>
        </w:tc>
        <w:tc>
          <w:tcPr>
            <w:tcW w:w="578" w:type="dxa"/>
            <w:vAlign w:val="center"/>
          </w:tcPr>
          <w:p w14:paraId="7D18DEF4" w14:textId="77777777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3E2E3665" w14:textId="77777777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0DE98EFF" w14:textId="3590931B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C74BF7">
              <w:rPr>
                <w:rFonts w:ascii="Calibri" w:hAnsi="Calibri" w:cs="Calibri"/>
                <w:color w:val="002060"/>
                <w:sz w:val="20"/>
                <w:szCs w:val="20"/>
              </w:rPr>
              <w:t>Describe what constitutes a scientist.</w:t>
            </w:r>
          </w:p>
        </w:tc>
        <w:tc>
          <w:tcPr>
            <w:tcW w:w="576" w:type="dxa"/>
            <w:vAlign w:val="center"/>
          </w:tcPr>
          <w:p w14:paraId="541F78FE" w14:textId="77777777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5671967E" w14:textId="77777777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5EA74107" w14:textId="03CEF09A" w:rsidR="008B5D71" w:rsidRPr="00C74BF7" w:rsidRDefault="00610308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  <w:r>
              <w:rPr>
                <w:rFonts w:ascii="Calibri" w:hAnsi="Calibri" w:cs="Calibri"/>
                <w:color w:val="002060"/>
                <w:sz w:val="20"/>
                <w:szCs w:val="20"/>
              </w:rPr>
              <w:t>Explain what qualities constitutes a scientist and the various types.</w:t>
            </w:r>
          </w:p>
        </w:tc>
        <w:tc>
          <w:tcPr>
            <w:tcW w:w="574" w:type="dxa"/>
            <w:vAlign w:val="center"/>
          </w:tcPr>
          <w:p w14:paraId="5176A0E7" w14:textId="77777777" w:rsidR="008B5D71" w:rsidRPr="00D9247E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4F07A552" w14:textId="77777777" w:rsidR="008B5D71" w:rsidRPr="002B4246" w:rsidRDefault="008B5D71" w:rsidP="001B139D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B5D71" w:rsidRPr="006B1B13" w14:paraId="6908D4A4" w14:textId="77777777" w:rsidTr="001735DA">
        <w:trPr>
          <w:trHeight w:val="672"/>
        </w:trPr>
        <w:tc>
          <w:tcPr>
            <w:tcW w:w="687" w:type="dxa"/>
            <w:vMerge/>
          </w:tcPr>
          <w:p w14:paraId="111BF8A2" w14:textId="77777777" w:rsidR="008B5D71" w:rsidRPr="006B1B13" w:rsidRDefault="008B5D71" w:rsidP="001735D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791E1938" w14:textId="4B054318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 w:rsidRPr="00C74BF7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Understand that scientists focus on asking questions and finding answers.</w:t>
            </w:r>
          </w:p>
        </w:tc>
        <w:tc>
          <w:tcPr>
            <w:tcW w:w="578" w:type="dxa"/>
            <w:vAlign w:val="center"/>
          </w:tcPr>
          <w:p w14:paraId="12BA664B" w14:textId="77777777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13F302EC" w14:textId="77777777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6CC3C9A2" w14:textId="06683C78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 w:rsidRPr="00C74BF7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Suggest scientific questions to explore.</w:t>
            </w:r>
          </w:p>
        </w:tc>
        <w:tc>
          <w:tcPr>
            <w:tcW w:w="576" w:type="dxa"/>
            <w:vAlign w:val="center"/>
          </w:tcPr>
          <w:p w14:paraId="2E1B4B02" w14:textId="77777777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681948A4" w14:textId="77777777" w:rsidR="008B5D71" w:rsidRPr="00C74BF7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2D04AF45" w14:textId="7D7A3EAA" w:rsidR="008B5D71" w:rsidRPr="00C74BF7" w:rsidRDefault="00610308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  <w:r>
              <w:rPr>
                <w:rFonts w:ascii="Calibri" w:hAnsi="Calibri" w:cs="Calibri"/>
                <w:color w:val="002060"/>
                <w:sz w:val="20"/>
                <w:szCs w:val="20"/>
              </w:rPr>
              <w:t>Identify</w:t>
            </w:r>
            <w:r w:rsidR="008B5D71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</w:t>
            </w:r>
            <w:r w:rsidR="008B5D71" w:rsidRPr="00C74BF7">
              <w:rPr>
                <w:rFonts w:ascii="Calibri" w:hAnsi="Calibri" w:cs="Calibri"/>
                <w:color w:val="002060"/>
                <w:sz w:val="20"/>
                <w:szCs w:val="20"/>
              </w:rPr>
              <w:t>specific scientific questions to explore.</w:t>
            </w:r>
          </w:p>
        </w:tc>
        <w:tc>
          <w:tcPr>
            <w:tcW w:w="574" w:type="dxa"/>
            <w:vAlign w:val="center"/>
          </w:tcPr>
          <w:p w14:paraId="27C4AEED" w14:textId="77777777" w:rsidR="008B5D71" w:rsidRPr="00D9247E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3F77912A" w14:textId="77777777" w:rsidR="008B5D71" w:rsidRPr="002B4246" w:rsidRDefault="008B5D71" w:rsidP="001B139D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B5D71" w:rsidRPr="006B1B13" w14:paraId="66B0789C" w14:textId="77777777" w:rsidTr="001735DA">
        <w:trPr>
          <w:trHeight w:val="672"/>
        </w:trPr>
        <w:tc>
          <w:tcPr>
            <w:tcW w:w="687" w:type="dxa"/>
            <w:vMerge/>
          </w:tcPr>
          <w:p w14:paraId="5174A261" w14:textId="77777777" w:rsidR="008B5D71" w:rsidRPr="006B1B13" w:rsidRDefault="008B5D71" w:rsidP="001735D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02864074" w14:textId="23EBC9A2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Understand what an experiment is.</w:t>
            </w:r>
          </w:p>
        </w:tc>
        <w:tc>
          <w:tcPr>
            <w:tcW w:w="578" w:type="dxa"/>
            <w:vAlign w:val="center"/>
          </w:tcPr>
          <w:p w14:paraId="7363541D" w14:textId="77777777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449EE2A9" w14:textId="77777777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1E6A3D32" w14:textId="2F740001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Explain how an experiment is different to other types of investigations.</w:t>
            </w:r>
          </w:p>
        </w:tc>
        <w:tc>
          <w:tcPr>
            <w:tcW w:w="576" w:type="dxa"/>
            <w:vAlign w:val="center"/>
          </w:tcPr>
          <w:p w14:paraId="6CBA6BCC" w14:textId="77777777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46C659A2" w14:textId="77777777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426984AD" w14:textId="1F4A1FA5" w:rsidR="008B5D71" w:rsidRPr="004D1498" w:rsidRDefault="00A00C96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  <w:r>
              <w:rPr>
                <w:rFonts w:ascii="Calibri" w:hAnsi="Calibri" w:cs="Calibri"/>
                <w:color w:val="002060"/>
                <w:sz w:val="20"/>
                <w:szCs w:val="20"/>
              </w:rPr>
              <w:t>Identify what constitutes a fair experiment.</w:t>
            </w:r>
          </w:p>
        </w:tc>
        <w:tc>
          <w:tcPr>
            <w:tcW w:w="574" w:type="dxa"/>
            <w:vAlign w:val="center"/>
          </w:tcPr>
          <w:p w14:paraId="6513BF1B" w14:textId="77777777" w:rsidR="008B5D71" w:rsidRPr="00D9247E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41975BFB" w14:textId="77777777" w:rsidR="008B5D71" w:rsidRPr="002B4246" w:rsidRDefault="008B5D71" w:rsidP="001B139D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B5D71" w:rsidRPr="006B1B13" w14:paraId="2EBC1C89" w14:textId="77777777" w:rsidTr="001735DA">
        <w:trPr>
          <w:trHeight w:val="672"/>
        </w:trPr>
        <w:tc>
          <w:tcPr>
            <w:tcW w:w="687" w:type="dxa"/>
            <w:vMerge/>
          </w:tcPr>
          <w:p w14:paraId="029A8EC6" w14:textId="77777777" w:rsidR="008B5D71" w:rsidRPr="006B1B13" w:rsidRDefault="008B5D71" w:rsidP="001735D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7E63F8D9" w14:textId="27A3247E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Name some pieces of specialised science equipment.  </w:t>
            </w:r>
          </w:p>
        </w:tc>
        <w:tc>
          <w:tcPr>
            <w:tcW w:w="578" w:type="dxa"/>
            <w:vAlign w:val="center"/>
          </w:tcPr>
          <w:p w14:paraId="5C4EA281" w14:textId="77777777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4FBD2194" w14:textId="77777777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25BE0821" w14:textId="40BFF0D4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Name and describe a variety of pieces of specialised science equipment.  </w:t>
            </w:r>
          </w:p>
        </w:tc>
        <w:tc>
          <w:tcPr>
            <w:tcW w:w="576" w:type="dxa"/>
            <w:vAlign w:val="center"/>
          </w:tcPr>
          <w:p w14:paraId="064A99E8" w14:textId="77777777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76FF0A6E" w14:textId="77777777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31402429" w14:textId="7265DB00" w:rsidR="008B5D71" w:rsidRPr="004D1498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Name and describe a variety of pieces of specialised science equipment and states </w:t>
            </w:r>
            <w:r w:rsidR="00A00C96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their uses.</w:t>
            </w: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  </w:t>
            </w:r>
          </w:p>
        </w:tc>
        <w:tc>
          <w:tcPr>
            <w:tcW w:w="574" w:type="dxa"/>
            <w:vAlign w:val="center"/>
          </w:tcPr>
          <w:p w14:paraId="04B7F8AA" w14:textId="77777777" w:rsidR="008B5D71" w:rsidRPr="00D9247E" w:rsidRDefault="008B5D71" w:rsidP="001B139D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20CB34FA" w14:textId="77777777" w:rsidR="008B5D71" w:rsidRPr="002B4246" w:rsidRDefault="008B5D71" w:rsidP="001B139D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B5D71" w:rsidRPr="006B1B13" w14:paraId="5A2A1CB9" w14:textId="77777777" w:rsidTr="001735DA">
        <w:trPr>
          <w:trHeight w:val="672"/>
        </w:trPr>
        <w:tc>
          <w:tcPr>
            <w:tcW w:w="687" w:type="dxa"/>
            <w:vMerge/>
          </w:tcPr>
          <w:p w14:paraId="48E9A4F8" w14:textId="77777777" w:rsidR="008B5D71" w:rsidRPr="006B1B13" w:rsidRDefault="008B5D71" w:rsidP="0004635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466AA532" w14:textId="4ADF8FDA" w:rsidR="008B5D71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 w:rsidRPr="0004635A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Draw a scientific diagram of </w:t>
            </w: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some </w:t>
            </w:r>
            <w:r w:rsidRPr="0004635A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scientific equipment.</w:t>
            </w:r>
          </w:p>
        </w:tc>
        <w:tc>
          <w:tcPr>
            <w:tcW w:w="578" w:type="dxa"/>
            <w:vAlign w:val="center"/>
          </w:tcPr>
          <w:p w14:paraId="0450469C" w14:textId="77777777" w:rsidR="008B5D71" w:rsidRPr="004D1498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16B1812D" w14:textId="77777777" w:rsidR="008B5D71" w:rsidRPr="004D1498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32B55F29" w14:textId="5EA5FE34" w:rsidR="008B5D71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 w:rsidRPr="0004635A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Draw </w:t>
            </w: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a detailed scientific diagram of scientific equipment.</w:t>
            </w:r>
            <w:r w:rsidRPr="0004635A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576" w:type="dxa"/>
            <w:vAlign w:val="center"/>
          </w:tcPr>
          <w:p w14:paraId="73106A21" w14:textId="77777777" w:rsidR="008B5D71" w:rsidRPr="004D1498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57C463B5" w14:textId="77777777" w:rsidR="008B5D71" w:rsidRPr="004D1498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2431EA00" w14:textId="0FEC2885" w:rsidR="008B5D71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Draws  detailed, labelled scientific diagram</w:t>
            </w:r>
            <w:r w:rsidR="005A0419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s</w:t>
            </w: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 showing all equipment used.</w:t>
            </w:r>
          </w:p>
        </w:tc>
        <w:tc>
          <w:tcPr>
            <w:tcW w:w="574" w:type="dxa"/>
            <w:vAlign w:val="center"/>
          </w:tcPr>
          <w:p w14:paraId="29EAD446" w14:textId="77777777" w:rsidR="008B5D71" w:rsidRPr="00D9247E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30DE45D7" w14:textId="77777777" w:rsidR="008B5D71" w:rsidRPr="002B4246" w:rsidRDefault="008B5D71" w:rsidP="0004635A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B5D71" w:rsidRPr="006B1B13" w14:paraId="650F9DAC" w14:textId="77777777" w:rsidTr="001735DA">
        <w:trPr>
          <w:trHeight w:val="672"/>
        </w:trPr>
        <w:tc>
          <w:tcPr>
            <w:tcW w:w="687" w:type="dxa"/>
            <w:vMerge/>
          </w:tcPr>
          <w:p w14:paraId="6AF44F41" w14:textId="77777777" w:rsidR="008B5D71" w:rsidRPr="006B1B13" w:rsidRDefault="008B5D71" w:rsidP="0004635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3991705E" w14:textId="38BBCB0B" w:rsidR="008B5D71" w:rsidRPr="004D1498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Use a Bunsen burner safely.</w:t>
            </w:r>
          </w:p>
        </w:tc>
        <w:tc>
          <w:tcPr>
            <w:tcW w:w="578" w:type="dxa"/>
            <w:vAlign w:val="center"/>
          </w:tcPr>
          <w:p w14:paraId="1B909473" w14:textId="77777777" w:rsidR="008B5D71" w:rsidRPr="004D1498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149BD280" w14:textId="77777777" w:rsidR="008B5D71" w:rsidRPr="004D1498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38E7405B" w14:textId="1E86BF0C" w:rsidR="008B5D71" w:rsidRPr="004D1498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Use a Bunsen burner safely and accurately. </w:t>
            </w:r>
          </w:p>
        </w:tc>
        <w:tc>
          <w:tcPr>
            <w:tcW w:w="576" w:type="dxa"/>
            <w:vAlign w:val="center"/>
          </w:tcPr>
          <w:p w14:paraId="1A9CC451" w14:textId="77777777" w:rsidR="008B5D71" w:rsidRPr="004D1498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0B24286D" w14:textId="77777777" w:rsidR="008B5D71" w:rsidRPr="004D1498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052F9EA4" w14:textId="0F3917B7" w:rsidR="008B5D71" w:rsidRPr="004D1498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Explain the difference between the two flames that can be created by the Bunsen burner.</w:t>
            </w:r>
          </w:p>
        </w:tc>
        <w:tc>
          <w:tcPr>
            <w:tcW w:w="574" w:type="dxa"/>
            <w:vAlign w:val="center"/>
          </w:tcPr>
          <w:p w14:paraId="0EE5A02B" w14:textId="77777777" w:rsidR="008B5D71" w:rsidRPr="00D9247E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1A3E5A01" w14:textId="77777777" w:rsidR="008B5D71" w:rsidRPr="002B4246" w:rsidRDefault="008B5D71" w:rsidP="0004635A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B5D71" w:rsidRPr="006B1B13" w14:paraId="2FBAE953" w14:textId="77777777" w:rsidTr="001735DA">
        <w:trPr>
          <w:trHeight w:val="672"/>
        </w:trPr>
        <w:tc>
          <w:tcPr>
            <w:tcW w:w="687" w:type="dxa"/>
            <w:vMerge/>
          </w:tcPr>
          <w:p w14:paraId="22D5ACF6" w14:textId="77777777" w:rsidR="008B5D71" w:rsidRPr="006B1B13" w:rsidRDefault="008B5D71" w:rsidP="0004635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7A590DD0" w14:textId="6A81323D" w:rsidR="008B5D71" w:rsidRPr="0004635A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List a range of units of measurement form the metric system.</w:t>
            </w:r>
          </w:p>
        </w:tc>
        <w:tc>
          <w:tcPr>
            <w:tcW w:w="578" w:type="dxa"/>
            <w:vAlign w:val="center"/>
          </w:tcPr>
          <w:p w14:paraId="4573EA76" w14:textId="77777777" w:rsidR="008B5D71" w:rsidRPr="0004635A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0AF67B20" w14:textId="77777777" w:rsidR="008B5D71" w:rsidRPr="0004635A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2CDE2E54" w14:textId="7971302A" w:rsidR="008B5D71" w:rsidRPr="0004635A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List a range of units of measurement from the metric system and the symbols used to communicate them.</w:t>
            </w:r>
          </w:p>
        </w:tc>
        <w:tc>
          <w:tcPr>
            <w:tcW w:w="576" w:type="dxa"/>
            <w:vAlign w:val="center"/>
          </w:tcPr>
          <w:p w14:paraId="62A40CBA" w14:textId="77777777" w:rsidR="008B5D71" w:rsidRPr="0004635A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4A892EF6" w14:textId="77777777" w:rsidR="008B5D71" w:rsidRPr="0004635A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0BDB62B8" w14:textId="7B06F03A" w:rsidR="008B5D71" w:rsidRPr="0004635A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  <w:r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Explain how units of measurement have changed over time. </w:t>
            </w:r>
          </w:p>
        </w:tc>
        <w:tc>
          <w:tcPr>
            <w:tcW w:w="574" w:type="dxa"/>
            <w:vAlign w:val="center"/>
          </w:tcPr>
          <w:p w14:paraId="7A66EE07" w14:textId="77777777" w:rsidR="008B5D71" w:rsidRPr="00D9247E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59C683CB" w14:textId="77777777" w:rsidR="008B5D71" w:rsidRPr="002B4246" w:rsidRDefault="008B5D71" w:rsidP="0004635A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B5D71" w:rsidRPr="006B1B13" w14:paraId="1F757093" w14:textId="77777777" w:rsidTr="001735DA">
        <w:trPr>
          <w:trHeight w:val="737"/>
        </w:trPr>
        <w:tc>
          <w:tcPr>
            <w:tcW w:w="687" w:type="dxa"/>
            <w:vMerge/>
          </w:tcPr>
          <w:p w14:paraId="795BCC67" w14:textId="77777777" w:rsidR="008B5D71" w:rsidRPr="006B1B13" w:rsidRDefault="008B5D71" w:rsidP="0004635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51BD773D" w14:textId="410B1B6B" w:rsidR="008B5D71" w:rsidRPr="00230D8F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230D8F">
              <w:rPr>
                <w:rFonts w:ascii="Calibri" w:hAnsi="Calibri" w:cs="Calibri"/>
                <w:color w:val="002060"/>
                <w:sz w:val="20"/>
                <w:szCs w:val="20"/>
              </w:rPr>
              <w:t>List a range of units of measurement</w:t>
            </w:r>
            <w:r>
              <w:rPr>
                <w:rFonts w:ascii="Calibri" w:hAnsi="Calibri" w:cs="Calibri"/>
                <w:color w:val="002060"/>
                <w:sz w:val="20"/>
                <w:szCs w:val="20"/>
              </w:rPr>
              <w:t>.</w:t>
            </w:r>
          </w:p>
        </w:tc>
        <w:tc>
          <w:tcPr>
            <w:tcW w:w="578" w:type="dxa"/>
            <w:vAlign w:val="center"/>
          </w:tcPr>
          <w:p w14:paraId="6C9447AF" w14:textId="77777777" w:rsidR="008B5D71" w:rsidRPr="00230D8F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0F8EED54" w14:textId="77777777" w:rsidR="008B5D71" w:rsidRPr="00230D8F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79336097" w14:textId="6227BFCB" w:rsidR="008B5D71" w:rsidRPr="00230D8F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230D8F">
              <w:rPr>
                <w:rFonts w:ascii="Calibri" w:hAnsi="Calibri" w:cs="Calibri"/>
                <w:color w:val="002060"/>
                <w:sz w:val="20"/>
                <w:szCs w:val="20"/>
              </w:rPr>
              <w:t>Describe some common instruments that are used to measure accurately</w:t>
            </w:r>
            <w:r>
              <w:rPr>
                <w:rFonts w:ascii="Calibri" w:hAnsi="Calibri" w:cs="Calibri"/>
                <w:color w:val="002060"/>
                <w:sz w:val="20"/>
                <w:szCs w:val="20"/>
              </w:rPr>
              <w:t>.</w:t>
            </w:r>
          </w:p>
        </w:tc>
        <w:tc>
          <w:tcPr>
            <w:tcW w:w="576" w:type="dxa"/>
            <w:vAlign w:val="center"/>
          </w:tcPr>
          <w:p w14:paraId="430D8015" w14:textId="77777777" w:rsidR="008B5D71" w:rsidRPr="00230D8F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77F78FF3" w14:textId="77777777" w:rsidR="008B5D71" w:rsidRPr="00230D8F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6F5A53D0" w14:textId="45AE0BE5" w:rsidR="008B5D71" w:rsidRPr="00230D8F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230D8F">
              <w:rPr>
                <w:rFonts w:ascii="Calibri" w:hAnsi="Calibri" w:cs="Calibri"/>
                <w:color w:val="002060"/>
                <w:sz w:val="20"/>
                <w:szCs w:val="20"/>
              </w:rPr>
              <w:t>Understand and explain how to accurately measure data using a variety of different pieces of equipment.</w:t>
            </w:r>
          </w:p>
        </w:tc>
        <w:tc>
          <w:tcPr>
            <w:tcW w:w="574" w:type="dxa"/>
            <w:vAlign w:val="center"/>
          </w:tcPr>
          <w:p w14:paraId="774E3A2F" w14:textId="77777777" w:rsidR="008B5D71" w:rsidRPr="00D9247E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0F1B255F" w14:textId="77777777" w:rsidR="008B5D71" w:rsidRPr="002B4246" w:rsidRDefault="008B5D71" w:rsidP="0004635A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B5D71" w:rsidRPr="006B1B13" w14:paraId="594DEE5F" w14:textId="77777777" w:rsidTr="002D6B3F">
        <w:trPr>
          <w:trHeight w:val="737"/>
        </w:trPr>
        <w:tc>
          <w:tcPr>
            <w:tcW w:w="687" w:type="dxa"/>
            <w:vMerge/>
          </w:tcPr>
          <w:p w14:paraId="045F281C" w14:textId="77777777" w:rsidR="008B5D71" w:rsidRPr="006B1B13" w:rsidRDefault="008B5D71" w:rsidP="0004635A">
            <w:pPr>
              <w:rPr>
                <w:sz w:val="20"/>
                <w:szCs w:val="20"/>
              </w:rPr>
            </w:pPr>
          </w:p>
        </w:tc>
        <w:tc>
          <w:tcPr>
            <w:tcW w:w="5054" w:type="dxa"/>
            <w:gridSpan w:val="3"/>
            <w:shd w:val="clear" w:color="auto" w:fill="B4C6E7" w:themeFill="accent1" w:themeFillTint="66"/>
            <w:vAlign w:val="center"/>
          </w:tcPr>
          <w:p w14:paraId="1D1B8F47" w14:textId="1FC48BBC" w:rsidR="008B5D71" w:rsidRPr="00B67521" w:rsidRDefault="003E6EEF" w:rsidP="0004635A">
            <w:pPr>
              <w:spacing w:after="0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B67521">
              <w:rPr>
                <w:rFonts w:ascii="Calibri" w:hAnsi="Calibri" w:cs="Calibri"/>
                <w:b/>
                <w:sz w:val="20"/>
                <w:szCs w:val="20"/>
              </w:rPr>
              <w:t>Communicat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e your </w:t>
            </w:r>
            <w:r w:rsidRPr="00B67521">
              <w:rPr>
                <w:rFonts w:ascii="Calibri" w:hAnsi="Calibri" w:cs="Calibri"/>
                <w:b/>
                <w:sz w:val="20"/>
                <w:szCs w:val="20"/>
              </w:rPr>
              <w:t>ideas, methods and findings using some scientific language and appropriate representations.</w:t>
            </w:r>
          </w:p>
        </w:tc>
        <w:tc>
          <w:tcPr>
            <w:tcW w:w="5052" w:type="dxa"/>
            <w:gridSpan w:val="3"/>
            <w:shd w:val="clear" w:color="auto" w:fill="B4C6E7" w:themeFill="accent1" w:themeFillTint="66"/>
            <w:vAlign w:val="center"/>
          </w:tcPr>
          <w:p w14:paraId="4D7DEC38" w14:textId="735A96C1" w:rsidR="008B5D71" w:rsidRPr="00B67521" w:rsidRDefault="008B5D71" w:rsidP="0004635A">
            <w:pPr>
              <w:spacing w:after="0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B67521">
              <w:rPr>
                <w:rFonts w:ascii="Calibri" w:hAnsi="Calibri" w:cs="Calibri"/>
                <w:b/>
                <w:sz w:val="20"/>
                <w:szCs w:val="20"/>
              </w:rPr>
              <w:t>Communicate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your</w:t>
            </w:r>
            <w:r w:rsidRPr="00B67521">
              <w:rPr>
                <w:rFonts w:ascii="Calibri" w:hAnsi="Calibri" w:cs="Calibri"/>
                <w:b/>
                <w:sz w:val="20"/>
                <w:szCs w:val="20"/>
              </w:rPr>
              <w:t xml:space="preserve"> ideas, methods and findings in detail using scientific language and appropriate representations.</w:t>
            </w:r>
          </w:p>
        </w:tc>
        <w:tc>
          <w:tcPr>
            <w:tcW w:w="5050" w:type="dxa"/>
            <w:gridSpan w:val="3"/>
            <w:shd w:val="clear" w:color="auto" w:fill="B4C6E7" w:themeFill="accent1" w:themeFillTint="66"/>
            <w:vAlign w:val="center"/>
          </w:tcPr>
          <w:p w14:paraId="4D0BD096" w14:textId="266C08C2" w:rsidR="008B5D71" w:rsidRPr="003E6EEF" w:rsidRDefault="003E6EEF" w:rsidP="003E6EEF">
            <w:r w:rsidRPr="00B67521">
              <w:rPr>
                <w:rFonts w:ascii="Calibri" w:hAnsi="Calibri" w:cs="Calibri"/>
                <w:b/>
                <w:sz w:val="20"/>
                <w:szCs w:val="20"/>
              </w:rPr>
              <w:t xml:space="preserve">Comprehensively communicate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your</w:t>
            </w:r>
            <w:r w:rsidRPr="00B67521">
              <w:rPr>
                <w:rFonts w:ascii="Calibri" w:hAnsi="Calibri" w:cs="Calibri"/>
                <w:b/>
                <w:sz w:val="20"/>
                <w:szCs w:val="20"/>
              </w:rPr>
              <w:t xml:space="preserve"> ideas, methods and findings in detail using scientific language and appropriate representations.</w:t>
            </w:r>
          </w:p>
        </w:tc>
      </w:tr>
      <w:tr w:rsidR="008B5D71" w:rsidRPr="006B1B13" w14:paraId="38FDDDBE" w14:textId="77777777" w:rsidTr="001735DA">
        <w:trPr>
          <w:trHeight w:val="737"/>
        </w:trPr>
        <w:tc>
          <w:tcPr>
            <w:tcW w:w="687" w:type="dxa"/>
            <w:vMerge/>
          </w:tcPr>
          <w:p w14:paraId="7BD4F9B1" w14:textId="77777777" w:rsidR="008B5D71" w:rsidRPr="006B1B13" w:rsidRDefault="008B5D71" w:rsidP="0004635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347BF6B5" w14:textId="103F3A87" w:rsidR="008B5D71" w:rsidRPr="00C74BF7" w:rsidRDefault="00C56569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Define</w:t>
            </w:r>
            <w:r w:rsidR="008B5D71" w:rsidRPr="00C74BF7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 scientific investigations.</w:t>
            </w:r>
          </w:p>
        </w:tc>
        <w:tc>
          <w:tcPr>
            <w:tcW w:w="578" w:type="dxa"/>
            <w:vAlign w:val="center"/>
          </w:tcPr>
          <w:p w14:paraId="12B45DE4" w14:textId="77777777" w:rsidR="008B5D71" w:rsidRPr="00C74BF7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2C82A907" w14:textId="77777777" w:rsidR="008B5D71" w:rsidRPr="00C74BF7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2B9B4A09" w14:textId="063F674B" w:rsidR="008B5D71" w:rsidRPr="00C74BF7" w:rsidRDefault="00C56569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Describe</w:t>
            </w:r>
            <w:r w:rsidR="008B5D71" w:rsidRPr="00C74BF7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 where and how scientific investigations can occur.</w:t>
            </w:r>
          </w:p>
        </w:tc>
        <w:tc>
          <w:tcPr>
            <w:tcW w:w="576" w:type="dxa"/>
            <w:vAlign w:val="center"/>
          </w:tcPr>
          <w:p w14:paraId="7F740299" w14:textId="77777777" w:rsidR="008B5D71" w:rsidRPr="00C74BF7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2094A4CA" w14:textId="77777777" w:rsidR="008B5D71" w:rsidRPr="00C74BF7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0182A0F2" w14:textId="70812EF9" w:rsidR="008B5D71" w:rsidRPr="00C74BF7" w:rsidRDefault="00A00C96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Explain in great detail where and how scientific investigations can occur.</w:t>
            </w:r>
          </w:p>
        </w:tc>
        <w:tc>
          <w:tcPr>
            <w:tcW w:w="574" w:type="dxa"/>
            <w:vAlign w:val="center"/>
          </w:tcPr>
          <w:p w14:paraId="0B6502F0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3D2E6C4F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B5D71" w:rsidRPr="006B1B13" w14:paraId="32D6054C" w14:textId="77777777" w:rsidTr="004D1498">
        <w:trPr>
          <w:trHeight w:val="705"/>
        </w:trPr>
        <w:tc>
          <w:tcPr>
            <w:tcW w:w="687" w:type="dxa"/>
            <w:vMerge/>
          </w:tcPr>
          <w:p w14:paraId="7EC27405" w14:textId="77777777" w:rsidR="008B5D71" w:rsidRPr="006B1B13" w:rsidRDefault="008B5D71" w:rsidP="0004635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57A9CE20" w14:textId="77777777" w:rsidR="008B5D71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</w:p>
          <w:p w14:paraId="04E9E4FF" w14:textId="3E4D4019" w:rsidR="008B5D71" w:rsidRPr="00B07158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List some safe practices within the laboratory.</w:t>
            </w:r>
          </w:p>
        </w:tc>
        <w:tc>
          <w:tcPr>
            <w:tcW w:w="578" w:type="dxa"/>
            <w:vAlign w:val="center"/>
          </w:tcPr>
          <w:p w14:paraId="1C02C3CF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311EA661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7FE1AA55" w14:textId="19BC17B4" w:rsidR="008B5D71" w:rsidRPr="00B07158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Describe safe practices within the laboratory.</w:t>
            </w:r>
          </w:p>
        </w:tc>
        <w:tc>
          <w:tcPr>
            <w:tcW w:w="576" w:type="dxa"/>
            <w:vAlign w:val="center"/>
          </w:tcPr>
          <w:p w14:paraId="0F506995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1AEF1F6B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62951EBD" w14:textId="30AE49EF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/>
              </w:rPr>
            </w:pPr>
            <w:r w:rsidRPr="00EA3116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Describe safe practices within the laboratory</w:t>
            </w: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 and identif</w:t>
            </w:r>
            <w:r w:rsidR="005A0419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y</w:t>
            </w: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 reasons why. </w:t>
            </w:r>
          </w:p>
        </w:tc>
        <w:tc>
          <w:tcPr>
            <w:tcW w:w="574" w:type="dxa"/>
            <w:vAlign w:val="center"/>
          </w:tcPr>
          <w:p w14:paraId="0DC934D2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7AFC0EF0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B5D71" w:rsidRPr="006B1B13" w14:paraId="00856998" w14:textId="77777777" w:rsidTr="001735DA">
        <w:trPr>
          <w:trHeight w:val="737"/>
        </w:trPr>
        <w:tc>
          <w:tcPr>
            <w:tcW w:w="687" w:type="dxa"/>
            <w:vMerge/>
          </w:tcPr>
          <w:p w14:paraId="0AD6AF94" w14:textId="77777777" w:rsidR="008B5D71" w:rsidRPr="006B1B13" w:rsidRDefault="008B5D71" w:rsidP="0004635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691A6DB8" w14:textId="184C3300" w:rsidR="008B5D71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List some safety equipment and attire.</w:t>
            </w:r>
          </w:p>
        </w:tc>
        <w:tc>
          <w:tcPr>
            <w:tcW w:w="578" w:type="dxa"/>
            <w:vAlign w:val="center"/>
          </w:tcPr>
          <w:p w14:paraId="35F02B73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59BF9B11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26ACAF2C" w14:textId="27E5070D" w:rsidR="008B5D71" w:rsidRDefault="008B5D71" w:rsidP="0004635A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Describe safety equipment and attire.</w:t>
            </w:r>
          </w:p>
        </w:tc>
        <w:tc>
          <w:tcPr>
            <w:tcW w:w="576" w:type="dxa"/>
            <w:vAlign w:val="center"/>
          </w:tcPr>
          <w:p w14:paraId="49C8F636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3D9A5D8B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660374DC" w14:textId="194930E2" w:rsidR="008B5D71" w:rsidRPr="00EA3116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Describe safety equipment and attire and identif</w:t>
            </w:r>
            <w:r w:rsidR="005A0419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y</w:t>
            </w: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 situations where it can be used. </w:t>
            </w:r>
          </w:p>
        </w:tc>
        <w:tc>
          <w:tcPr>
            <w:tcW w:w="574" w:type="dxa"/>
            <w:vAlign w:val="center"/>
          </w:tcPr>
          <w:p w14:paraId="2DA7142F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7DBE1700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B5D71" w:rsidRPr="006B1B13" w14:paraId="108BB08A" w14:textId="77777777" w:rsidTr="001735DA">
        <w:trPr>
          <w:trHeight w:val="737"/>
        </w:trPr>
        <w:tc>
          <w:tcPr>
            <w:tcW w:w="687" w:type="dxa"/>
            <w:vMerge/>
          </w:tcPr>
          <w:p w14:paraId="41D3EC4A" w14:textId="77777777" w:rsidR="008B5D71" w:rsidRPr="006B1B13" w:rsidRDefault="008B5D71" w:rsidP="0004635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7A1CB27D" w14:textId="6D319563" w:rsidR="008B5D71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Identif</w:t>
            </w:r>
            <w:r w:rsidR="005A0419"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y</w:t>
            </w: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 xml:space="preserve"> the safety risks unique to different types of scientists.</w:t>
            </w:r>
          </w:p>
        </w:tc>
        <w:tc>
          <w:tcPr>
            <w:tcW w:w="578" w:type="dxa"/>
            <w:vAlign w:val="center"/>
          </w:tcPr>
          <w:p w14:paraId="39F85CEC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081198CA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261F22B3" w14:textId="0CC0912F" w:rsidR="008B5D71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Describe the safety risks unique to different types of scientists.</w:t>
            </w:r>
          </w:p>
        </w:tc>
        <w:tc>
          <w:tcPr>
            <w:tcW w:w="576" w:type="dxa"/>
            <w:vAlign w:val="center"/>
          </w:tcPr>
          <w:p w14:paraId="1382F20A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218C2846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18F1D994" w14:textId="6B7A0BB9" w:rsidR="008B5D71" w:rsidRPr="00EA3116" w:rsidRDefault="008B5D71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vAlign w:val="center"/>
          </w:tcPr>
          <w:p w14:paraId="1134B592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2E265B5C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B5D71" w:rsidRPr="006B1B13" w14:paraId="4A14AA5D" w14:textId="77777777" w:rsidTr="001735DA">
        <w:trPr>
          <w:trHeight w:val="737"/>
        </w:trPr>
        <w:tc>
          <w:tcPr>
            <w:tcW w:w="687" w:type="dxa"/>
            <w:vMerge/>
          </w:tcPr>
          <w:p w14:paraId="205A6A10" w14:textId="77777777" w:rsidR="008B5D71" w:rsidRPr="006B1B13" w:rsidRDefault="008B5D71" w:rsidP="0004635A">
            <w:pPr>
              <w:rPr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47A3BA88" w14:textId="6B412F2F" w:rsidR="008B5D71" w:rsidRDefault="00AD5F1F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Identify common safety symbols.</w:t>
            </w:r>
          </w:p>
        </w:tc>
        <w:tc>
          <w:tcPr>
            <w:tcW w:w="578" w:type="dxa"/>
            <w:vAlign w:val="center"/>
          </w:tcPr>
          <w:p w14:paraId="6F37E1A0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4DD79862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62FDB8BF" w14:textId="4496CD3B" w:rsidR="008B5D71" w:rsidRDefault="00AD5F1F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Identify common safety symbols and what they stand for.</w:t>
            </w:r>
          </w:p>
        </w:tc>
        <w:tc>
          <w:tcPr>
            <w:tcW w:w="576" w:type="dxa"/>
            <w:vAlign w:val="center"/>
          </w:tcPr>
          <w:p w14:paraId="3AA56CBA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7748E047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41D0F349" w14:textId="12827B6A" w:rsidR="008B5D71" w:rsidRPr="00EA3116" w:rsidRDefault="00AD5F1F" w:rsidP="0004635A">
            <w:pPr>
              <w:snapToGrid w:val="0"/>
              <w:spacing w:after="0" w:line="240" w:lineRule="auto"/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Calibri"/>
                <w:color w:val="002060"/>
                <w:sz w:val="20"/>
                <w:szCs w:val="20"/>
                <w:lang w:val="en-GB"/>
              </w:rPr>
              <w:t>Identify common safety symbols, what they stand for and specific scenarios where they are used.</w:t>
            </w:r>
          </w:p>
        </w:tc>
        <w:tc>
          <w:tcPr>
            <w:tcW w:w="574" w:type="dxa"/>
            <w:vAlign w:val="center"/>
          </w:tcPr>
          <w:p w14:paraId="08121C27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2" w:type="dxa"/>
            <w:vAlign w:val="center"/>
          </w:tcPr>
          <w:p w14:paraId="39CEB579" w14:textId="77777777" w:rsidR="008B5D71" w:rsidRPr="00B67521" w:rsidRDefault="008B5D71" w:rsidP="0004635A">
            <w:pPr>
              <w:snapToGrid w:val="0"/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E3AFA7C" w14:textId="26C27FAE" w:rsidR="00B1700E" w:rsidRDefault="00B1700E" w:rsidP="00B1700E"/>
    <w:p w14:paraId="436C43AD" w14:textId="1998AF74" w:rsidR="00562D83" w:rsidRDefault="00562D83" w:rsidP="00B1700E"/>
    <w:sectPr w:rsidR="00562D83" w:rsidSect="00B1700E">
      <w:pgSz w:w="16840" w:h="11900" w:orient="landscape"/>
      <w:pgMar w:top="586" w:right="658" w:bottom="537" w:left="58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367BF" w14:textId="77777777" w:rsidR="00F66096" w:rsidRDefault="00F66096" w:rsidP="000D7A44">
      <w:pPr>
        <w:spacing w:after="0" w:line="240" w:lineRule="auto"/>
      </w:pPr>
      <w:r>
        <w:separator/>
      </w:r>
    </w:p>
  </w:endnote>
  <w:endnote w:type="continuationSeparator" w:id="0">
    <w:p w14:paraId="31D76108" w14:textId="77777777" w:rsidR="00F66096" w:rsidRDefault="00F66096" w:rsidP="000D7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CABC7" w14:textId="77777777" w:rsidR="00F66096" w:rsidRDefault="00F66096" w:rsidP="000D7A44">
      <w:pPr>
        <w:spacing w:after="0" w:line="240" w:lineRule="auto"/>
      </w:pPr>
      <w:r>
        <w:separator/>
      </w:r>
    </w:p>
  </w:footnote>
  <w:footnote w:type="continuationSeparator" w:id="0">
    <w:p w14:paraId="495DFBF6" w14:textId="77777777" w:rsidR="00F66096" w:rsidRDefault="00F66096" w:rsidP="000D7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A67AE"/>
    <w:multiLevelType w:val="hybridMultilevel"/>
    <w:tmpl w:val="322C43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1B6B83"/>
    <w:multiLevelType w:val="hybridMultilevel"/>
    <w:tmpl w:val="53E84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00E"/>
    <w:rsid w:val="0004635A"/>
    <w:rsid w:val="00050A7B"/>
    <w:rsid w:val="000D7A44"/>
    <w:rsid w:val="000F2599"/>
    <w:rsid w:val="00107A60"/>
    <w:rsid w:val="001720C2"/>
    <w:rsid w:val="00176431"/>
    <w:rsid w:val="00192EAB"/>
    <w:rsid w:val="001B139D"/>
    <w:rsid w:val="001B57EF"/>
    <w:rsid w:val="00230D8F"/>
    <w:rsid w:val="00235E07"/>
    <w:rsid w:val="002627BF"/>
    <w:rsid w:val="00263A13"/>
    <w:rsid w:val="00273CEE"/>
    <w:rsid w:val="002B4246"/>
    <w:rsid w:val="002D15F1"/>
    <w:rsid w:val="002D6B3F"/>
    <w:rsid w:val="00382244"/>
    <w:rsid w:val="003D7967"/>
    <w:rsid w:val="003E6EEF"/>
    <w:rsid w:val="003F0EC2"/>
    <w:rsid w:val="00414D9B"/>
    <w:rsid w:val="0043460E"/>
    <w:rsid w:val="00434824"/>
    <w:rsid w:val="00441B75"/>
    <w:rsid w:val="0048109F"/>
    <w:rsid w:val="004D1498"/>
    <w:rsid w:val="004D2F51"/>
    <w:rsid w:val="004D7376"/>
    <w:rsid w:val="005263E3"/>
    <w:rsid w:val="00550EDA"/>
    <w:rsid w:val="005566EA"/>
    <w:rsid w:val="00562D83"/>
    <w:rsid w:val="005A0419"/>
    <w:rsid w:val="005A2ED3"/>
    <w:rsid w:val="00610308"/>
    <w:rsid w:val="006413CF"/>
    <w:rsid w:val="00742ED6"/>
    <w:rsid w:val="007902AC"/>
    <w:rsid w:val="007D7D03"/>
    <w:rsid w:val="007F578E"/>
    <w:rsid w:val="00882934"/>
    <w:rsid w:val="008B5D71"/>
    <w:rsid w:val="008C28DD"/>
    <w:rsid w:val="008D4C60"/>
    <w:rsid w:val="009335F5"/>
    <w:rsid w:val="00950EA4"/>
    <w:rsid w:val="009B2BB9"/>
    <w:rsid w:val="009C6010"/>
    <w:rsid w:val="00A00C96"/>
    <w:rsid w:val="00A83B7B"/>
    <w:rsid w:val="00AD5F1F"/>
    <w:rsid w:val="00AE22A2"/>
    <w:rsid w:val="00AE4E9C"/>
    <w:rsid w:val="00B07158"/>
    <w:rsid w:val="00B1700E"/>
    <w:rsid w:val="00B22BE2"/>
    <w:rsid w:val="00B67521"/>
    <w:rsid w:val="00BB0994"/>
    <w:rsid w:val="00C05441"/>
    <w:rsid w:val="00C56569"/>
    <w:rsid w:val="00C66570"/>
    <w:rsid w:val="00C74BF7"/>
    <w:rsid w:val="00CA400F"/>
    <w:rsid w:val="00D213FA"/>
    <w:rsid w:val="00D63B1A"/>
    <w:rsid w:val="00D9247E"/>
    <w:rsid w:val="00DB3A1C"/>
    <w:rsid w:val="00DB422F"/>
    <w:rsid w:val="00DD1121"/>
    <w:rsid w:val="00DD32C6"/>
    <w:rsid w:val="00E06FB6"/>
    <w:rsid w:val="00E236A4"/>
    <w:rsid w:val="00E911B5"/>
    <w:rsid w:val="00EA3116"/>
    <w:rsid w:val="00EC3A53"/>
    <w:rsid w:val="00EE6C21"/>
    <w:rsid w:val="00F5149C"/>
    <w:rsid w:val="00F66096"/>
    <w:rsid w:val="00F840E4"/>
    <w:rsid w:val="00FC090A"/>
    <w:rsid w:val="00FD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1237"/>
  <w14:defaultImageDpi w14:val="32767"/>
  <w15:chartTrackingRefBased/>
  <w15:docId w15:val="{69D1990A-6BAD-1543-B206-B7ED7820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00E"/>
    <w:pPr>
      <w:spacing w:after="200" w:line="276" w:lineRule="auto"/>
    </w:pPr>
    <w:rPr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00E"/>
    <w:rPr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el1">
    <w:name w:val="label1"/>
    <w:basedOn w:val="Normal"/>
    <w:uiPriority w:val="99"/>
    <w:rsid w:val="00B1700E"/>
    <w:pPr>
      <w:keepNext/>
      <w:spacing w:before="120" w:after="120" w:line="240" w:lineRule="auto"/>
    </w:pPr>
    <w:rPr>
      <w:rFonts w:ascii="Cambria" w:eastAsia="MS Mincho" w:hAnsi="Cambria" w:cs="Times New Roman"/>
      <w:sz w:val="20"/>
      <w:szCs w:val="20"/>
    </w:rPr>
  </w:style>
  <w:style w:type="paragraph" w:customStyle="1" w:styleId="CellBody">
    <w:name w:val="Cell Body"/>
    <w:basedOn w:val="NormalWeb"/>
    <w:link w:val="CellBodyChar"/>
    <w:qFormat/>
    <w:rsid w:val="00B1700E"/>
    <w:pPr>
      <w:framePr w:hSpace="180" w:wrap="around" w:vAnchor="text" w:hAnchor="margin" w:y="-314"/>
      <w:spacing w:before="120" w:after="120" w:line="240" w:lineRule="auto"/>
    </w:pPr>
    <w:rPr>
      <w:rFonts w:asciiTheme="minorHAnsi" w:eastAsia="Times New Roman" w:hAnsiTheme="minorHAnsi"/>
      <w:sz w:val="18"/>
      <w:szCs w:val="18"/>
      <w:lang w:eastAsia="en-AU"/>
    </w:rPr>
  </w:style>
  <w:style w:type="character" w:customStyle="1" w:styleId="CellBodyChar">
    <w:name w:val="Cell Body Char"/>
    <w:basedOn w:val="DefaultParagraphFont"/>
    <w:link w:val="CellBody"/>
    <w:rsid w:val="00B1700E"/>
    <w:rPr>
      <w:rFonts w:eastAsia="Times New Roman" w:cs="Times New Roman"/>
      <w:sz w:val="18"/>
      <w:szCs w:val="18"/>
      <w:lang w:val="en-AU" w:eastAsia="en-AU"/>
    </w:rPr>
  </w:style>
  <w:style w:type="paragraph" w:styleId="NormalWeb">
    <w:name w:val="Normal (Web)"/>
    <w:basedOn w:val="Normal"/>
    <w:uiPriority w:val="99"/>
    <w:semiHidden/>
    <w:unhideWhenUsed/>
    <w:rsid w:val="00B1700E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62D8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Spacing">
    <w:name w:val="No Spacing"/>
    <w:uiPriority w:val="1"/>
    <w:qFormat/>
    <w:rsid w:val="00562D83"/>
    <w:rPr>
      <w:rFonts w:ascii="Times New Roman" w:eastAsia="Times New Roman" w:hAnsi="Times New Roman" w:cs="Times New Roman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0D7A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A44"/>
    <w:rPr>
      <w:sz w:val="22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0D7A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A44"/>
    <w:rPr>
      <w:sz w:val="22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C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C21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Groznica</dc:creator>
  <cp:keywords/>
  <dc:description/>
  <cp:lastModifiedBy>Rachel Cunningham</cp:lastModifiedBy>
  <cp:revision>85</cp:revision>
  <cp:lastPrinted>2020-02-13T06:12:00Z</cp:lastPrinted>
  <dcterms:created xsi:type="dcterms:W3CDTF">2020-02-01T00:02:00Z</dcterms:created>
  <dcterms:modified xsi:type="dcterms:W3CDTF">2021-12-13T00:06:00Z</dcterms:modified>
</cp:coreProperties>
</file>