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3550" w:rsidRDefault="002657AE">
      <w:r>
        <w:t>Use one of the rules established already in a previous lesson – finding and establishing a rule</w:t>
      </w:r>
    </w:p>
    <w:p w:rsidR="002657AE" w:rsidRDefault="002657AE"/>
    <w:p w:rsidR="002657AE" w:rsidRDefault="002657AE">
      <w:r>
        <w:t>Use pre lined graph paper – available in store room. Start with first quadrant only. The paper Baldivis SC -5 to 15 with table is perfect for this as it also provides a table.</w:t>
      </w:r>
    </w:p>
    <w:p w:rsidR="002657AE" w:rsidRDefault="002657AE"/>
    <w:p w:rsidR="002657AE" w:rsidRDefault="002657AE">
      <w:r>
        <w:t>Model how to plot this</w:t>
      </w:r>
    </w:p>
    <w:p w:rsidR="005121E3" w:rsidRDefault="005121E3"/>
    <w:p w:rsidR="005121E3" w:rsidRDefault="005121E3">
      <w:r>
        <w:t>Show what happens for x = 0</w:t>
      </w:r>
    </w:p>
    <w:p w:rsidR="005121E3" w:rsidRDefault="005121E3"/>
    <w:p w:rsidR="005121E3" w:rsidRDefault="005121E3">
      <w:r>
        <w:t>For later examples model what happens when x = -1.</w:t>
      </w:r>
      <w:bookmarkStart w:id="0" w:name="_GoBack"/>
      <w:bookmarkEnd w:id="0"/>
    </w:p>
    <w:sectPr w:rsidR="00512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79B"/>
    <w:rsid w:val="002657AE"/>
    <w:rsid w:val="005121E3"/>
    <w:rsid w:val="00573550"/>
    <w:rsid w:val="00F5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43D26242</Template>
  <TotalTime>17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STOTT Hamilton</dc:creator>
  <cp:keywords/>
  <dc:description/>
  <cp:lastModifiedBy>STOTT Hamilton</cp:lastModifiedBy>
  <cp:revision>3</cp:revision>
  <dcterms:created xsi:type="dcterms:W3CDTF">2017-03-13T05:27:00Z</dcterms:created>
  <dcterms:modified xsi:type="dcterms:W3CDTF">2017-03-13T07:02:00Z</dcterms:modified>
</cp:coreProperties>
</file>