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body>
    <w:p w14:paraId="4E44EB19" w14:textId="77777777" w:rsidR="001776C2" w:rsidRPr="001776C2" w:rsidRDefault="001776C2" w:rsidP="001776C2">
      <w:pPr>
        <w:pStyle w:val="Header"/>
        <w:tabs>
          <w:tab w:val="left" w:pos="3282"/>
          <w:tab w:val="left" w:pos="3449"/>
        </w:tabs>
        <w:jc w:val="center"/>
        <w:rPr>
          <w:color w:val="000080"/>
          <w:sz w:val="32"/>
          <w:szCs w:val="32"/>
        </w:rPr>
      </w:pPr>
      <w:r w:rsidRPr="001776C2">
        <w:rPr>
          <w:rFonts w:ascii="Calibri" w:hAnsi="Calibri"/>
          <w:b/>
          <w:noProof/>
          <w:color w:val="808080" w:themeColor="background1" w:themeShade="80"/>
          <w:sz w:val="32"/>
          <w:szCs w:val="32"/>
          <w:lang w:val="en-GB" w:eastAsia="en-GB"/>
        </w:rPr>
        <w:drawing>
          <wp:anchor distT="0" distB="0" distL="114300" distR="114300" simplePos="0" relativeHeight="251660288" behindDoc="1" locked="0" layoutInCell="1" allowOverlap="1" wp14:anchorId="31AD6D30" wp14:editId="65428541">
            <wp:simplePos x="0" y="0"/>
            <wp:positionH relativeFrom="column">
              <wp:posOffset>-74930</wp:posOffset>
            </wp:positionH>
            <wp:positionV relativeFrom="paragraph">
              <wp:posOffset>-261620</wp:posOffset>
            </wp:positionV>
            <wp:extent cx="942975" cy="1171575"/>
            <wp:effectExtent l="0" t="0" r="0" b="0"/>
            <wp:wrapNone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776C2">
        <w:rPr>
          <w:color w:val="808080" w:themeColor="background1" w:themeShade="80"/>
          <w:sz w:val="32"/>
          <w:szCs w:val="32"/>
        </w:rPr>
        <w:t>Baldivis Secondary College</w:t>
      </w:r>
      <w:r w:rsidRPr="001776C2">
        <w:rPr>
          <w:color w:val="000080"/>
          <w:sz w:val="32"/>
          <w:szCs w:val="32"/>
        </w:rPr>
        <w:t xml:space="preserve"> </w:t>
      </w:r>
    </w:p>
    <w:p w14:paraId="44FC0E1A" w14:textId="77777777" w:rsidR="001776C2" w:rsidRPr="001776C2" w:rsidRDefault="001776C2" w:rsidP="001776C2">
      <w:pPr>
        <w:pStyle w:val="Header"/>
        <w:tabs>
          <w:tab w:val="left" w:pos="3282"/>
          <w:tab w:val="left" w:pos="3449"/>
        </w:tabs>
        <w:jc w:val="center"/>
        <w:rPr>
          <w:b/>
          <w:sz w:val="24"/>
          <w:szCs w:val="24"/>
        </w:rPr>
      </w:pPr>
      <w:r w:rsidRPr="001776C2">
        <w:rPr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59264" behindDoc="1" locked="0" layoutInCell="1" allowOverlap="1" wp14:anchorId="43FEFF01" wp14:editId="2889B4E3">
                <wp:simplePos x="0" y="0"/>
                <wp:positionH relativeFrom="column">
                  <wp:posOffset>848995</wp:posOffset>
                </wp:positionH>
                <wp:positionV relativeFrom="paragraph">
                  <wp:posOffset>52705</wp:posOffset>
                </wp:positionV>
                <wp:extent cx="8500110" cy="60325"/>
                <wp:effectExtent l="0" t="0" r="34290" b="41275"/>
                <wp:wrapSquare wrapText="bothSides"/>
                <wp:docPr id="2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500110" cy="6032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chemeClr val="accent6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760574C4" id="Line 2" o:spid="_x0000_s1026" style="position:absolute;flip:y;z-index:-251657216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85pt,4.15pt" to="736.1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" strokecolor="#538135 [2409]" strokeweight="2pt">
                <w10:wrap type="square"/>
              </v:line>
            </w:pict>
          </mc:Fallback>
        </mc:AlternateContent>
      </w:r>
      <w:r w:rsidRPr="001776C2">
        <w:rPr>
          <w:b/>
          <w:sz w:val="24"/>
          <w:szCs w:val="24"/>
        </w:rPr>
        <w:t>Mathematics Essential Program &amp; Assessment Outline</w:t>
      </w:r>
    </w:p>
    <w:p w14:paraId="14B5C421" w14:textId="77777777" w:rsidR="001776C2" w:rsidRPr="001776C2" w:rsidRDefault="001776C2" w:rsidP="001776C2">
      <w:pPr>
        <w:spacing w:after="0" w:line="240" w:lineRule="auto"/>
        <w:jc w:val="center"/>
        <w:rPr>
          <w:b/>
          <w:sz w:val="24"/>
          <w:szCs w:val="24"/>
        </w:rPr>
      </w:pPr>
      <w:r w:rsidRPr="001776C2">
        <w:rPr>
          <w:b/>
          <w:sz w:val="24"/>
          <w:szCs w:val="24"/>
        </w:rPr>
        <w:t>Units 3 and 4 2020</w:t>
      </w:r>
    </w:p>
    <w:p w14:paraId="1C31E0CF" w14:textId="77777777" w:rsidR="001776C2" w:rsidRPr="001776C2" w:rsidRDefault="001776C2" w:rsidP="001776C2">
      <w:pPr>
        <w:spacing w:after="0" w:line="240" w:lineRule="auto"/>
        <w:jc w:val="center"/>
        <w:rPr>
          <w:rFonts w:asciiTheme="majorHAnsi" w:hAnsiTheme="majorHAnsi"/>
          <w:b/>
          <w:sz w:val="24"/>
          <w:szCs w:val="24"/>
          <w:u w:val="single"/>
        </w:rPr>
      </w:pPr>
      <w:r w:rsidRPr="001776C2">
        <w:rPr>
          <w:rFonts w:asciiTheme="majorHAnsi" w:hAnsiTheme="majorHAnsi"/>
          <w:b/>
          <w:sz w:val="24"/>
          <w:szCs w:val="24"/>
          <w:u w:val="single"/>
        </w:rPr>
        <w:t>Term 1 Assessment Outline</w:t>
      </w:r>
    </w:p>
    <w:tbl>
      <w:tblPr>
        <w:tblpPr w:leftFromText="180" w:rightFromText="180" w:vertAnchor="text" w:horzAnchor="page" w:tblpX="1129" w:tblpY="124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865"/>
        <w:gridCol w:w="8491"/>
        <w:gridCol w:w="1559"/>
        <w:gridCol w:w="1984"/>
      </w:tblGrid>
      <w:tr w:rsidR="001776C2" w:rsidRPr="000468CB" w14:paraId="12A2EFA3" w14:textId="77777777" w:rsidTr="000914D4">
        <w:trPr>
          <w:trHeight w:val="375"/>
        </w:trPr>
        <w:tc>
          <w:tcPr>
            <w:tcW w:w="1951" w:type="dxa"/>
            <w:shd w:val="clear" w:color="auto" w:fill="auto"/>
          </w:tcPr>
          <w:p w14:paraId="408A2F3B" w14:textId="247BFD87" w:rsidR="001776C2" w:rsidRPr="000468CB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Term</w:t>
            </w:r>
            <w:r>
              <w:rPr>
                <w:rFonts w:ascii="Arial" w:hAnsi="Arial" w:cs="Arial"/>
                <w:sz w:val="18"/>
                <w:szCs w:val="18"/>
              </w:rPr>
              <w:t xml:space="preserve"> 1</w:t>
            </w:r>
          </w:p>
        </w:tc>
        <w:tc>
          <w:tcPr>
            <w:tcW w:w="865" w:type="dxa"/>
            <w:shd w:val="clear" w:color="auto" w:fill="auto"/>
          </w:tcPr>
          <w:p w14:paraId="1042AF98" w14:textId="77777777" w:rsidR="001776C2" w:rsidRPr="000468CB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Task No.</w:t>
            </w:r>
          </w:p>
        </w:tc>
        <w:tc>
          <w:tcPr>
            <w:tcW w:w="8491" w:type="dxa"/>
            <w:shd w:val="clear" w:color="auto" w:fill="auto"/>
          </w:tcPr>
          <w:p w14:paraId="695726CB" w14:textId="77777777" w:rsidR="001776C2" w:rsidRPr="000468CB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</w:tcPr>
          <w:p w14:paraId="4F782C03" w14:textId="77777777" w:rsidR="001776C2" w:rsidRPr="000468CB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Task </w:t>
            </w:r>
          </w:p>
          <w:p w14:paraId="503D4901" w14:textId="77777777" w:rsidR="001776C2" w:rsidRPr="000468CB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Weighting</w:t>
            </w:r>
          </w:p>
        </w:tc>
        <w:tc>
          <w:tcPr>
            <w:tcW w:w="1984" w:type="dxa"/>
            <w:shd w:val="clear" w:color="auto" w:fill="auto"/>
          </w:tcPr>
          <w:p w14:paraId="5A268401" w14:textId="77777777" w:rsidR="001776C2" w:rsidRPr="000468CB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Time</w:t>
            </w:r>
          </w:p>
        </w:tc>
      </w:tr>
      <w:tr w:rsidR="001776C2" w:rsidRPr="000468CB" w14:paraId="48FE3DAA" w14:textId="77777777" w:rsidTr="000914D4">
        <w:trPr>
          <w:trHeight w:val="685"/>
        </w:trPr>
        <w:tc>
          <w:tcPr>
            <w:tcW w:w="1951" w:type="dxa"/>
            <w:vMerge w:val="restart"/>
            <w:shd w:val="clear" w:color="auto" w:fill="auto"/>
          </w:tcPr>
          <w:p w14:paraId="0FCFE874" w14:textId="77777777" w:rsidR="001776C2" w:rsidRPr="000468CB" w:rsidRDefault="001776C2" w:rsidP="000914D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3615725F" w14:textId="77777777" w:rsidR="001776C2" w:rsidRPr="000468CB" w:rsidRDefault="001776C2" w:rsidP="000914D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6FD1843F" w14:textId="77777777" w:rsidR="001776C2" w:rsidRPr="000468CB" w:rsidRDefault="001776C2" w:rsidP="000914D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53CB47A4" w14:textId="77777777" w:rsidR="001776C2" w:rsidRPr="000468CB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Practical Applications/ Investigations</w:t>
            </w:r>
          </w:p>
          <w:p w14:paraId="38884801" w14:textId="77777777" w:rsidR="001776C2" w:rsidRPr="000468CB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shd w:val="clear" w:color="auto" w:fill="auto"/>
          </w:tcPr>
          <w:p w14:paraId="5F3F17A4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>1</w:t>
            </w:r>
          </w:p>
          <w:p w14:paraId="127AE126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91" w:type="dxa"/>
            <w:shd w:val="clear" w:color="auto" w:fill="auto"/>
          </w:tcPr>
          <w:p w14:paraId="0F1C17DE" w14:textId="77777777" w:rsidR="001776C2" w:rsidRPr="00C04BE8" w:rsidRDefault="001776C2" w:rsidP="000914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>Practical Application 1 -In class Investigation</w:t>
            </w:r>
            <w:r w:rsidRPr="00C04BE8">
              <w:rPr>
                <w:rFonts w:ascii="Arial" w:hAnsi="Arial" w:cs="Arial"/>
                <w:sz w:val="18"/>
                <w:szCs w:val="18"/>
                <w:lang w:val="en-US"/>
              </w:rPr>
              <w:t xml:space="preserve"> #</w:t>
            </w:r>
            <w:proofErr w:type="gramStart"/>
            <w:r w:rsidRPr="00C04BE8">
              <w:rPr>
                <w:rFonts w:ascii="Arial" w:hAnsi="Arial" w:cs="Arial"/>
                <w:sz w:val="18"/>
                <w:szCs w:val="18"/>
                <w:lang w:val="en-US"/>
              </w:rPr>
              <w:t>1  Measurement</w:t>
            </w:r>
            <w:proofErr w:type="gramEnd"/>
          </w:p>
          <w:p w14:paraId="43CC67CE" w14:textId="77777777" w:rsidR="001776C2" w:rsidRPr="00C04BE8" w:rsidRDefault="001776C2" w:rsidP="000914D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</w:tcPr>
          <w:p w14:paraId="13B7209B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7%</w:t>
            </w:r>
          </w:p>
        </w:tc>
        <w:tc>
          <w:tcPr>
            <w:tcW w:w="1984" w:type="dxa"/>
            <w:shd w:val="clear" w:color="auto" w:fill="auto"/>
          </w:tcPr>
          <w:p w14:paraId="736A9AD2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Term 1 </w:t>
            </w:r>
          </w:p>
          <w:p w14:paraId="5BC25330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Week 3</w:t>
            </w:r>
          </w:p>
        </w:tc>
      </w:tr>
      <w:tr w:rsidR="001776C2" w:rsidRPr="000468CB" w14:paraId="5E9E34A4" w14:textId="77777777" w:rsidTr="000914D4">
        <w:trPr>
          <w:trHeight w:val="539"/>
        </w:trPr>
        <w:tc>
          <w:tcPr>
            <w:tcW w:w="1951" w:type="dxa"/>
            <w:vMerge/>
            <w:shd w:val="clear" w:color="auto" w:fill="auto"/>
          </w:tcPr>
          <w:p w14:paraId="5C908BCE" w14:textId="77777777" w:rsidR="001776C2" w:rsidRPr="000468CB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shd w:val="clear" w:color="auto" w:fill="auto"/>
          </w:tcPr>
          <w:p w14:paraId="30505101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>4</w:t>
            </w:r>
          </w:p>
        </w:tc>
        <w:tc>
          <w:tcPr>
            <w:tcW w:w="8491" w:type="dxa"/>
            <w:shd w:val="clear" w:color="auto" w:fill="auto"/>
          </w:tcPr>
          <w:p w14:paraId="14404DCF" w14:textId="77777777" w:rsidR="001776C2" w:rsidRPr="00C04BE8" w:rsidRDefault="001776C2" w:rsidP="000914D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>Statistical Investigation 1 -</w:t>
            </w:r>
            <w:r w:rsidRPr="00C04BE8">
              <w:rPr>
                <w:rFonts w:ascii="Arial" w:hAnsi="Arial" w:cs="Arial"/>
                <w:sz w:val="18"/>
                <w:szCs w:val="18"/>
                <w:lang w:val="en-US"/>
              </w:rPr>
              <w:t>Bivariate data</w:t>
            </w:r>
          </w:p>
          <w:p w14:paraId="01F5CBC1" w14:textId="77777777" w:rsidR="001776C2" w:rsidRPr="00C04BE8" w:rsidRDefault="001776C2" w:rsidP="000914D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</w:tcPr>
          <w:p w14:paraId="4D965E83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8%</w:t>
            </w:r>
          </w:p>
        </w:tc>
        <w:tc>
          <w:tcPr>
            <w:tcW w:w="1984" w:type="dxa"/>
            <w:shd w:val="clear" w:color="auto" w:fill="auto"/>
          </w:tcPr>
          <w:p w14:paraId="1CB4B8A9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Term 1 </w:t>
            </w:r>
          </w:p>
          <w:p w14:paraId="5C1CF98B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Week 9</w:t>
            </w:r>
          </w:p>
        </w:tc>
      </w:tr>
      <w:tr w:rsidR="001776C2" w:rsidRPr="000468CB" w14:paraId="12A9C02E" w14:textId="77777777" w:rsidTr="000914D4">
        <w:trPr>
          <w:trHeight w:val="717"/>
        </w:trPr>
        <w:tc>
          <w:tcPr>
            <w:tcW w:w="1951" w:type="dxa"/>
            <w:vMerge w:val="restart"/>
            <w:shd w:val="clear" w:color="auto" w:fill="auto"/>
          </w:tcPr>
          <w:p w14:paraId="76566E09" w14:textId="77777777" w:rsidR="001776C2" w:rsidRPr="000468CB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Response</w:t>
            </w:r>
          </w:p>
          <w:p w14:paraId="6CC85623" w14:textId="77777777" w:rsidR="001776C2" w:rsidRPr="000468CB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shd w:val="clear" w:color="auto" w:fill="auto"/>
          </w:tcPr>
          <w:p w14:paraId="5C9D7B1E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>2</w:t>
            </w:r>
          </w:p>
        </w:tc>
        <w:tc>
          <w:tcPr>
            <w:tcW w:w="8491" w:type="dxa"/>
            <w:shd w:val="clear" w:color="auto" w:fill="auto"/>
          </w:tcPr>
          <w:p w14:paraId="20891839" w14:textId="77777777" w:rsidR="001776C2" w:rsidRPr="00C04BE8" w:rsidRDefault="001776C2" w:rsidP="000914D4">
            <w:pPr>
              <w:spacing w:after="0" w:line="240" w:lineRule="auto"/>
              <w:ind w:left="792" w:hanging="792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 xml:space="preserve">Test 1 – Measurement #1 Linear and area measure, surface Area and Volume 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467312E1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6%</w:t>
            </w:r>
          </w:p>
        </w:tc>
        <w:tc>
          <w:tcPr>
            <w:tcW w:w="1984" w:type="dxa"/>
            <w:shd w:val="clear" w:color="auto" w:fill="auto"/>
          </w:tcPr>
          <w:p w14:paraId="47A82937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Term 1</w:t>
            </w:r>
          </w:p>
          <w:p w14:paraId="1941F6E7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Week 4</w:t>
            </w:r>
          </w:p>
        </w:tc>
      </w:tr>
      <w:tr w:rsidR="001776C2" w:rsidRPr="000468CB" w14:paraId="60776D9A" w14:textId="77777777" w:rsidTr="000914D4">
        <w:trPr>
          <w:trHeight w:val="543"/>
        </w:trPr>
        <w:tc>
          <w:tcPr>
            <w:tcW w:w="1951" w:type="dxa"/>
            <w:vMerge/>
            <w:shd w:val="clear" w:color="auto" w:fill="auto"/>
          </w:tcPr>
          <w:p w14:paraId="153E6A66" w14:textId="77777777" w:rsidR="001776C2" w:rsidRPr="000468CB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shd w:val="clear" w:color="auto" w:fill="auto"/>
          </w:tcPr>
          <w:p w14:paraId="16847BB0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>3</w:t>
            </w:r>
          </w:p>
        </w:tc>
        <w:tc>
          <w:tcPr>
            <w:tcW w:w="8491" w:type="dxa"/>
            <w:shd w:val="clear" w:color="auto" w:fill="auto"/>
          </w:tcPr>
          <w:p w14:paraId="7389BDFD" w14:textId="77777777" w:rsidR="001776C2" w:rsidRPr="00C04BE8" w:rsidRDefault="001776C2" w:rsidP="000914D4">
            <w:pPr>
              <w:spacing w:after="0" w:line="240" w:lineRule="auto"/>
              <w:ind w:left="792" w:hanging="792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 xml:space="preserve">Test 2 </w:t>
            </w:r>
            <w:proofErr w:type="gramStart"/>
            <w:r w:rsidRPr="00C04BE8">
              <w:rPr>
                <w:rFonts w:ascii="Arial" w:hAnsi="Arial" w:cs="Arial"/>
                <w:sz w:val="18"/>
                <w:szCs w:val="18"/>
              </w:rPr>
              <w:t>–  Data</w:t>
            </w:r>
            <w:proofErr w:type="gramEnd"/>
            <w:r w:rsidRPr="00C04BE8">
              <w:rPr>
                <w:rFonts w:ascii="Arial" w:hAnsi="Arial" w:cs="Arial"/>
                <w:sz w:val="18"/>
                <w:szCs w:val="18"/>
              </w:rPr>
              <w:t xml:space="preserve"> Collection/Graphs in practical situations</w:t>
            </w:r>
          </w:p>
          <w:p w14:paraId="064A95D0" w14:textId="77777777" w:rsidR="001776C2" w:rsidRPr="00C04BE8" w:rsidRDefault="001776C2" w:rsidP="000914D4">
            <w:pPr>
              <w:spacing w:after="0" w:line="240" w:lineRule="auto"/>
              <w:ind w:left="792" w:hanging="792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</w:tcPr>
          <w:p w14:paraId="76620CA0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8%</w:t>
            </w:r>
          </w:p>
        </w:tc>
        <w:tc>
          <w:tcPr>
            <w:tcW w:w="1984" w:type="dxa"/>
            <w:shd w:val="clear" w:color="auto" w:fill="auto"/>
          </w:tcPr>
          <w:p w14:paraId="2A8B3B94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Term 1</w:t>
            </w:r>
          </w:p>
          <w:p w14:paraId="3A797482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Week 7</w:t>
            </w:r>
          </w:p>
        </w:tc>
      </w:tr>
    </w:tbl>
    <w:p w14:paraId="234523E8" w14:textId="77777777" w:rsidR="001776C2" w:rsidRDefault="001776C2" w:rsidP="001776C2"/>
    <w:p w14:paraId="2E7F4529" w14:textId="1F1E6B9F" w:rsidR="001776C2" w:rsidRPr="001776C2" w:rsidRDefault="001776C2" w:rsidP="001776C2">
      <w:pPr>
        <w:pStyle w:val="Header"/>
        <w:tabs>
          <w:tab w:val="left" w:pos="3282"/>
          <w:tab w:val="left" w:pos="3449"/>
        </w:tabs>
        <w:jc w:val="center"/>
        <w:rPr>
          <w:color w:val="000080"/>
          <w:sz w:val="32"/>
          <w:szCs w:val="32"/>
        </w:rPr>
      </w:pPr>
      <w:r w:rsidRPr="001776C2">
        <w:rPr>
          <w:rFonts w:ascii="Calibri" w:hAnsi="Calibri"/>
          <w:b/>
          <w:noProof/>
          <w:color w:val="808080" w:themeColor="background1" w:themeShade="80"/>
          <w:sz w:val="32"/>
          <w:szCs w:val="32"/>
          <w:lang w:val="en-GB" w:eastAsia="en-GB"/>
        </w:rPr>
        <w:drawing>
          <wp:anchor distT="0" distB="0" distL="114300" distR="114300" simplePos="0" relativeHeight="251665408" behindDoc="1" locked="0" layoutInCell="1" allowOverlap="1" wp14:anchorId="6D137B11" wp14:editId="1F651FE2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42975" cy="1171575"/>
            <wp:effectExtent l="0" t="0" r="0" b="0"/>
            <wp:wrapNone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776C2">
        <w:rPr>
          <w:color w:val="808080" w:themeColor="background1" w:themeShade="80"/>
          <w:sz w:val="32"/>
          <w:szCs w:val="32"/>
        </w:rPr>
        <w:t>Baldivis Secondary College</w:t>
      </w:r>
      <w:r w:rsidRPr="001776C2">
        <w:rPr>
          <w:color w:val="000080"/>
          <w:sz w:val="32"/>
          <w:szCs w:val="32"/>
        </w:rPr>
        <w:t xml:space="preserve"> </w:t>
      </w:r>
    </w:p>
    <w:p w14:paraId="638D137A" w14:textId="77777777" w:rsidR="001776C2" w:rsidRPr="001776C2" w:rsidRDefault="001776C2" w:rsidP="001776C2">
      <w:pPr>
        <w:pStyle w:val="Header"/>
        <w:tabs>
          <w:tab w:val="left" w:pos="3282"/>
          <w:tab w:val="left" w:pos="3449"/>
        </w:tabs>
        <w:jc w:val="center"/>
        <w:rPr>
          <w:b/>
          <w:sz w:val="24"/>
          <w:szCs w:val="24"/>
        </w:rPr>
      </w:pPr>
      <w:r w:rsidRPr="001776C2">
        <w:rPr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2336" behindDoc="1" locked="0" layoutInCell="1" allowOverlap="1" wp14:anchorId="494432F7" wp14:editId="58640E03">
                <wp:simplePos x="0" y="0"/>
                <wp:positionH relativeFrom="column">
                  <wp:posOffset>848995</wp:posOffset>
                </wp:positionH>
                <wp:positionV relativeFrom="paragraph">
                  <wp:posOffset>52705</wp:posOffset>
                </wp:positionV>
                <wp:extent cx="8500110" cy="60325"/>
                <wp:effectExtent l="0" t="0" r="34290" b="41275"/>
                <wp:wrapSquare wrapText="bothSides"/>
                <wp:docPr id="5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500110" cy="6032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chemeClr val="accent6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4659DF19" id="Line 2" o:spid="_x0000_s1026" style="position:absolute;flip:y;z-index:-25165414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85pt,4.15pt" to="736.1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" strokecolor="#538135 [2409]" strokeweight="2pt">
                <w10:wrap type="square"/>
              </v:line>
            </w:pict>
          </mc:Fallback>
        </mc:AlternateContent>
      </w:r>
      <w:r w:rsidRPr="001776C2">
        <w:rPr>
          <w:b/>
          <w:sz w:val="24"/>
          <w:szCs w:val="24"/>
        </w:rPr>
        <w:t>Mathematics Essential Program &amp; Assessment Outline</w:t>
      </w:r>
    </w:p>
    <w:p w14:paraId="36312A81" w14:textId="77777777" w:rsidR="001776C2" w:rsidRPr="001776C2" w:rsidRDefault="001776C2" w:rsidP="001776C2">
      <w:pPr>
        <w:spacing w:after="0" w:line="240" w:lineRule="auto"/>
        <w:jc w:val="center"/>
        <w:rPr>
          <w:b/>
          <w:sz w:val="24"/>
          <w:szCs w:val="24"/>
        </w:rPr>
      </w:pPr>
      <w:r w:rsidRPr="001776C2">
        <w:rPr>
          <w:b/>
          <w:sz w:val="24"/>
          <w:szCs w:val="24"/>
        </w:rPr>
        <w:t>Units 3 and 4 2020</w:t>
      </w:r>
    </w:p>
    <w:p w14:paraId="17386205" w14:textId="77777777" w:rsidR="001776C2" w:rsidRPr="001776C2" w:rsidRDefault="001776C2" w:rsidP="001776C2">
      <w:pPr>
        <w:spacing w:after="0" w:line="240" w:lineRule="auto"/>
        <w:jc w:val="center"/>
        <w:rPr>
          <w:rFonts w:asciiTheme="majorHAnsi" w:hAnsiTheme="majorHAnsi"/>
          <w:b/>
          <w:sz w:val="24"/>
          <w:szCs w:val="24"/>
          <w:u w:val="single"/>
        </w:rPr>
      </w:pPr>
      <w:r w:rsidRPr="001776C2">
        <w:rPr>
          <w:rFonts w:asciiTheme="majorHAnsi" w:hAnsiTheme="majorHAnsi"/>
          <w:b/>
          <w:sz w:val="24"/>
          <w:szCs w:val="24"/>
          <w:u w:val="single"/>
        </w:rPr>
        <w:t>Term 2 Assessment Outline</w:t>
      </w:r>
    </w:p>
    <w:tbl>
      <w:tblPr>
        <w:tblpPr w:leftFromText="180" w:rightFromText="180" w:vertAnchor="text" w:horzAnchor="page" w:tblpX="1129" w:tblpY="124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tblLayout w:type="fixed"/>
        <w:tblLook w:val="01E0" w:firstRow="1" w:lastRow="1" w:firstColumn="1" w:lastColumn="1" w:noHBand="0" w:noVBand="0"/>
      </w:tblPr>
      <w:tblGrid>
        <w:gridCol w:w="1951"/>
        <w:gridCol w:w="865"/>
        <w:gridCol w:w="8491"/>
        <w:gridCol w:w="1559"/>
        <w:gridCol w:w="1984"/>
      </w:tblGrid>
      <w:tr w:rsidR="001776C2" w:rsidRPr="000468CB" w14:paraId="6258933E" w14:textId="77777777" w:rsidTr="000914D4">
        <w:trPr>
          <w:trHeight w:val="375"/>
        </w:trPr>
        <w:tc>
          <w:tcPr>
            <w:tcW w:w="1951" w:type="dxa"/>
            <w:shd w:val="clear" w:color="auto" w:fill="auto"/>
          </w:tcPr>
          <w:p w14:paraId="69151468" w14:textId="18ADA7B8" w:rsidR="001776C2" w:rsidRPr="000468CB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Term</w:t>
            </w:r>
            <w:r>
              <w:rPr>
                <w:rFonts w:ascii="Arial" w:hAnsi="Arial" w:cs="Arial"/>
                <w:sz w:val="18"/>
                <w:szCs w:val="18"/>
              </w:rPr>
              <w:t xml:space="preserve"> 2</w:t>
            </w:r>
          </w:p>
        </w:tc>
        <w:tc>
          <w:tcPr>
            <w:tcW w:w="865" w:type="dxa"/>
            <w:shd w:val="clear" w:color="auto" w:fill="auto"/>
          </w:tcPr>
          <w:p w14:paraId="68BCDBA1" w14:textId="77777777" w:rsidR="001776C2" w:rsidRPr="000468CB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Task No.</w:t>
            </w:r>
          </w:p>
        </w:tc>
        <w:tc>
          <w:tcPr>
            <w:tcW w:w="8491" w:type="dxa"/>
            <w:shd w:val="clear" w:color="auto" w:fill="auto"/>
          </w:tcPr>
          <w:p w14:paraId="3042A760" w14:textId="77777777" w:rsidR="001776C2" w:rsidRPr="000468CB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auto"/>
          </w:tcPr>
          <w:p w14:paraId="081BD955" w14:textId="77777777" w:rsidR="001776C2" w:rsidRPr="000468CB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Task </w:t>
            </w:r>
          </w:p>
          <w:p w14:paraId="2F6D41FC" w14:textId="77777777" w:rsidR="001776C2" w:rsidRPr="000468CB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Weighting</w:t>
            </w:r>
          </w:p>
        </w:tc>
        <w:tc>
          <w:tcPr>
            <w:tcW w:w="1984" w:type="dxa"/>
            <w:shd w:val="clear" w:color="auto" w:fill="auto"/>
          </w:tcPr>
          <w:p w14:paraId="0D892B8E" w14:textId="77777777" w:rsidR="001776C2" w:rsidRPr="000468CB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Time</w:t>
            </w:r>
          </w:p>
        </w:tc>
      </w:tr>
      <w:tr w:rsidR="001776C2" w:rsidRPr="000468CB" w14:paraId="43DF2FBD" w14:textId="77777777" w:rsidTr="000914D4">
        <w:trPr>
          <w:trHeight w:val="1107"/>
        </w:trPr>
        <w:tc>
          <w:tcPr>
            <w:tcW w:w="1951" w:type="dxa"/>
            <w:shd w:val="clear" w:color="auto" w:fill="auto"/>
          </w:tcPr>
          <w:p w14:paraId="7B159540" w14:textId="77777777" w:rsidR="001776C2" w:rsidRPr="00C04BE8" w:rsidRDefault="001776C2" w:rsidP="000914D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060BAF64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>Practical Applications/ Investigations</w:t>
            </w:r>
          </w:p>
          <w:p w14:paraId="09543B9D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shd w:val="clear" w:color="auto" w:fill="auto"/>
          </w:tcPr>
          <w:p w14:paraId="7F7FB6EB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>6</w:t>
            </w:r>
          </w:p>
        </w:tc>
        <w:tc>
          <w:tcPr>
            <w:tcW w:w="8491" w:type="dxa"/>
            <w:shd w:val="clear" w:color="auto" w:fill="auto"/>
          </w:tcPr>
          <w:p w14:paraId="6199611C" w14:textId="77777777" w:rsidR="001776C2" w:rsidRPr="00C04BE8" w:rsidRDefault="001776C2" w:rsidP="000914D4">
            <w:pPr>
              <w:pStyle w:val="Default"/>
              <w:rPr>
                <w:sz w:val="18"/>
                <w:szCs w:val="18"/>
              </w:rPr>
            </w:pPr>
            <w:r w:rsidRPr="00C04BE8">
              <w:rPr>
                <w:sz w:val="18"/>
                <w:szCs w:val="18"/>
              </w:rPr>
              <w:t xml:space="preserve">Practical Application 2 – In class: </w:t>
            </w:r>
            <w:r w:rsidRPr="00C04BE8">
              <w:rPr>
                <w:sz w:val="18"/>
                <w:szCs w:val="18"/>
                <w:lang w:val="en-US"/>
              </w:rPr>
              <w:t xml:space="preserve"> Right-angled triangle (Trigonometry and Pythagoras) </w:t>
            </w:r>
          </w:p>
        </w:tc>
        <w:tc>
          <w:tcPr>
            <w:tcW w:w="1559" w:type="dxa"/>
            <w:shd w:val="clear" w:color="auto" w:fill="auto"/>
          </w:tcPr>
          <w:p w14:paraId="542F663B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7%</w:t>
            </w:r>
          </w:p>
        </w:tc>
        <w:tc>
          <w:tcPr>
            <w:tcW w:w="1984" w:type="dxa"/>
            <w:shd w:val="clear" w:color="auto" w:fill="auto"/>
          </w:tcPr>
          <w:p w14:paraId="3971D753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Term 2</w:t>
            </w:r>
          </w:p>
          <w:p w14:paraId="5F5E6896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Week 4</w:t>
            </w:r>
          </w:p>
        </w:tc>
      </w:tr>
      <w:tr w:rsidR="001776C2" w:rsidRPr="000468CB" w14:paraId="76A88175" w14:textId="77777777" w:rsidTr="000914D4">
        <w:trPr>
          <w:trHeight w:val="684"/>
        </w:trPr>
        <w:tc>
          <w:tcPr>
            <w:tcW w:w="1951" w:type="dxa"/>
            <w:vMerge w:val="restart"/>
            <w:shd w:val="clear" w:color="auto" w:fill="auto"/>
          </w:tcPr>
          <w:p w14:paraId="6437390E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594AE4B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>Response</w:t>
            </w:r>
          </w:p>
          <w:p w14:paraId="23EF55C7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shd w:val="clear" w:color="auto" w:fill="auto"/>
          </w:tcPr>
          <w:p w14:paraId="2FBA87AA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>7</w:t>
            </w:r>
          </w:p>
        </w:tc>
        <w:tc>
          <w:tcPr>
            <w:tcW w:w="8491" w:type="dxa"/>
            <w:shd w:val="clear" w:color="auto" w:fill="auto"/>
          </w:tcPr>
          <w:p w14:paraId="21F34C77" w14:textId="77777777" w:rsidR="001776C2" w:rsidRPr="00C04BE8" w:rsidRDefault="001776C2" w:rsidP="000914D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 xml:space="preserve">Test 3 </w:t>
            </w:r>
            <w:proofErr w:type="gramStart"/>
            <w:r w:rsidRPr="00C04BE8">
              <w:rPr>
                <w:rFonts w:ascii="Arial" w:hAnsi="Arial" w:cs="Arial"/>
                <w:sz w:val="18"/>
                <w:szCs w:val="18"/>
              </w:rPr>
              <w:t>-  Scales</w:t>
            </w:r>
            <w:proofErr w:type="gramEnd"/>
            <w:r w:rsidRPr="00C04BE8">
              <w:rPr>
                <w:rFonts w:ascii="Arial" w:hAnsi="Arial" w:cs="Arial"/>
                <w:sz w:val="18"/>
                <w:szCs w:val="18"/>
              </w:rPr>
              <w:t>, plans and models</w:t>
            </w:r>
          </w:p>
        </w:tc>
        <w:tc>
          <w:tcPr>
            <w:tcW w:w="1559" w:type="dxa"/>
            <w:shd w:val="clear" w:color="auto" w:fill="auto"/>
          </w:tcPr>
          <w:p w14:paraId="0DC9448E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6%</w:t>
            </w:r>
          </w:p>
        </w:tc>
        <w:tc>
          <w:tcPr>
            <w:tcW w:w="1984" w:type="dxa"/>
            <w:shd w:val="clear" w:color="auto" w:fill="auto"/>
          </w:tcPr>
          <w:p w14:paraId="7D57AE75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Term 2</w:t>
            </w:r>
          </w:p>
          <w:p w14:paraId="27CCCB85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Week 5</w:t>
            </w:r>
          </w:p>
        </w:tc>
      </w:tr>
      <w:tr w:rsidR="001776C2" w:rsidRPr="000468CB" w14:paraId="5B9DCB58" w14:textId="77777777" w:rsidTr="000914D4">
        <w:trPr>
          <w:trHeight w:val="416"/>
        </w:trPr>
        <w:tc>
          <w:tcPr>
            <w:tcW w:w="1951" w:type="dxa"/>
            <w:vMerge/>
            <w:shd w:val="clear" w:color="auto" w:fill="auto"/>
          </w:tcPr>
          <w:p w14:paraId="397B6508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shd w:val="clear" w:color="auto" w:fill="auto"/>
          </w:tcPr>
          <w:p w14:paraId="4DDFC3BD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>8</w:t>
            </w:r>
          </w:p>
        </w:tc>
        <w:tc>
          <w:tcPr>
            <w:tcW w:w="8491" w:type="dxa"/>
            <w:shd w:val="clear" w:color="auto" w:fill="auto"/>
          </w:tcPr>
          <w:p w14:paraId="1C650FB7" w14:textId="77777777" w:rsidR="001776C2" w:rsidRPr="00C04BE8" w:rsidRDefault="001776C2" w:rsidP="000914D4">
            <w:pPr>
              <w:spacing w:after="0" w:line="240" w:lineRule="auto"/>
              <w:ind w:left="792" w:hanging="792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>Test 4- Probability</w:t>
            </w:r>
          </w:p>
        </w:tc>
        <w:tc>
          <w:tcPr>
            <w:tcW w:w="1559" w:type="dxa"/>
            <w:shd w:val="clear" w:color="auto" w:fill="auto"/>
          </w:tcPr>
          <w:p w14:paraId="6C18A217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7%</w:t>
            </w:r>
          </w:p>
        </w:tc>
        <w:tc>
          <w:tcPr>
            <w:tcW w:w="1984" w:type="dxa"/>
            <w:shd w:val="clear" w:color="auto" w:fill="auto"/>
          </w:tcPr>
          <w:p w14:paraId="080F388E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Term 2</w:t>
            </w:r>
          </w:p>
          <w:p w14:paraId="4AF95E27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Week 8</w:t>
            </w:r>
          </w:p>
        </w:tc>
      </w:tr>
      <w:tr w:rsidR="001776C2" w:rsidRPr="000468CB" w14:paraId="6E15E656" w14:textId="77777777" w:rsidTr="000914D4">
        <w:trPr>
          <w:trHeight w:val="380"/>
        </w:trPr>
        <w:tc>
          <w:tcPr>
            <w:tcW w:w="1951" w:type="dxa"/>
            <w:shd w:val="clear" w:color="auto" w:fill="auto"/>
          </w:tcPr>
          <w:p w14:paraId="4F8ECC41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 xml:space="preserve">Externally Set Task- </w:t>
            </w:r>
          </w:p>
        </w:tc>
        <w:tc>
          <w:tcPr>
            <w:tcW w:w="865" w:type="dxa"/>
            <w:shd w:val="clear" w:color="auto" w:fill="auto"/>
          </w:tcPr>
          <w:p w14:paraId="343EB8EC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>5</w:t>
            </w:r>
          </w:p>
        </w:tc>
        <w:tc>
          <w:tcPr>
            <w:tcW w:w="8491" w:type="dxa"/>
            <w:shd w:val="clear" w:color="auto" w:fill="auto"/>
          </w:tcPr>
          <w:p w14:paraId="6549115F" w14:textId="77777777" w:rsidR="001776C2" w:rsidRPr="00C04BE8" w:rsidRDefault="001776C2" w:rsidP="000914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color w:val="FF0000"/>
                <w:sz w:val="18"/>
                <w:szCs w:val="18"/>
                <w:lang w:val="en-US"/>
              </w:rPr>
            </w:pPr>
            <w:r w:rsidRPr="00C04BE8">
              <w:rPr>
                <w:rFonts w:ascii="Arial" w:hAnsi="Arial" w:cs="Arial"/>
                <w:b/>
                <w:bCs/>
                <w:sz w:val="18"/>
                <w:szCs w:val="18"/>
                <w:lang w:val="en-US"/>
              </w:rPr>
              <w:t xml:space="preserve">Externally Set Task: </w:t>
            </w:r>
            <w:r w:rsidRPr="00C04BE8">
              <w:rPr>
                <w:rFonts w:ascii="Arial" w:hAnsi="Arial" w:cs="Arial"/>
                <w:sz w:val="18"/>
                <w:szCs w:val="18"/>
                <w:lang w:val="en-US"/>
              </w:rPr>
              <w:t xml:space="preserve">A task set by the SCSA based on from Unit 3 </w:t>
            </w:r>
          </w:p>
        </w:tc>
        <w:tc>
          <w:tcPr>
            <w:tcW w:w="1559" w:type="dxa"/>
            <w:shd w:val="clear" w:color="auto" w:fill="auto"/>
          </w:tcPr>
          <w:p w14:paraId="3F2C48F9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15%</w:t>
            </w:r>
          </w:p>
        </w:tc>
        <w:tc>
          <w:tcPr>
            <w:tcW w:w="1984" w:type="dxa"/>
            <w:shd w:val="clear" w:color="auto" w:fill="auto"/>
          </w:tcPr>
          <w:p w14:paraId="20F83BAC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Term 2 Week </w:t>
            </w:r>
            <w:r>
              <w:rPr>
                <w:rFonts w:ascii="Arial" w:hAnsi="Arial" w:cs="Arial"/>
                <w:color w:val="000000" w:themeColor="text1"/>
                <w:sz w:val="18"/>
                <w:szCs w:val="18"/>
              </w:rPr>
              <w:t>3</w:t>
            </w:r>
          </w:p>
        </w:tc>
      </w:tr>
    </w:tbl>
    <w:p w14:paraId="59325B90" w14:textId="77777777" w:rsidR="001776C2" w:rsidRDefault="001776C2" w:rsidP="001776C2"/>
    <w:p w14:paraId="7BEF99EC" w14:textId="77777777" w:rsidR="001776C2" w:rsidRDefault="001776C2" w:rsidP="001776C2">
      <w:pPr>
        <w:spacing w:after="160" w:line="259" w:lineRule="auto"/>
      </w:pPr>
      <w:r>
        <w:br w:type="page"/>
      </w:r>
    </w:p>
    <w:p w14:paraId="4119BFC6" w14:textId="77777777" w:rsidR="001776C2" w:rsidRPr="001776C2" w:rsidRDefault="001776C2" w:rsidP="001776C2">
      <w:pPr>
        <w:pStyle w:val="Header"/>
        <w:tabs>
          <w:tab w:val="left" w:pos="3282"/>
          <w:tab w:val="left" w:pos="3449"/>
        </w:tabs>
        <w:jc w:val="center"/>
        <w:rPr>
          <w:color w:val="000080"/>
          <w:sz w:val="32"/>
          <w:szCs w:val="32"/>
        </w:rPr>
      </w:pPr>
      <w:r w:rsidRPr="001776C2">
        <w:rPr>
          <w:rFonts w:ascii="Calibri" w:hAnsi="Calibri"/>
          <w:b/>
          <w:noProof/>
          <w:color w:val="808080" w:themeColor="background1" w:themeShade="80"/>
          <w:sz w:val="32"/>
          <w:szCs w:val="32"/>
          <w:lang w:val="en-GB" w:eastAsia="en-GB"/>
        </w:rPr>
        <w:lastRenderedPageBreak/>
        <w:drawing>
          <wp:anchor distT="0" distB="0" distL="114300" distR="114300" simplePos="0" relativeHeight="251668480" behindDoc="1" locked="0" layoutInCell="1" allowOverlap="1" wp14:anchorId="1967E9C6" wp14:editId="42800C33">
            <wp:simplePos x="0" y="0"/>
            <wp:positionH relativeFrom="column">
              <wp:posOffset>0</wp:posOffset>
            </wp:positionH>
            <wp:positionV relativeFrom="paragraph">
              <wp:posOffset>0</wp:posOffset>
            </wp:positionV>
            <wp:extent cx="942975" cy="1171575"/>
            <wp:effectExtent l="0" t="0" r="0" b="0"/>
            <wp:wrapNone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42975" cy="1171575"/>
                    </a:xfrm>
                    <a:prstGeom prst="rect">
                      <a:avLst/>
                    </a:prstGeom>
                    <a:noFill/>
                  </pic:spPr>
                </pic:pic>
              </a:graphicData>
            </a:graphic>
            <wp14:sizeRelH relativeFrom="page">
              <wp14:pctWidth>0</wp14:pctWidth>
            </wp14:sizeRelH>
            <wp14:sizeRelV relativeFrom="page">
              <wp14:pctHeight>0</wp14:pctHeight>
            </wp14:sizeRelV>
          </wp:anchor>
        </w:drawing>
      </w:r>
      <w:r w:rsidRPr="001776C2">
        <w:rPr>
          <w:color w:val="808080" w:themeColor="background1" w:themeShade="80"/>
          <w:sz w:val="32"/>
          <w:szCs w:val="32"/>
        </w:rPr>
        <w:t>Baldivis Secondary College</w:t>
      </w:r>
      <w:r w:rsidRPr="001776C2">
        <w:rPr>
          <w:color w:val="000080"/>
          <w:sz w:val="32"/>
          <w:szCs w:val="32"/>
        </w:rPr>
        <w:t xml:space="preserve"> </w:t>
      </w:r>
    </w:p>
    <w:p w14:paraId="13DEE6AC" w14:textId="77777777" w:rsidR="001776C2" w:rsidRPr="001776C2" w:rsidRDefault="001776C2" w:rsidP="001776C2">
      <w:pPr>
        <w:pStyle w:val="Header"/>
        <w:tabs>
          <w:tab w:val="left" w:pos="3282"/>
          <w:tab w:val="left" w:pos="3449"/>
        </w:tabs>
        <w:jc w:val="center"/>
        <w:rPr>
          <w:b/>
          <w:sz w:val="24"/>
          <w:szCs w:val="24"/>
        </w:rPr>
      </w:pPr>
      <w:r w:rsidRPr="001776C2">
        <w:rPr>
          <w:noProof/>
          <w:sz w:val="24"/>
          <w:szCs w:val="24"/>
          <w:lang w:val="en-GB" w:eastAsia="en-GB"/>
        </w:rPr>
        <mc:AlternateContent>
          <mc:Choice Requires="wps">
            <w:drawing>
              <wp:anchor distT="0" distB="0" distL="114300" distR="114300" simplePos="0" relativeHeight="251667456" behindDoc="1" locked="0" layoutInCell="1" allowOverlap="1" wp14:anchorId="4560CE01" wp14:editId="2DCBCF29">
                <wp:simplePos x="0" y="0"/>
                <wp:positionH relativeFrom="column">
                  <wp:posOffset>848995</wp:posOffset>
                </wp:positionH>
                <wp:positionV relativeFrom="paragraph">
                  <wp:posOffset>52705</wp:posOffset>
                </wp:positionV>
                <wp:extent cx="8500110" cy="60325"/>
                <wp:effectExtent l="0" t="0" r="34290" b="41275"/>
                <wp:wrapSquare wrapText="bothSides"/>
                <wp:docPr id="4" name="Line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CnPr>
                        <a:cxnSpLocks noChangeShapeType="1"/>
                      </wps:cNvCnPr>
                      <wps:spPr bwMode="auto">
                        <a:xfrm flipV="1">
                          <a:off x="0" y="0"/>
                          <a:ext cx="8500110" cy="60325"/>
                        </a:xfrm>
                        <a:prstGeom prst="line">
                          <a:avLst/>
                        </a:prstGeom>
                        <a:noFill/>
                        <a:ln w="25400">
                          <a:solidFill>
                            <a:schemeClr val="accent6">
                              <a:lumMod val="75000"/>
                            </a:schemeClr>
                          </a:solidFill>
                          <a:round/>
                          <a:headEnd/>
                          <a:tailEnd/>
                        </a:ln>
                        <a:extLst>
                          <a:ext uri="{909E8E84-426E-40DD-AFC4-6F175D3DCCD1}">
                            <a14:hiddenFill xmlns:a14="http://schemas.microsoft.com/office/drawing/2010/main">
                              <a:noFill/>
                            </a14:hiddenFill>
                          </a:ext>
                        </a:extLst>
                      </wps:spPr>
                      <wps:bodyPr/>
                    </wps:wsp>
                  </a:graphicData>
                </a:graphic>
                <wp14:sizeRelH relativeFrom="page">
                  <wp14:pctWidth>0</wp14:pctWidth>
                </wp14:sizeRelH>
                <wp14:sizeRelV relativeFrom="page">
                  <wp14:pctHeight>0</wp14:pctHeight>
                </wp14:sizeRelV>
              </wp:anchor>
            </w:drawing>
          </mc:Choice>
          <mc:Fallback>
            <w:pict>
              <v:line w14:anchorId="3AAFA86F" id="Line 2" o:spid="_x0000_s1026" style="position:absolute;flip:y;z-index:-251649024;visibility:visible;mso-wrap-style:square;mso-width-percent:0;mso-height-percent: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0;mso-width-relative:page;mso-height-relative:page" from="66.85pt,4.15pt" to="736.15pt,8.9pt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" strokecolor="#538135 [2409]" strokeweight="2pt">
                <w10:wrap type="square"/>
              </v:line>
            </w:pict>
          </mc:Fallback>
        </mc:AlternateContent>
      </w:r>
      <w:r w:rsidRPr="001776C2">
        <w:rPr>
          <w:b/>
          <w:sz w:val="24"/>
          <w:szCs w:val="24"/>
        </w:rPr>
        <w:t>Mathematics Essential Program &amp; Assessment Outline</w:t>
      </w:r>
    </w:p>
    <w:p w14:paraId="694422DB" w14:textId="77777777" w:rsidR="001776C2" w:rsidRPr="001776C2" w:rsidRDefault="001776C2" w:rsidP="001776C2">
      <w:pPr>
        <w:spacing w:after="0" w:line="240" w:lineRule="auto"/>
        <w:jc w:val="center"/>
        <w:rPr>
          <w:b/>
          <w:sz w:val="24"/>
          <w:szCs w:val="24"/>
        </w:rPr>
      </w:pPr>
      <w:r w:rsidRPr="001776C2">
        <w:rPr>
          <w:b/>
          <w:sz w:val="24"/>
          <w:szCs w:val="24"/>
        </w:rPr>
        <w:t>Units 3 and 4 2020</w:t>
      </w:r>
    </w:p>
    <w:p w14:paraId="75FA2B9C" w14:textId="4D6B0585" w:rsidR="001776C2" w:rsidRPr="001776C2" w:rsidRDefault="001776C2" w:rsidP="001776C2">
      <w:pPr>
        <w:spacing w:after="0" w:line="240" w:lineRule="auto"/>
        <w:jc w:val="center"/>
        <w:rPr>
          <w:rFonts w:asciiTheme="majorHAnsi" w:hAnsiTheme="majorHAnsi"/>
          <w:b/>
          <w:sz w:val="24"/>
          <w:szCs w:val="24"/>
          <w:u w:val="single"/>
        </w:rPr>
      </w:pPr>
      <w:r w:rsidRPr="001776C2">
        <w:rPr>
          <w:rFonts w:asciiTheme="majorHAnsi" w:hAnsiTheme="majorHAnsi"/>
          <w:b/>
          <w:sz w:val="24"/>
          <w:szCs w:val="24"/>
          <w:u w:val="single"/>
        </w:rPr>
        <w:t xml:space="preserve">Term </w:t>
      </w:r>
      <w:r>
        <w:rPr>
          <w:rFonts w:asciiTheme="majorHAnsi" w:hAnsiTheme="majorHAnsi"/>
          <w:b/>
          <w:sz w:val="24"/>
          <w:szCs w:val="24"/>
          <w:u w:val="single"/>
        </w:rPr>
        <w:t>3</w:t>
      </w:r>
      <w:r w:rsidRPr="001776C2">
        <w:rPr>
          <w:rFonts w:asciiTheme="majorHAnsi" w:hAnsiTheme="majorHAnsi"/>
          <w:b/>
          <w:sz w:val="24"/>
          <w:szCs w:val="24"/>
          <w:u w:val="single"/>
        </w:rPr>
        <w:t xml:space="preserve"> Assessment Outline</w:t>
      </w:r>
    </w:p>
    <w:p w14:paraId="47B9BD74" w14:textId="77777777" w:rsidR="001776C2" w:rsidRDefault="001776C2" w:rsidP="001776C2">
      <w:pPr>
        <w:pStyle w:val="Header"/>
        <w:tabs>
          <w:tab w:val="left" w:pos="3282"/>
          <w:tab w:val="left" w:pos="3449"/>
        </w:tabs>
        <w:jc w:val="center"/>
        <w:rPr>
          <w:color w:val="808080" w:themeColor="background1" w:themeShade="80"/>
          <w:sz w:val="56"/>
          <w:szCs w:val="56"/>
        </w:rPr>
      </w:pPr>
    </w:p>
    <w:tbl>
      <w:tblPr>
        <w:tblpPr w:leftFromText="180" w:rightFromText="180" w:vertAnchor="text" w:horzAnchor="page" w:tblpX="1129" w:tblpY="124"/>
        <w:tblW w:w="0" w:type="auto"/>
        <w:tblBorders>
          <w:top w:val="single" w:sz="8" w:space="0" w:color="auto"/>
          <w:left w:val="single" w:sz="8" w:space="0" w:color="auto"/>
          <w:bottom w:val="single" w:sz="8" w:space="0" w:color="auto"/>
          <w:right w:val="single" w:sz="8" w:space="0" w:color="auto"/>
          <w:insideH w:val="single" w:sz="8" w:space="0" w:color="auto"/>
          <w:insideV w:val="single" w:sz="8" w:space="0" w:color="auto"/>
        </w:tblBorders>
        <w:shd w:val="clear" w:color="auto" w:fill="FFFFFF" w:themeFill="background1"/>
        <w:tblLayout w:type="fixed"/>
        <w:tblLook w:val="01E0" w:firstRow="1" w:lastRow="1" w:firstColumn="1" w:lastColumn="1" w:noHBand="0" w:noVBand="0"/>
      </w:tblPr>
      <w:tblGrid>
        <w:gridCol w:w="1951"/>
        <w:gridCol w:w="865"/>
        <w:gridCol w:w="8491"/>
        <w:gridCol w:w="1559"/>
        <w:gridCol w:w="1984"/>
      </w:tblGrid>
      <w:tr w:rsidR="001776C2" w:rsidRPr="000468CB" w14:paraId="7945647B" w14:textId="77777777" w:rsidTr="000914D4">
        <w:trPr>
          <w:trHeight w:val="375"/>
        </w:trPr>
        <w:tc>
          <w:tcPr>
            <w:tcW w:w="1951" w:type="dxa"/>
            <w:shd w:val="clear" w:color="auto" w:fill="FFFFFF" w:themeFill="background1"/>
          </w:tcPr>
          <w:p w14:paraId="4EB075D7" w14:textId="0BFCF72D" w:rsidR="001776C2" w:rsidRPr="000468CB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Term</w:t>
            </w:r>
            <w:r>
              <w:rPr>
                <w:rFonts w:ascii="Arial" w:hAnsi="Arial" w:cs="Arial"/>
                <w:sz w:val="18"/>
                <w:szCs w:val="18"/>
              </w:rPr>
              <w:t xml:space="preserve"> 3 </w:t>
            </w:r>
          </w:p>
        </w:tc>
        <w:tc>
          <w:tcPr>
            <w:tcW w:w="865" w:type="dxa"/>
            <w:shd w:val="clear" w:color="auto" w:fill="FFFFFF" w:themeFill="background1"/>
          </w:tcPr>
          <w:p w14:paraId="62A5AA9F" w14:textId="77777777" w:rsidR="001776C2" w:rsidRPr="000468CB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0468CB">
              <w:rPr>
                <w:rFonts w:ascii="Arial" w:hAnsi="Arial" w:cs="Arial"/>
                <w:sz w:val="18"/>
                <w:szCs w:val="18"/>
              </w:rPr>
              <w:t>Task No.</w:t>
            </w:r>
          </w:p>
        </w:tc>
        <w:tc>
          <w:tcPr>
            <w:tcW w:w="8491" w:type="dxa"/>
            <w:shd w:val="clear" w:color="auto" w:fill="FFFFFF" w:themeFill="background1"/>
          </w:tcPr>
          <w:p w14:paraId="088F76B9" w14:textId="77777777" w:rsidR="001776C2" w:rsidRPr="000468CB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02CA4C56" w14:textId="77777777" w:rsidR="001776C2" w:rsidRPr="000468CB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Task </w:t>
            </w:r>
          </w:p>
          <w:p w14:paraId="25DF2A67" w14:textId="77777777" w:rsidR="001776C2" w:rsidRPr="000468CB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Weighting</w:t>
            </w:r>
          </w:p>
        </w:tc>
        <w:tc>
          <w:tcPr>
            <w:tcW w:w="1984" w:type="dxa"/>
            <w:shd w:val="clear" w:color="auto" w:fill="FFFFFF" w:themeFill="background1"/>
          </w:tcPr>
          <w:p w14:paraId="7D6A7CDF" w14:textId="77777777" w:rsidR="001776C2" w:rsidRPr="000468CB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0468CB">
              <w:rPr>
                <w:rFonts w:ascii="Arial" w:hAnsi="Arial" w:cs="Arial"/>
                <w:color w:val="000000" w:themeColor="text1"/>
                <w:sz w:val="18"/>
                <w:szCs w:val="18"/>
              </w:rPr>
              <w:t>Time</w:t>
            </w:r>
          </w:p>
        </w:tc>
      </w:tr>
      <w:tr w:rsidR="001776C2" w:rsidRPr="000468CB" w14:paraId="06A81F7F" w14:textId="77777777" w:rsidTr="000914D4">
        <w:trPr>
          <w:trHeight w:val="682"/>
        </w:trPr>
        <w:tc>
          <w:tcPr>
            <w:tcW w:w="1951" w:type="dxa"/>
            <w:vMerge w:val="restart"/>
            <w:shd w:val="clear" w:color="auto" w:fill="FFFFFF" w:themeFill="background1"/>
          </w:tcPr>
          <w:p w14:paraId="762CAB0E" w14:textId="77777777" w:rsidR="001776C2" w:rsidRPr="00C04BE8" w:rsidRDefault="001776C2" w:rsidP="000914D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2AAB3957" w14:textId="77777777" w:rsidR="001776C2" w:rsidRPr="00C04BE8" w:rsidRDefault="001776C2" w:rsidP="000914D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05C37ED3" w14:textId="77777777" w:rsidR="001776C2" w:rsidRPr="00C04BE8" w:rsidRDefault="001776C2" w:rsidP="000914D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37E50B51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>Practical Applications/ Investigations</w:t>
            </w:r>
          </w:p>
          <w:p w14:paraId="68EFF1C6" w14:textId="77777777" w:rsidR="001776C2" w:rsidRPr="00C04BE8" w:rsidRDefault="001776C2" w:rsidP="000914D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  <w:p w14:paraId="581B207B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shd w:val="clear" w:color="auto" w:fill="FFFFFF" w:themeFill="background1"/>
          </w:tcPr>
          <w:p w14:paraId="23B9E993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>9</w:t>
            </w:r>
          </w:p>
        </w:tc>
        <w:tc>
          <w:tcPr>
            <w:tcW w:w="8491" w:type="dxa"/>
            <w:shd w:val="clear" w:color="auto" w:fill="FFFFFF" w:themeFill="background1"/>
          </w:tcPr>
          <w:p w14:paraId="2E426C8B" w14:textId="77777777" w:rsidR="001776C2" w:rsidRPr="00C04BE8" w:rsidRDefault="001776C2" w:rsidP="000914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  <w:lang w:val="en-US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>Statistical Investigation 2 -</w:t>
            </w:r>
            <w:r w:rsidRPr="00C04BE8">
              <w:rPr>
                <w:rFonts w:ascii="Arial" w:hAnsi="Arial" w:cs="Arial"/>
                <w:sz w:val="18"/>
                <w:szCs w:val="18"/>
                <w:lang w:val="en-US"/>
              </w:rPr>
              <w:t xml:space="preserve"> Probability simulation</w:t>
            </w:r>
          </w:p>
          <w:p w14:paraId="454AD68E" w14:textId="77777777" w:rsidR="001776C2" w:rsidRPr="00C04BE8" w:rsidRDefault="001776C2" w:rsidP="000914D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1559" w:type="dxa"/>
            <w:shd w:val="clear" w:color="auto" w:fill="FFFFFF" w:themeFill="background1"/>
          </w:tcPr>
          <w:p w14:paraId="6315D90E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8%</w:t>
            </w:r>
          </w:p>
        </w:tc>
        <w:tc>
          <w:tcPr>
            <w:tcW w:w="1984" w:type="dxa"/>
            <w:shd w:val="clear" w:color="auto" w:fill="FFFFFF" w:themeFill="background1"/>
          </w:tcPr>
          <w:p w14:paraId="5834D543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Term 3</w:t>
            </w:r>
          </w:p>
          <w:p w14:paraId="7DE649BF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Week 1</w:t>
            </w:r>
          </w:p>
        </w:tc>
      </w:tr>
      <w:tr w:rsidR="001776C2" w:rsidRPr="000468CB" w14:paraId="5BB526C9" w14:textId="77777777" w:rsidTr="000914D4">
        <w:trPr>
          <w:trHeight w:val="491"/>
        </w:trPr>
        <w:tc>
          <w:tcPr>
            <w:tcW w:w="1951" w:type="dxa"/>
            <w:vMerge/>
            <w:shd w:val="clear" w:color="auto" w:fill="FFFFFF" w:themeFill="background1"/>
          </w:tcPr>
          <w:p w14:paraId="7ACD0F65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shd w:val="clear" w:color="auto" w:fill="FFFFFF" w:themeFill="background1"/>
          </w:tcPr>
          <w:p w14:paraId="27D481BD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>11</w:t>
            </w:r>
          </w:p>
        </w:tc>
        <w:tc>
          <w:tcPr>
            <w:tcW w:w="8491" w:type="dxa"/>
            <w:shd w:val="clear" w:color="auto" w:fill="FFFFFF" w:themeFill="background1"/>
          </w:tcPr>
          <w:p w14:paraId="1E8206CE" w14:textId="77777777" w:rsidR="001776C2" w:rsidRPr="00C04BE8" w:rsidRDefault="001776C2" w:rsidP="000914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 xml:space="preserve">Practical Application 3 </w:t>
            </w:r>
            <w:proofErr w:type="gramStart"/>
            <w:r w:rsidRPr="00C04BE8">
              <w:rPr>
                <w:rFonts w:ascii="Arial" w:hAnsi="Arial" w:cs="Arial"/>
                <w:sz w:val="18"/>
                <w:szCs w:val="18"/>
              </w:rPr>
              <w:t>–</w:t>
            </w:r>
            <w:r w:rsidRPr="00C04BE8">
              <w:rPr>
                <w:rFonts w:ascii="Arial" w:hAnsi="Arial" w:cs="Arial"/>
                <w:sz w:val="18"/>
                <w:szCs w:val="18"/>
                <w:lang w:val="en-US"/>
              </w:rPr>
              <w:t xml:space="preserve">  Earth</w:t>
            </w:r>
            <w:proofErr w:type="gramEnd"/>
            <w:r w:rsidRPr="00C04BE8">
              <w:rPr>
                <w:rFonts w:ascii="Arial" w:hAnsi="Arial" w:cs="Arial"/>
                <w:sz w:val="18"/>
                <w:szCs w:val="18"/>
                <w:lang w:val="en-US"/>
              </w:rPr>
              <w:t xml:space="preserve"> Geometry and Time Zones</w:t>
            </w:r>
          </w:p>
        </w:tc>
        <w:tc>
          <w:tcPr>
            <w:tcW w:w="1559" w:type="dxa"/>
            <w:shd w:val="clear" w:color="auto" w:fill="FFFFFF" w:themeFill="background1"/>
          </w:tcPr>
          <w:p w14:paraId="7D4BC9D3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8%</w:t>
            </w:r>
          </w:p>
        </w:tc>
        <w:tc>
          <w:tcPr>
            <w:tcW w:w="1984" w:type="dxa"/>
            <w:shd w:val="clear" w:color="auto" w:fill="FFFFFF" w:themeFill="background1"/>
          </w:tcPr>
          <w:p w14:paraId="5F8A9E4F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Term 3</w:t>
            </w:r>
          </w:p>
          <w:p w14:paraId="63E823E0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Week 5</w:t>
            </w:r>
          </w:p>
        </w:tc>
      </w:tr>
      <w:tr w:rsidR="001776C2" w:rsidRPr="000468CB" w14:paraId="15E3796F" w14:textId="77777777" w:rsidTr="000914D4">
        <w:trPr>
          <w:trHeight w:val="600"/>
        </w:trPr>
        <w:tc>
          <w:tcPr>
            <w:tcW w:w="1951" w:type="dxa"/>
            <w:vMerge/>
            <w:shd w:val="clear" w:color="auto" w:fill="FFFFFF" w:themeFill="background1"/>
          </w:tcPr>
          <w:p w14:paraId="4F9DC1C3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shd w:val="clear" w:color="auto" w:fill="FFFFFF" w:themeFill="background1"/>
          </w:tcPr>
          <w:p w14:paraId="721F4063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>12</w:t>
            </w:r>
          </w:p>
        </w:tc>
        <w:tc>
          <w:tcPr>
            <w:tcW w:w="8491" w:type="dxa"/>
            <w:shd w:val="clear" w:color="auto" w:fill="FFFFFF" w:themeFill="background1"/>
          </w:tcPr>
          <w:p w14:paraId="33F5FB0B" w14:textId="77777777" w:rsidR="001776C2" w:rsidRPr="00C04BE8" w:rsidRDefault="001776C2" w:rsidP="000914D4">
            <w:pPr>
              <w:widowControl w:val="0"/>
              <w:autoSpaceDE w:val="0"/>
              <w:autoSpaceDN w:val="0"/>
              <w:adjustRightInd w:val="0"/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  <w:lang w:val="en-US"/>
              </w:rPr>
              <w:t xml:space="preserve">Practical application 4 – Loans and Compound Interest </w:t>
            </w:r>
          </w:p>
        </w:tc>
        <w:tc>
          <w:tcPr>
            <w:tcW w:w="1559" w:type="dxa"/>
            <w:shd w:val="clear" w:color="auto" w:fill="FFFFFF" w:themeFill="background1"/>
          </w:tcPr>
          <w:p w14:paraId="7EACB02E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7%</w:t>
            </w:r>
          </w:p>
        </w:tc>
        <w:tc>
          <w:tcPr>
            <w:tcW w:w="1984" w:type="dxa"/>
            <w:shd w:val="clear" w:color="auto" w:fill="FFFFFF" w:themeFill="background1"/>
          </w:tcPr>
          <w:p w14:paraId="41EFD716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Term 3</w:t>
            </w:r>
          </w:p>
          <w:p w14:paraId="291B42EE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Week 8</w:t>
            </w:r>
          </w:p>
        </w:tc>
      </w:tr>
      <w:tr w:rsidR="001776C2" w:rsidRPr="000468CB" w14:paraId="55BFBCF3" w14:textId="77777777" w:rsidTr="000914D4">
        <w:trPr>
          <w:trHeight w:val="552"/>
        </w:trPr>
        <w:tc>
          <w:tcPr>
            <w:tcW w:w="1951" w:type="dxa"/>
            <w:vMerge w:val="restart"/>
            <w:shd w:val="clear" w:color="auto" w:fill="FFFFFF" w:themeFill="background1"/>
          </w:tcPr>
          <w:p w14:paraId="52B64A0D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3643AD70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  <w:p w14:paraId="5D617DEC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>Response</w:t>
            </w:r>
          </w:p>
          <w:p w14:paraId="0028B795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shd w:val="clear" w:color="auto" w:fill="FFFFFF" w:themeFill="background1"/>
          </w:tcPr>
          <w:p w14:paraId="3517715F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>10</w:t>
            </w:r>
          </w:p>
        </w:tc>
        <w:tc>
          <w:tcPr>
            <w:tcW w:w="8491" w:type="dxa"/>
            <w:shd w:val="clear" w:color="auto" w:fill="FFFFFF" w:themeFill="background1"/>
          </w:tcPr>
          <w:p w14:paraId="5F6523BA" w14:textId="77777777" w:rsidR="001776C2" w:rsidRPr="00C04BE8" w:rsidRDefault="001776C2" w:rsidP="000914D4">
            <w:pPr>
              <w:spacing w:after="0" w:line="240" w:lineRule="auto"/>
              <w:ind w:left="792" w:hanging="792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 xml:space="preserve">Test 5 </w:t>
            </w:r>
            <w:proofErr w:type="gramStart"/>
            <w:r w:rsidRPr="00C04BE8">
              <w:rPr>
                <w:rFonts w:ascii="Arial" w:hAnsi="Arial" w:cs="Arial"/>
                <w:sz w:val="18"/>
                <w:szCs w:val="18"/>
              </w:rPr>
              <w:t>-</w:t>
            </w:r>
            <w:r w:rsidRPr="00C04BE8">
              <w:rPr>
                <w:rFonts w:ascii="Arial" w:hAnsi="Arial" w:cs="Arial"/>
                <w:b/>
                <w:sz w:val="18"/>
                <w:szCs w:val="18"/>
                <w:lang w:val="en-US"/>
              </w:rPr>
              <w:t xml:space="preserve"> </w:t>
            </w:r>
            <w:r w:rsidRPr="00C04BE8">
              <w:rPr>
                <w:rFonts w:ascii="Arial" w:hAnsi="Arial" w:cs="Arial"/>
                <w:sz w:val="18"/>
                <w:szCs w:val="18"/>
              </w:rPr>
              <w:t xml:space="preserve"> Distance</w:t>
            </w:r>
            <w:proofErr w:type="gramEnd"/>
            <w:r w:rsidRPr="00C04BE8">
              <w:rPr>
                <w:rFonts w:ascii="Arial" w:hAnsi="Arial" w:cs="Arial"/>
                <w:sz w:val="18"/>
                <w:szCs w:val="18"/>
              </w:rPr>
              <w:t>, long &amp; Lat, Time Zones</w:t>
            </w:r>
          </w:p>
        </w:tc>
        <w:tc>
          <w:tcPr>
            <w:tcW w:w="1559" w:type="dxa"/>
            <w:shd w:val="clear" w:color="auto" w:fill="FFFFFF" w:themeFill="background1"/>
          </w:tcPr>
          <w:p w14:paraId="4618731B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6%</w:t>
            </w:r>
          </w:p>
        </w:tc>
        <w:tc>
          <w:tcPr>
            <w:tcW w:w="1984" w:type="dxa"/>
            <w:shd w:val="clear" w:color="auto" w:fill="FFFFFF" w:themeFill="background1"/>
          </w:tcPr>
          <w:p w14:paraId="3304B929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Term 3</w:t>
            </w:r>
          </w:p>
          <w:p w14:paraId="57403861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Week 3</w:t>
            </w:r>
          </w:p>
        </w:tc>
      </w:tr>
      <w:tr w:rsidR="001776C2" w:rsidRPr="000468CB" w14:paraId="7F1F9450" w14:textId="77777777" w:rsidTr="000914D4">
        <w:trPr>
          <w:trHeight w:val="545"/>
        </w:trPr>
        <w:tc>
          <w:tcPr>
            <w:tcW w:w="1951" w:type="dxa"/>
            <w:vMerge/>
            <w:shd w:val="clear" w:color="auto" w:fill="FFFFFF" w:themeFill="background1"/>
          </w:tcPr>
          <w:p w14:paraId="37C09CB5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65" w:type="dxa"/>
            <w:shd w:val="clear" w:color="auto" w:fill="FFFFFF" w:themeFill="background1"/>
          </w:tcPr>
          <w:p w14:paraId="73488AD7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>13</w:t>
            </w:r>
          </w:p>
          <w:p w14:paraId="4103580F" w14:textId="77777777" w:rsidR="001776C2" w:rsidRPr="00C04BE8" w:rsidRDefault="001776C2" w:rsidP="000914D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  <w:tc>
          <w:tcPr>
            <w:tcW w:w="8491" w:type="dxa"/>
            <w:shd w:val="clear" w:color="auto" w:fill="FFFFFF" w:themeFill="background1"/>
          </w:tcPr>
          <w:p w14:paraId="38561E54" w14:textId="77777777" w:rsidR="001776C2" w:rsidRPr="00C04BE8" w:rsidRDefault="001776C2" w:rsidP="000914D4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C04BE8">
              <w:rPr>
                <w:rFonts w:ascii="Arial" w:hAnsi="Arial" w:cs="Arial"/>
                <w:sz w:val="18"/>
                <w:szCs w:val="18"/>
              </w:rPr>
              <w:t>Test 6 – Loans and Compound Interest</w:t>
            </w:r>
          </w:p>
        </w:tc>
        <w:tc>
          <w:tcPr>
            <w:tcW w:w="1559" w:type="dxa"/>
            <w:shd w:val="clear" w:color="auto" w:fill="FFFFFF" w:themeFill="background1"/>
          </w:tcPr>
          <w:p w14:paraId="5AD63F0D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7%</w:t>
            </w:r>
          </w:p>
        </w:tc>
        <w:tc>
          <w:tcPr>
            <w:tcW w:w="1984" w:type="dxa"/>
            <w:shd w:val="clear" w:color="auto" w:fill="FFFFFF" w:themeFill="background1"/>
          </w:tcPr>
          <w:p w14:paraId="683DBAF3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 xml:space="preserve">Term 3 </w:t>
            </w:r>
          </w:p>
          <w:p w14:paraId="2339E554" w14:textId="77777777" w:rsidR="001776C2" w:rsidRPr="00C04BE8" w:rsidRDefault="001776C2" w:rsidP="000914D4">
            <w:pPr>
              <w:spacing w:after="0" w:line="240" w:lineRule="auto"/>
              <w:jc w:val="center"/>
              <w:rPr>
                <w:rFonts w:ascii="Arial" w:hAnsi="Arial" w:cs="Arial"/>
                <w:color w:val="000000" w:themeColor="text1"/>
                <w:sz w:val="18"/>
                <w:szCs w:val="18"/>
              </w:rPr>
            </w:pPr>
            <w:r w:rsidRPr="00C04BE8">
              <w:rPr>
                <w:rFonts w:ascii="Arial" w:hAnsi="Arial" w:cs="Arial"/>
                <w:color w:val="000000" w:themeColor="text1"/>
                <w:sz w:val="18"/>
                <w:szCs w:val="18"/>
              </w:rPr>
              <w:t>Week 10</w:t>
            </w:r>
          </w:p>
        </w:tc>
      </w:tr>
    </w:tbl>
    <w:p w14:paraId="65EF671F" w14:textId="77777777" w:rsidR="001776C2" w:rsidRDefault="001776C2" w:rsidP="001776C2">
      <w:pPr>
        <w:pStyle w:val="Header"/>
        <w:tabs>
          <w:tab w:val="left" w:pos="3282"/>
          <w:tab w:val="left" w:pos="3449"/>
        </w:tabs>
        <w:jc w:val="center"/>
        <w:rPr>
          <w:color w:val="808080" w:themeColor="background1" w:themeShade="80"/>
          <w:sz w:val="56"/>
          <w:szCs w:val="56"/>
        </w:rPr>
      </w:pPr>
    </w:p>
    <w:p w14:paraId="2D5975D0" w14:textId="77777777" w:rsidR="001776C2" w:rsidRDefault="001776C2" w:rsidP="001776C2">
      <w:pPr>
        <w:pStyle w:val="Header"/>
        <w:tabs>
          <w:tab w:val="left" w:pos="3282"/>
          <w:tab w:val="left" w:pos="3449"/>
        </w:tabs>
        <w:jc w:val="center"/>
        <w:rPr>
          <w:color w:val="808080" w:themeColor="background1" w:themeShade="80"/>
          <w:sz w:val="56"/>
          <w:szCs w:val="56"/>
        </w:rPr>
      </w:pPr>
    </w:p>
    <w:p w14:paraId="7284A576" w14:textId="77777777" w:rsidR="001776C2" w:rsidRDefault="001776C2" w:rsidP="001776C2">
      <w:pPr>
        <w:pStyle w:val="Header"/>
        <w:tabs>
          <w:tab w:val="left" w:pos="3282"/>
          <w:tab w:val="left" w:pos="3449"/>
        </w:tabs>
        <w:jc w:val="center"/>
        <w:rPr>
          <w:color w:val="808080" w:themeColor="background1" w:themeShade="80"/>
          <w:sz w:val="56"/>
          <w:szCs w:val="56"/>
        </w:rPr>
      </w:pPr>
    </w:p>
    <w:p w14:paraId="6554778A" w14:textId="5B495ADB" w:rsidR="001776C2" w:rsidRDefault="001776C2" w:rsidP="001776C2">
      <w:pPr>
        <w:spacing w:after="160" w:line="259" w:lineRule="auto"/>
      </w:pPr>
      <w:bookmarkStart w:id="0" w:name="_GoBack"/>
      <w:bookmarkEnd w:id="0"/>
    </w:p>
    <w:p w14:paraId="3E21CC75" w14:textId="77777777" w:rsidR="001776C2" w:rsidRDefault="001776C2" w:rsidP="001776C2"/>
    <w:p w14:paraId="4522F738" w14:textId="77777777" w:rsidR="00092111" w:rsidRDefault="001776C2"/>
    <w:sectPr w:rsidR="00092111" w:rsidSect="00570BD2">
      <w:headerReference w:type="default" r:id="rId5"/>
      <w:pgSz w:w="16817" w:h="11901" w:orient="landscape"/>
      <w:pgMar w:top="0" w:right="720" w:bottom="142" w:left="720" w:header="57" w:footer="0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font w:name="Calibri">
    <w:panose1 w:val="020F0502020204030204"/>
    <w:charset w:val="00"/>
    <w:family w:val="swiss"/>
    <w:pitch w:val="variable"/>
    <w:sig w:usb0="E0002AFF" w:usb1="4000ACFF" w:usb2="00000001" w:usb3="00000000" w:csb0="000001F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2AEF" w:usb1="4000207B" w:usb2="00000000" w:usb3="00000000" w:csb0="000001FF" w:csb1="00000000"/>
  </w:font>
</w:font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p14">
  <w:p w14:paraId="583FEA10" w14:textId="77777777" w:rsidR="007C78FB" w:rsidRDefault="001776C2">
    <w:pPr>
      <w:pStyle w:val="Header"/>
    </w:pPr>
  </w:p>
  <w:p w14:paraId="27035CC7" w14:textId="77777777" w:rsidR="007C78FB" w:rsidRDefault="001776C2">
    <w:pPr>
      <w:pStyle w:val="Header"/>
    </w:pP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xmlns:sl="http://schemas.openxmlformats.org/schemaLibrary/2006/main" mc:Ignorable="w14 w15 w16se w16cid">
  <w:zoom w:percent="10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776C2"/>
    <w:rsid w:val="001776C2"/>
    <w:rsid w:val="003A3341"/>
    <w:rsid w:val="00BA523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A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79A91EEF"/>
  <w15:chartTrackingRefBased/>
  <w15:docId w15:val="{2A0FCB79-DA72-4A80-943F-1EB8DB441A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docDefaults>
    <w:rPrDefault>
      <w:rPr>
        <w:rFonts w:asciiTheme="minorHAnsi" w:eastAsiaTheme="minorHAnsi" w:hAnsiTheme="minorHAnsi" w:cstheme="minorBidi"/>
        <w:sz w:val="22"/>
        <w:szCs w:val="22"/>
        <w:lang w:val="en-A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Balloon Text" w:semiHidden="1" w:unhideWhenUsed="1"/>
    <w:lsdException w:name="Table Grid" w:uiPriority="39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1776C2"/>
    <w:pPr>
      <w:spacing w:after="200" w:line="276" w:lineRule="auto"/>
    </w:p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customStyle="1" w:styleId="Default">
    <w:name w:val="Default"/>
    <w:rsid w:val="001776C2"/>
    <w:pPr>
      <w:autoSpaceDE w:val="0"/>
      <w:autoSpaceDN w:val="0"/>
      <w:adjustRightInd w:val="0"/>
      <w:spacing w:after="0" w:line="240" w:lineRule="auto"/>
    </w:pPr>
    <w:rPr>
      <w:rFonts w:ascii="Arial" w:hAnsi="Arial" w:cs="Arial"/>
      <w:color w:val="000000"/>
      <w:sz w:val="24"/>
      <w:szCs w:val="24"/>
    </w:rPr>
  </w:style>
  <w:style w:type="paragraph" w:styleId="Header">
    <w:name w:val="header"/>
    <w:basedOn w:val="Normal"/>
    <w:link w:val="HeaderChar"/>
    <w:uiPriority w:val="99"/>
    <w:unhideWhenUsed/>
    <w:rsid w:val="001776C2"/>
    <w:pPr>
      <w:tabs>
        <w:tab w:val="center" w:pos="4513"/>
        <w:tab w:val="right" w:pos="9026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1776C2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id="http://schemas.microsoft.com/office/word/2016/wordml/cid" xmlns:w16se="http://schemas.microsoft.com/office/word/2015/wordml/symex" mc:Ignorable="w14 w15 w16se w16cid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header" Target="header1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248</Words>
  <Characters>1418</Characters>
  <Application>Microsoft Office Word</Application>
  <DocSecurity>0</DocSecurity>
  <Lines>11</Lines>
  <Paragraphs>3</Paragraphs>
  <ScaleCrop>false</ScaleCrop>
  <Company/>
  <LinksUpToDate>false</LinksUpToDate>
  <CharactersWithSpaces>1663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Sarah James</dc:creator>
  <cp:keywords/>
  <dc:description/>
  <cp:lastModifiedBy>Sarah James</cp:lastModifiedBy>
  <cp:revision>1</cp:revision>
  <dcterms:created xsi:type="dcterms:W3CDTF">2019-12-02T01:15:00Z</dcterms:created>
  <dcterms:modified xsi:type="dcterms:W3CDTF">2019-12-02T01:19:00Z</dcterms:modified>
</cp:coreProperties>
</file>