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9835D4" w:rsidR="00F27083" w:rsidP="00F27083" w:rsidRDefault="00F27083" w14:paraId="1874A7E7" w14:textId="77777777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59264" behindDoc="0" locked="0" layoutInCell="1" allowOverlap="1" wp14:anchorId="555C96A1" wp14:editId="5C0B7C4C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22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:rsidRPr="00696AD6" w:rsidR="00F27083" w:rsidP="00F27083" w:rsidRDefault="00F27083" w14:paraId="4E5A0A8E" w14:textId="77777777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:rsidR="00F27083" w:rsidP="00F27083" w:rsidRDefault="00F27083" w14:paraId="6F53C7EB" w14:textId="2BAC7FB7">
      <w:pPr>
        <w:spacing w:after="0"/>
        <w:jc w:val="center"/>
        <w:rPr>
          <w:b/>
          <w:sz w:val="32"/>
        </w:rPr>
      </w:pPr>
      <w:r w:rsidRPr="745128E9" w:rsidR="00F27083">
        <w:rPr>
          <w:b w:val="1"/>
          <w:bCs w:val="1"/>
          <w:sz w:val="32"/>
          <w:szCs w:val="32"/>
        </w:rPr>
        <w:t>Year 12 Essentials - Term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9"/>
        <w:gridCol w:w="2061"/>
        <w:gridCol w:w="2507"/>
        <w:gridCol w:w="2225"/>
        <w:gridCol w:w="1901"/>
        <w:gridCol w:w="1904"/>
      </w:tblGrid>
      <w:tr w:rsidR="745128E9" w:rsidTr="745128E9" w14:paraId="0FAC0515">
        <w:trPr>
          <w:trHeight w:val="241"/>
        </w:trPr>
        <w:tc>
          <w:tcPr>
            <w:tcW w:w="769" w:type="dxa"/>
            <w:shd w:val="clear" w:color="auto" w:fill="FF7C80"/>
            <w:tcMar/>
          </w:tcPr>
          <w:p w:rsidR="745128E9" w:rsidP="745128E9" w:rsidRDefault="745128E9" w14:noSpellErr="1" w14:paraId="476D38D3">
            <w:pPr>
              <w:jc w:val="center"/>
              <w:rPr>
                <w:b w:val="1"/>
                <w:bCs w:val="1"/>
              </w:rPr>
            </w:pPr>
            <w:r w:rsidRPr="745128E9" w:rsidR="745128E9">
              <w:rPr>
                <w:b w:val="1"/>
                <w:bCs w:val="1"/>
              </w:rPr>
              <w:t>Week</w:t>
            </w:r>
          </w:p>
        </w:tc>
        <w:tc>
          <w:tcPr>
            <w:tcW w:w="2061" w:type="dxa"/>
            <w:tcBorders>
              <w:bottom w:val="single" w:color="auto" w:sz="4"/>
            </w:tcBorders>
            <w:shd w:val="clear" w:color="auto" w:fill="FF7C80"/>
            <w:tcMar/>
          </w:tcPr>
          <w:p w:rsidR="745128E9" w:rsidP="745128E9" w:rsidRDefault="745128E9" w14:noSpellErr="1" w14:paraId="42B7E7D1">
            <w:pPr>
              <w:jc w:val="center"/>
              <w:rPr>
                <w:b w:val="1"/>
                <w:bCs w:val="1"/>
              </w:rPr>
            </w:pPr>
            <w:r w:rsidRPr="745128E9" w:rsidR="745128E9">
              <w:rPr>
                <w:b w:val="1"/>
                <w:bCs w:val="1"/>
              </w:rPr>
              <w:t>Topic</w:t>
            </w:r>
          </w:p>
        </w:tc>
        <w:tc>
          <w:tcPr>
            <w:tcW w:w="2507" w:type="dxa"/>
            <w:tcBorders>
              <w:bottom w:val="single" w:color="auto" w:sz="4"/>
            </w:tcBorders>
            <w:shd w:val="clear" w:color="auto" w:fill="FF7C80"/>
            <w:tcMar/>
          </w:tcPr>
          <w:p w:rsidR="745128E9" w:rsidP="745128E9" w:rsidRDefault="745128E9" w14:noSpellErr="1" w14:paraId="2023E1DB">
            <w:pPr>
              <w:jc w:val="center"/>
              <w:rPr>
                <w:b w:val="1"/>
                <w:bCs w:val="1"/>
              </w:rPr>
            </w:pPr>
            <w:r w:rsidRPr="745128E9" w:rsidR="745128E9">
              <w:rPr>
                <w:b w:val="1"/>
                <w:bCs w:val="1"/>
              </w:rPr>
              <w:t>Lesson 1</w:t>
            </w:r>
          </w:p>
        </w:tc>
        <w:tc>
          <w:tcPr>
            <w:tcW w:w="2225" w:type="dxa"/>
            <w:tcBorders>
              <w:bottom w:val="single" w:color="auto" w:sz="4"/>
            </w:tcBorders>
            <w:shd w:val="clear" w:color="auto" w:fill="FF7C80"/>
            <w:tcMar/>
          </w:tcPr>
          <w:p w:rsidR="745128E9" w:rsidP="745128E9" w:rsidRDefault="745128E9" w14:noSpellErr="1" w14:paraId="230CCB30">
            <w:pPr>
              <w:jc w:val="center"/>
              <w:rPr>
                <w:b w:val="1"/>
                <w:bCs w:val="1"/>
              </w:rPr>
            </w:pPr>
            <w:r w:rsidRPr="745128E9" w:rsidR="745128E9">
              <w:rPr>
                <w:b w:val="1"/>
                <w:bCs w:val="1"/>
              </w:rPr>
              <w:t>Lesson 2</w:t>
            </w:r>
          </w:p>
        </w:tc>
        <w:tc>
          <w:tcPr>
            <w:tcW w:w="1901" w:type="dxa"/>
            <w:tcBorders>
              <w:bottom w:val="single" w:color="auto" w:sz="4"/>
            </w:tcBorders>
            <w:shd w:val="clear" w:color="auto" w:fill="FF7C80"/>
            <w:tcMar/>
          </w:tcPr>
          <w:p w:rsidR="745128E9" w:rsidP="745128E9" w:rsidRDefault="745128E9" w14:noSpellErr="1" w14:paraId="06148D85">
            <w:pPr>
              <w:jc w:val="center"/>
              <w:rPr>
                <w:b w:val="1"/>
                <w:bCs w:val="1"/>
              </w:rPr>
            </w:pPr>
            <w:r w:rsidRPr="745128E9" w:rsidR="745128E9">
              <w:rPr>
                <w:b w:val="1"/>
                <w:bCs w:val="1"/>
              </w:rPr>
              <w:t>Lesson 3</w:t>
            </w:r>
          </w:p>
        </w:tc>
        <w:tc>
          <w:tcPr>
            <w:tcW w:w="1904" w:type="dxa"/>
            <w:tcBorders>
              <w:bottom w:val="single" w:color="auto" w:sz="4"/>
            </w:tcBorders>
            <w:shd w:val="clear" w:color="auto" w:fill="FF7C80"/>
            <w:tcMar/>
          </w:tcPr>
          <w:p w:rsidR="745128E9" w:rsidP="745128E9" w:rsidRDefault="745128E9" w14:noSpellErr="1" w14:paraId="2EA9D0A4">
            <w:pPr>
              <w:jc w:val="center"/>
              <w:rPr>
                <w:b w:val="1"/>
                <w:bCs w:val="1"/>
              </w:rPr>
            </w:pPr>
            <w:r w:rsidRPr="745128E9" w:rsidR="745128E9">
              <w:rPr>
                <w:b w:val="1"/>
                <w:bCs w:val="1"/>
              </w:rPr>
              <w:t>Lesson 4</w:t>
            </w:r>
          </w:p>
        </w:tc>
      </w:tr>
      <w:tr w:rsidR="745128E9" w:rsidTr="745128E9" w14:paraId="0A4CF3C5">
        <w:trPr>
          <w:trHeight w:val="241"/>
        </w:trPr>
        <w:tc>
          <w:tcPr>
            <w:tcW w:w="769" w:type="dxa"/>
            <w:shd w:val="clear" w:color="auto" w:fill="auto"/>
            <w:tcMar/>
          </w:tcPr>
          <w:p w:rsidR="745128E9" w:rsidP="745128E9" w:rsidRDefault="745128E9" w14:noSpellErr="1" w14:paraId="7C0C7095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RPr="745128E9" w:rsidR="745128E9">
              <w:rPr>
                <w:b w:val="1"/>
                <w:bCs w:val="1"/>
                <w:sz w:val="36"/>
                <w:szCs w:val="36"/>
              </w:rPr>
              <w:t>1</w:t>
            </w:r>
          </w:p>
          <w:p w:rsidR="745128E9" w:rsidP="745128E9" w:rsidRDefault="745128E9" w14:paraId="0CEB8900" w14:textId="4A457219">
            <w:pPr>
              <w:jc w:val="center"/>
              <w:rPr>
                <w:sz w:val="18"/>
                <w:szCs w:val="18"/>
              </w:rPr>
            </w:pPr>
            <w:r w:rsidRPr="745128E9" w:rsidR="745128E9">
              <w:rPr>
                <w:color w:val="FF0000"/>
                <w:sz w:val="18"/>
                <w:szCs w:val="18"/>
              </w:rPr>
              <w:t>Yr</w:t>
            </w:r>
            <w:r w:rsidRPr="745128E9" w:rsidR="745128E9">
              <w:rPr>
                <w:color w:val="FF0000"/>
                <w:sz w:val="18"/>
                <w:szCs w:val="18"/>
              </w:rPr>
              <w:t xml:space="preserve"> 12 award assembly</w:t>
            </w:r>
          </w:p>
        </w:tc>
        <w:tc>
          <w:tcPr>
            <w:tcW w:w="2061" w:type="dxa"/>
            <w:vMerge w:val="restart"/>
            <w:shd w:val="clear" w:color="auto" w:fill="D9D9D9" w:themeFill="background1" w:themeFillShade="D9"/>
            <w:tcMar/>
          </w:tcPr>
          <w:p w:rsidR="745128E9" w:rsidP="745128E9" w:rsidRDefault="745128E9" w14:noSpellErr="1" w14:paraId="546EDEE4">
            <w:pPr>
              <w:jc w:val="center"/>
              <w:rPr>
                <w:b w:val="1"/>
                <w:bCs w:val="1"/>
              </w:rPr>
            </w:pPr>
          </w:p>
          <w:p w:rsidR="745128E9" w:rsidP="745128E9" w:rsidRDefault="745128E9" w14:noSpellErr="1" w14:paraId="0D1977AB" w14:textId="4031D70A">
            <w:pPr>
              <w:pStyle w:val="paragraph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745128E9" w:rsidR="745128E9">
              <w:rPr>
                <w:rStyle w:val="normaltextrun"/>
                <w:rFonts w:ascii="Calibri" w:hAnsi="Calibri" w:cs="Calibri"/>
                <w:b w:val="1"/>
                <w:bCs w:val="1"/>
              </w:rPr>
              <w:t xml:space="preserve">Topic: </w:t>
            </w:r>
            <w:r w:rsidRPr="745128E9" w:rsidR="745128E9">
              <w:rPr>
                <w:rFonts w:ascii="Arial" w:hAnsi="Arial" w:cs="Arial"/>
                <w:b w:val="1"/>
                <w:bCs w:val="1"/>
              </w:rPr>
              <w:t>Right angle triangles-no bearings (6hrs)</w:t>
            </w:r>
          </w:p>
        </w:tc>
        <w:tc>
          <w:tcPr>
            <w:tcW w:w="2507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paraId="2C7D4A10" w14:textId="36343757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 xml:space="preserve">Lesson set up/non-negotiables/ class contract/ </w:t>
            </w:r>
            <w:r w:rsidRPr="745128E9" w:rsidR="745128E9">
              <w:rPr>
                <w:rFonts w:cs="Calibri" w:cstheme="minorAscii"/>
              </w:rPr>
              <w:t>Mathspace</w:t>
            </w:r>
            <w:r w:rsidRPr="745128E9" w:rsidR="745128E9">
              <w:rPr>
                <w:rFonts w:cs="Calibri" w:cstheme="minorAscii"/>
              </w:rPr>
              <w:t>/relational capacity</w:t>
            </w:r>
          </w:p>
        </w:tc>
        <w:tc>
          <w:tcPr>
            <w:tcW w:w="2225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paraId="2453814C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 xml:space="preserve">Lesson set up/non-negotiables/ class contract/ </w:t>
            </w:r>
            <w:r w:rsidRPr="745128E9" w:rsidR="745128E9">
              <w:rPr>
                <w:rFonts w:cs="Calibri" w:cstheme="minorAscii"/>
              </w:rPr>
              <w:t>Mathspace</w:t>
            </w:r>
            <w:r w:rsidRPr="745128E9" w:rsidR="745128E9">
              <w:rPr>
                <w:rFonts w:cs="Calibri" w:cstheme="minorAscii"/>
              </w:rPr>
              <w:t>/relational capacity</w:t>
            </w:r>
          </w:p>
          <w:p w:rsidR="745128E9" w:rsidP="745128E9" w:rsidRDefault="745128E9" w14:noSpellErr="1" w14:paraId="3619A2D1" w14:textId="60F27DFB">
            <w:pPr>
              <w:rPr>
                <w:rFonts w:cs="Calibri" w:cstheme="minorAscii"/>
              </w:rPr>
            </w:pPr>
          </w:p>
        </w:tc>
        <w:tc>
          <w:tcPr>
            <w:tcW w:w="1901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51CE4BBD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Pythagoras</w:t>
            </w:r>
          </w:p>
          <w:p w:rsidR="745128E9" w:rsidP="745128E9" w:rsidRDefault="745128E9" w14:noSpellErr="1" w14:paraId="1DBCF5BD" w14:textId="577E4F8C">
            <w:pPr>
              <w:rPr>
                <w:rFonts w:cs="Calibri" w:cstheme="minorAscii"/>
              </w:rPr>
            </w:pPr>
          </w:p>
        </w:tc>
        <w:tc>
          <w:tcPr>
            <w:tcW w:w="1904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766F6EDA" w14:textId="25C4F6F8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Trigonometry</w:t>
            </w:r>
          </w:p>
        </w:tc>
      </w:tr>
      <w:tr w:rsidR="745128E9" w:rsidTr="745128E9" w14:paraId="15C4C131">
        <w:trPr>
          <w:trHeight w:val="241"/>
        </w:trPr>
        <w:tc>
          <w:tcPr>
            <w:tcW w:w="769" w:type="dxa"/>
            <w:shd w:val="clear" w:color="auto" w:fill="auto"/>
            <w:tcMar/>
          </w:tcPr>
          <w:p w:rsidR="745128E9" w:rsidP="745128E9" w:rsidRDefault="745128E9" w14:noSpellErr="1" w14:paraId="2B8119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RPr="745128E9" w:rsidR="745128E9">
              <w:rPr>
                <w:b w:val="1"/>
                <w:bCs w:val="1"/>
                <w:sz w:val="36"/>
                <w:szCs w:val="36"/>
              </w:rPr>
              <w:t>2</w:t>
            </w:r>
          </w:p>
        </w:tc>
        <w:tc>
          <w:tcPr>
            <w:tcW w:w="2061" w:type="dxa"/>
            <w:vMerge/>
            <w:tcMar/>
          </w:tcPr>
          <w:p w14:paraId="6679A41B"/>
        </w:tc>
        <w:tc>
          <w:tcPr>
            <w:tcW w:w="2507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44D3FCB5" w14:textId="7E32D2FD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Trigonometry</w:t>
            </w:r>
          </w:p>
        </w:tc>
        <w:tc>
          <w:tcPr>
            <w:tcW w:w="2225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2664145A">
            <w:pPr>
              <w:widowControl w:val="0"/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Angles of Elevation</w:t>
            </w:r>
          </w:p>
          <w:p w:rsidR="745128E9" w:rsidP="745128E9" w:rsidRDefault="745128E9" w14:noSpellErr="1" w14:paraId="37DD2CAB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Angles of Depression</w:t>
            </w:r>
          </w:p>
          <w:p w:rsidR="745128E9" w:rsidP="745128E9" w:rsidRDefault="745128E9" w14:noSpellErr="1" w14:paraId="1C6D3692" w14:textId="537C7373">
            <w:pPr>
              <w:rPr>
                <w:rFonts w:cs="Calibri" w:cstheme="minorAscii"/>
              </w:rPr>
            </w:pPr>
          </w:p>
        </w:tc>
        <w:tc>
          <w:tcPr>
            <w:tcW w:w="1901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315CFBB1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Pythagoras &amp; Trigonometry Practice</w:t>
            </w:r>
          </w:p>
          <w:p w:rsidR="745128E9" w:rsidP="745128E9" w:rsidRDefault="745128E9" w14:noSpellErr="1" w14:paraId="0AFD220A" w14:textId="13B8EE2A">
            <w:pPr>
              <w:rPr>
                <w:rFonts w:cs="Calibri" w:cstheme="minorAscii"/>
              </w:rPr>
            </w:pPr>
          </w:p>
        </w:tc>
        <w:tc>
          <w:tcPr>
            <w:tcW w:w="1904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6E653406">
            <w:pPr>
              <w:pStyle w:val="paragraph"/>
              <w:spacing w:before="0" w:beforeAutospacing="off" w:after="0" w:afterAutospacing="off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2D &amp; 3D shapes</w:t>
            </w:r>
          </w:p>
          <w:p w:rsidR="745128E9" w:rsidP="745128E9" w:rsidRDefault="745128E9" w14:noSpellErr="1" w14:paraId="31ACD251" w14:textId="5A3C3AE6">
            <w:pPr>
              <w:rPr>
                <w:rFonts w:cs="Calibri" w:cstheme="minorAscii"/>
              </w:rPr>
            </w:pPr>
          </w:p>
        </w:tc>
      </w:tr>
      <w:tr w:rsidR="745128E9" w:rsidTr="745128E9" w14:paraId="5E53D8B0">
        <w:trPr>
          <w:trHeight w:val="241"/>
        </w:trPr>
        <w:tc>
          <w:tcPr>
            <w:tcW w:w="769" w:type="dxa"/>
            <w:shd w:val="clear" w:color="auto" w:fill="auto"/>
            <w:tcMar/>
          </w:tcPr>
          <w:p w:rsidR="745128E9" w:rsidP="745128E9" w:rsidRDefault="745128E9" w14:noSpellErr="1" w14:paraId="113E6635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RPr="745128E9" w:rsidR="745128E9">
              <w:rPr>
                <w:b w:val="1"/>
                <w:bCs w:val="1"/>
                <w:sz w:val="36"/>
                <w:szCs w:val="36"/>
              </w:rPr>
              <w:t>3</w:t>
            </w:r>
          </w:p>
        </w:tc>
        <w:tc>
          <w:tcPr>
            <w:tcW w:w="2061" w:type="dxa"/>
            <w:shd w:val="clear" w:color="auto" w:fill="D9D9D9" w:themeFill="background1" w:themeFillShade="D9"/>
            <w:tcMar/>
          </w:tcPr>
          <w:p w:rsidR="745128E9" w:rsidP="745128E9" w:rsidRDefault="745128E9" w14:noSpellErr="1" w14:paraId="161165BB">
            <w:pPr>
              <w:widowControl w:val="0"/>
              <w:jc w:val="center"/>
              <w:rPr>
                <w:rFonts w:cs="Calibri" w:cstheme="minorAscii"/>
                <w:b w:val="1"/>
                <w:bCs w:val="1"/>
                <w:sz w:val="24"/>
                <w:szCs w:val="24"/>
              </w:rPr>
            </w:pPr>
            <w:r w:rsidRPr="745128E9" w:rsidR="745128E9">
              <w:rPr>
                <w:rStyle w:val="normaltextrun"/>
                <w:rFonts w:cs="Calibri" w:cstheme="minorAscii"/>
                <w:b w:val="1"/>
                <w:bCs w:val="1"/>
                <w:sz w:val="24"/>
                <w:szCs w:val="24"/>
              </w:rPr>
              <w:t xml:space="preserve">Topic: </w:t>
            </w:r>
            <w:r w:rsidRPr="745128E9" w:rsidR="745128E9">
              <w:rPr>
                <w:rFonts w:cs="Calibri" w:cstheme="minorAscii"/>
                <w:b w:val="1"/>
                <w:bCs w:val="1"/>
                <w:sz w:val="24"/>
                <w:szCs w:val="24"/>
              </w:rPr>
              <w:t>Geometry (4hrs)</w:t>
            </w:r>
          </w:p>
          <w:p w:rsidR="745128E9" w:rsidP="745128E9" w:rsidRDefault="745128E9" w14:noSpellErr="1" w14:paraId="6A57AC4B" w14:textId="1DC0058F">
            <w:pPr>
              <w:pStyle w:val="paragraph"/>
              <w:spacing w:before="0" w:beforeAutospacing="off" w:after="0" w:afterAutospacing="off"/>
              <w:rPr>
                <w:rFonts w:ascii="Segoe UI" w:hAnsi="Segoe UI" w:cs="Segoe UI"/>
                <w:b w:val="1"/>
                <w:bCs w:val="1"/>
                <w:sz w:val="18"/>
                <w:szCs w:val="18"/>
              </w:rPr>
            </w:pPr>
          </w:p>
          <w:p w:rsidR="745128E9" w:rsidP="745128E9" w:rsidRDefault="745128E9" w14:noSpellErr="1" w14:paraId="00C4E026" w14:textId="56F84FFB">
            <w:pPr>
              <w:pStyle w:val="paragraph"/>
              <w:spacing w:before="0" w:beforeAutospacing="off" w:after="0" w:afterAutospacing="off"/>
              <w:rPr>
                <w:b w:val="1"/>
                <w:bCs w:val="1"/>
              </w:rPr>
            </w:pPr>
            <w:r w:rsidRPr="745128E9" w:rsidR="745128E9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507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01FD19D3" w14:textId="4AA8884A">
            <w:pPr>
              <w:pStyle w:val="paragraph"/>
              <w:spacing w:before="0" w:beforeAutospacing="off" w:after="0" w:afterAutospacing="off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Terminology of geometrical shapes</w:t>
            </w:r>
          </w:p>
        </w:tc>
        <w:tc>
          <w:tcPr>
            <w:tcW w:w="2225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7E3D723B" w14:textId="6E4CAF0C">
            <w:pPr>
              <w:pStyle w:val="paragraph"/>
              <w:spacing w:before="0" w:beforeAutospacing="off" w:after="0" w:afterAutospacing="off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Nets/Perspectives</w:t>
            </w:r>
          </w:p>
        </w:tc>
        <w:tc>
          <w:tcPr>
            <w:tcW w:w="1901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484C385B" w14:textId="6B0A9882">
            <w:pPr>
              <w:pStyle w:val="paragraph"/>
              <w:spacing w:before="0" w:beforeAutospacing="off" w:after="0" w:afterAutospacing="off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Interpret diagrams of 3D objects</w:t>
            </w:r>
          </w:p>
        </w:tc>
        <w:tc>
          <w:tcPr>
            <w:tcW w:w="1904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0EF45917" w14:textId="3ECEB299">
            <w:pPr>
              <w:rPr>
                <w:rFonts w:eastAsia="Times New Roman" w:cs="Calibri" w:cstheme="minorAscii"/>
                <w:color w:val="000000" w:themeColor="text1" w:themeTint="FF" w:themeShade="FF"/>
                <w:lang w:eastAsia="en-AU"/>
              </w:rPr>
            </w:pPr>
            <w:r w:rsidRPr="745128E9" w:rsidR="745128E9">
              <w:rPr>
                <w:rFonts w:eastAsia="Times New Roman" w:cs="Calibri" w:cstheme="minorAscii"/>
                <w:color w:val="000000" w:themeColor="text1" w:themeTint="FF" w:themeShade="FF"/>
                <w:lang w:eastAsia="en-AU"/>
              </w:rPr>
              <w:t>Revision for Test 1- Right angled triangles and Geometry </w:t>
            </w:r>
          </w:p>
          <w:p w:rsidR="745128E9" w:rsidP="745128E9" w:rsidRDefault="745128E9" w14:noSpellErr="1" w14:paraId="02AEBEFB" w14:textId="5E61DA8F">
            <w:pPr>
              <w:rPr>
                <w:rFonts w:cs="Calibri" w:cstheme="minorAscii"/>
              </w:rPr>
            </w:pPr>
          </w:p>
        </w:tc>
      </w:tr>
      <w:tr w:rsidR="745128E9" w:rsidTr="745128E9" w14:paraId="67B1F0E0">
        <w:trPr>
          <w:trHeight w:val="241"/>
        </w:trPr>
        <w:tc>
          <w:tcPr>
            <w:tcW w:w="769" w:type="dxa"/>
            <w:shd w:val="clear" w:color="auto" w:fill="auto"/>
            <w:tcMar/>
          </w:tcPr>
          <w:p w:rsidR="745128E9" w:rsidP="745128E9" w:rsidRDefault="745128E9" w14:noSpellErr="1" w14:paraId="0D73C14F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RPr="745128E9" w:rsidR="745128E9">
              <w:rPr>
                <w:b w:val="1"/>
                <w:bCs w:val="1"/>
                <w:sz w:val="36"/>
                <w:szCs w:val="36"/>
              </w:rPr>
              <w:t>4</w:t>
            </w:r>
          </w:p>
        </w:tc>
        <w:tc>
          <w:tcPr>
            <w:tcW w:w="2061" w:type="dxa"/>
            <w:shd w:val="clear" w:color="auto" w:fill="D9D9D9" w:themeFill="background1" w:themeFillShade="D9"/>
            <w:tcMar/>
          </w:tcPr>
          <w:p w:rsidR="745128E9" w:rsidP="745128E9" w:rsidRDefault="745128E9" w14:noSpellErr="1" w14:paraId="5507C4DA" w14:textId="09A36796">
            <w:pPr>
              <w:widowControl w:val="0"/>
              <w:jc w:val="center"/>
              <w:rPr>
                <w:rFonts w:cs="Calibri" w:cstheme="minorAscii"/>
                <w:b w:val="1"/>
                <w:bCs w:val="1"/>
              </w:rPr>
            </w:pPr>
            <w:r w:rsidRPr="745128E9" w:rsidR="745128E9">
              <w:rPr>
                <w:rFonts w:cs="Calibri" w:cstheme="minorAscii"/>
                <w:b w:val="1"/>
                <w:bCs w:val="1"/>
              </w:rPr>
              <w:t xml:space="preserve">Topic: </w:t>
            </w:r>
            <w:r w:rsidRPr="745128E9" w:rsidR="745128E9">
              <w:rPr>
                <w:rFonts w:cs="Calibri" w:cstheme="minorAscii"/>
                <w:b w:val="1"/>
                <w:bCs w:val="1"/>
              </w:rPr>
              <w:t>Cartesian Plane</w:t>
            </w:r>
          </w:p>
          <w:p w:rsidR="745128E9" w:rsidP="745128E9" w:rsidRDefault="745128E9" w14:noSpellErr="1" w14:paraId="46BDE8E0" w14:textId="29416046">
            <w:pPr>
              <w:jc w:val="center"/>
              <w:rPr>
                <w:rFonts w:cs="Calibri" w:cstheme="minorAscii"/>
                <w:b w:val="1"/>
                <w:bCs w:val="1"/>
              </w:rPr>
            </w:pPr>
            <w:r w:rsidRPr="745128E9" w:rsidR="745128E9">
              <w:rPr>
                <w:rFonts w:cs="Calibri" w:cstheme="minorAscii"/>
                <w:b w:val="1"/>
                <w:bCs w:val="1"/>
              </w:rPr>
              <w:t>(3hrs)</w:t>
            </w:r>
          </w:p>
          <w:p w:rsidR="745128E9" w:rsidP="745128E9" w:rsidRDefault="745128E9" w14:noSpellErr="1" w14:paraId="2D79AA23">
            <w:pPr>
              <w:jc w:val="center"/>
              <w:rPr>
                <w:rFonts w:ascii="Arial" w:hAnsi="Arial" w:cs="Arial"/>
                <w:b w:val="1"/>
                <w:bCs w:val="1"/>
                <w:color w:val="FF0000"/>
              </w:rPr>
            </w:pPr>
          </w:p>
          <w:p w:rsidR="745128E9" w:rsidP="745128E9" w:rsidRDefault="745128E9" w14:noSpellErr="1" w14:paraId="45A052D6">
            <w:pPr>
              <w:jc w:val="center"/>
              <w:rPr>
                <w:rFonts w:ascii="Arial" w:hAnsi="Arial" w:cs="Arial"/>
                <w:b w:val="1"/>
                <w:bCs w:val="1"/>
                <w:color w:val="FF0000"/>
              </w:rPr>
            </w:pPr>
            <w:r w:rsidRPr="745128E9" w:rsidR="745128E9">
              <w:rPr>
                <w:rFonts w:ascii="Arial" w:hAnsi="Arial" w:cs="Arial"/>
                <w:b w:val="1"/>
                <w:bCs w:val="1"/>
                <w:color w:val="FF0000"/>
              </w:rPr>
              <w:t>Beginning to cover EST content</w:t>
            </w:r>
          </w:p>
          <w:p w:rsidR="745128E9" w:rsidP="745128E9" w:rsidRDefault="745128E9" w14:noSpellErr="1" w14:paraId="50C7811F" w14:textId="2E7CE899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2507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3890CEE6">
            <w:pPr>
              <w:rPr>
                <w:rFonts w:eastAsia="Times New Roman" w:cs="Calibri" w:cstheme="minorAscii"/>
                <w:color w:val="000000" w:themeColor="text1" w:themeTint="FF" w:themeShade="FF"/>
                <w:lang w:eastAsia="en-AU"/>
              </w:rPr>
            </w:pPr>
            <w:r w:rsidRPr="745128E9" w:rsidR="745128E9">
              <w:rPr>
                <w:rFonts w:eastAsia="Times New Roman" w:cs="Calibri" w:cstheme="minorAscii"/>
                <w:b w:val="1"/>
                <w:bCs w:val="1"/>
                <w:color w:val="000000" w:themeColor="text1" w:themeTint="FF" w:themeShade="FF"/>
                <w:lang w:eastAsia="en-AU"/>
              </w:rPr>
              <w:t>Test 1- Right angled triangles and Geometry</w:t>
            </w:r>
            <w:r w:rsidRPr="745128E9" w:rsidR="745128E9">
              <w:rPr>
                <w:rFonts w:eastAsia="Times New Roman" w:cs="Calibri" w:cstheme="minorAscii"/>
                <w:color w:val="000000" w:themeColor="text1" w:themeTint="FF" w:themeShade="FF"/>
                <w:lang w:eastAsia="en-AU"/>
              </w:rPr>
              <w:t> </w:t>
            </w:r>
          </w:p>
          <w:p w:rsidR="745128E9" w:rsidP="745128E9" w:rsidRDefault="745128E9" w14:noSpellErr="1" w14:paraId="4A01FB4D" w14:textId="1AA66C54">
            <w:pPr>
              <w:rPr>
                <w:rFonts w:eastAsia="Times New Roman" w:cs="Calibri" w:cstheme="minorAscii"/>
                <w:color w:val="000000" w:themeColor="text1" w:themeTint="FF" w:themeShade="FF"/>
                <w:lang w:eastAsia="en-AU"/>
              </w:rPr>
            </w:pPr>
            <w:r w:rsidRPr="745128E9" w:rsidR="745128E9">
              <w:rPr>
                <w:rFonts w:eastAsia="Times New Roman" w:cs="Calibri" w:cstheme="minorAscii"/>
                <w:b w:val="1"/>
                <w:bCs w:val="1"/>
                <w:color w:val="000000" w:themeColor="text1" w:themeTint="FF" w:themeShade="FF"/>
                <w:lang w:eastAsia="en-AU"/>
              </w:rPr>
              <w:t> </w:t>
            </w:r>
          </w:p>
          <w:p w:rsidR="745128E9" w:rsidP="745128E9" w:rsidRDefault="745128E9" w14:noSpellErr="1" w14:paraId="656ED999">
            <w:pPr>
              <w:rPr>
                <w:rFonts w:cs="Calibri" w:cstheme="minorAscii"/>
              </w:rPr>
            </w:pPr>
          </w:p>
        </w:tc>
        <w:tc>
          <w:tcPr>
            <w:tcW w:w="2225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3491D3BE" w14:textId="44C6AE15">
            <w:pPr>
              <w:pStyle w:val="paragraph"/>
              <w:spacing w:before="0" w:beforeAutospacing="off" w:after="0" w:afterAutospacing="off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Plot and read points on Cartesian plane</w:t>
            </w:r>
          </w:p>
        </w:tc>
        <w:tc>
          <w:tcPr>
            <w:tcW w:w="1901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1F57B1F1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Generate table of values and graph</w:t>
            </w:r>
          </w:p>
          <w:p w:rsidR="745128E9" w:rsidP="745128E9" w:rsidRDefault="745128E9" w14:noSpellErr="1" w14:paraId="06662AB6" w14:textId="4EA6AA44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the linear functions (practical contexts)</w:t>
            </w:r>
          </w:p>
        </w:tc>
        <w:tc>
          <w:tcPr>
            <w:tcW w:w="1904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32C09F71" w14:textId="020FBA20">
            <w:pPr>
              <w:pStyle w:val="paragraph"/>
              <w:spacing w:before="0" w:beforeAutospacing="off" w:after="0" w:afterAutospacing="off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Generate table of values and graph the linear functions (practical contexts)</w:t>
            </w:r>
          </w:p>
        </w:tc>
      </w:tr>
      <w:tr w:rsidR="745128E9" w:rsidTr="745128E9" w14:paraId="623C0659">
        <w:trPr>
          <w:trHeight w:val="241"/>
        </w:trPr>
        <w:tc>
          <w:tcPr>
            <w:tcW w:w="769" w:type="dxa"/>
            <w:shd w:val="clear" w:color="auto" w:fill="auto"/>
            <w:tcMar/>
          </w:tcPr>
          <w:p w:rsidR="745128E9" w:rsidP="745128E9" w:rsidRDefault="745128E9" w14:noSpellErr="1" w14:paraId="3857E062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RPr="745128E9" w:rsidR="745128E9">
              <w:rPr>
                <w:b w:val="1"/>
                <w:bCs w:val="1"/>
                <w:sz w:val="36"/>
                <w:szCs w:val="36"/>
              </w:rPr>
              <w:t>5</w:t>
            </w:r>
          </w:p>
          <w:p w:rsidR="745128E9" w:rsidP="745128E9" w:rsidRDefault="745128E9" w14:noSpellErr="1" w14:paraId="6BE81D45" w14:textId="27D81B88">
            <w:pPr>
              <w:jc w:val="center"/>
              <w:rPr>
                <w:sz w:val="18"/>
                <w:szCs w:val="18"/>
              </w:rPr>
            </w:pPr>
            <w:r w:rsidRPr="745128E9" w:rsidR="745128E9">
              <w:rPr>
                <w:color w:val="FF0000"/>
                <w:sz w:val="18"/>
                <w:szCs w:val="18"/>
              </w:rPr>
              <w:t>O</w:t>
            </w:r>
            <w:r w:rsidRPr="745128E9" w:rsidR="745128E9">
              <w:rPr>
                <w:color w:val="FF0000"/>
                <w:sz w:val="18"/>
                <w:szCs w:val="18"/>
              </w:rPr>
              <w:t>LNA</w:t>
            </w:r>
          </w:p>
        </w:tc>
        <w:tc>
          <w:tcPr>
            <w:tcW w:w="2061" w:type="dxa"/>
            <w:shd w:val="clear" w:color="auto" w:fill="D9D9D9" w:themeFill="background1" w:themeFillShade="D9"/>
            <w:tcMar/>
          </w:tcPr>
          <w:p w:rsidR="745128E9" w:rsidP="745128E9" w:rsidRDefault="745128E9" w14:noSpellErr="1" w14:paraId="3C1E7E67" w14:textId="7F022020">
            <w:pPr>
              <w:widowControl w:val="0"/>
              <w:jc w:val="center"/>
              <w:rPr>
                <w:rFonts w:cs="Calibri" w:cstheme="minorAscii"/>
                <w:b w:val="1"/>
                <w:bCs w:val="1"/>
              </w:rPr>
            </w:pPr>
            <w:r w:rsidRPr="745128E9" w:rsidR="745128E9">
              <w:rPr>
                <w:rFonts w:cs="Calibri" w:cstheme="minorAscii"/>
                <w:b w:val="1"/>
                <w:bCs w:val="1"/>
              </w:rPr>
              <w:t>Topic: Using Graphs</w:t>
            </w:r>
          </w:p>
          <w:p w:rsidR="745128E9" w:rsidP="745128E9" w:rsidRDefault="745128E9" w14:noSpellErr="1" w14:paraId="1E1A744C" w14:textId="7DF62C3B">
            <w:pPr>
              <w:pStyle w:val="paragraph"/>
              <w:spacing w:before="0" w:beforeAutospacing="off" w:after="0" w:afterAutospacing="off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  <w:t>(7hrs)</w:t>
            </w:r>
          </w:p>
          <w:p w:rsidR="745128E9" w:rsidP="745128E9" w:rsidRDefault="745128E9" w14:noSpellErr="1" w14:paraId="309857DC" w14:textId="50A0E7FC">
            <w:pPr>
              <w:pStyle w:val="paragraph"/>
              <w:spacing w:before="0" w:beforeAutospacing="off" w:after="0" w:afterAutospacing="off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</w:p>
          <w:p w:rsidR="745128E9" w:rsidP="745128E9" w:rsidRDefault="745128E9" w14:noSpellErr="1" w14:paraId="1374B3DC">
            <w:pPr>
              <w:pStyle w:val="paragraph"/>
              <w:spacing w:before="0" w:beforeAutospacing="off" w:after="0" w:afterAutospacing="off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</w:p>
          <w:p w:rsidR="745128E9" w:rsidP="745128E9" w:rsidRDefault="745128E9" w14:noSpellErr="1" w14:paraId="7BB1E159" w14:textId="518E1AB0">
            <w:pPr>
              <w:pStyle w:val="paragraph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745128E9" w:rsidR="745128E9">
              <w:rPr>
                <w:rFonts w:ascii="Arial" w:hAnsi="Arial" w:cs="Arial"/>
                <w:b w:val="1"/>
                <w:bCs w:val="1"/>
                <w:color w:val="FF0000"/>
                <w:sz w:val="22"/>
                <w:szCs w:val="22"/>
              </w:rPr>
              <w:t>EST content</w:t>
            </w:r>
          </w:p>
        </w:tc>
        <w:tc>
          <w:tcPr>
            <w:tcW w:w="2507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paraId="680CA427" w14:textId="351B7B1C">
            <w:pPr>
              <w:pStyle w:val="paragraph"/>
              <w:spacing w:before="0" w:beforeAutospacing="off" w:after="0" w:afterAutospacing="off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Draw graphs and describe trend as increasing or </w:t>
            </w:r>
            <w:r w:rsidRPr="745128E9" w:rsidR="745128E9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deceasing</w:t>
            </w:r>
            <w:r w:rsidRPr="745128E9" w:rsidR="745128E9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in time series data</w:t>
            </w:r>
          </w:p>
        </w:tc>
        <w:tc>
          <w:tcPr>
            <w:tcW w:w="2225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57661B4E" w14:textId="40F29BB3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Interpret and use graphs in practical situation (time series, travel graphs)</w:t>
            </w:r>
          </w:p>
        </w:tc>
        <w:tc>
          <w:tcPr>
            <w:tcW w:w="1901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69E9E89E" w14:textId="461F58E3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Use the rate of change and the vertical intercept to determine the linear relationship in practical situations</w:t>
            </w:r>
          </w:p>
        </w:tc>
        <w:tc>
          <w:tcPr>
            <w:tcW w:w="1904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653AE27C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Use the rate of change and the vertical intercept to determine the linear relationship in practical situations</w:t>
            </w:r>
          </w:p>
          <w:p w:rsidR="745128E9" w:rsidP="745128E9" w:rsidRDefault="745128E9" w14:noSpellErr="1" w14:paraId="7EF4A76B" w14:textId="56D914FC">
            <w:pPr>
              <w:rPr>
                <w:rFonts w:cs="Calibri" w:cstheme="minorAscii"/>
              </w:rPr>
            </w:pPr>
          </w:p>
        </w:tc>
      </w:tr>
      <w:tr w:rsidR="745128E9" w:rsidTr="745128E9" w14:paraId="2634C494">
        <w:trPr>
          <w:trHeight w:val="241"/>
        </w:trPr>
        <w:tc>
          <w:tcPr>
            <w:tcW w:w="769" w:type="dxa"/>
            <w:shd w:val="clear" w:color="auto" w:fill="auto"/>
            <w:tcMar/>
          </w:tcPr>
          <w:p w:rsidR="745128E9" w:rsidP="745128E9" w:rsidRDefault="745128E9" w14:noSpellErr="1" w14:paraId="6BC4691D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RPr="745128E9" w:rsidR="745128E9">
              <w:rPr>
                <w:b w:val="1"/>
                <w:bCs w:val="1"/>
                <w:sz w:val="36"/>
                <w:szCs w:val="36"/>
              </w:rPr>
              <w:t>6</w:t>
            </w:r>
          </w:p>
          <w:p w:rsidR="745128E9" w:rsidP="745128E9" w:rsidRDefault="745128E9" w14:paraId="1B692EB0" w14:textId="1859767E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 w:rsidRPr="745128E9" w:rsidR="745128E9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P/T Meetings (</w:t>
            </w:r>
            <w:r w:rsidRPr="745128E9" w:rsidR="745128E9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Yr</w:t>
            </w:r>
            <w:r w:rsidRPr="745128E9" w:rsidR="745128E9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 xml:space="preserve"> 7, 11 ,12)</w:t>
            </w:r>
          </w:p>
          <w:p w:rsidR="745128E9" w:rsidP="745128E9" w:rsidRDefault="745128E9" w14:noSpellErr="1" w14:paraId="5977E630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  <w:p w:rsidR="745128E9" w:rsidP="745128E9" w:rsidRDefault="745128E9" w14:noSpellErr="1" w14:paraId="2CDCD5C0" w14:textId="46F0A0E6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RPr="745128E9" w:rsidR="745128E9">
              <w:rPr>
                <w:color w:val="FF0000"/>
                <w:sz w:val="18"/>
                <w:szCs w:val="18"/>
              </w:rPr>
              <w:t>O</w:t>
            </w:r>
            <w:r w:rsidRPr="745128E9" w:rsidR="745128E9">
              <w:rPr>
                <w:color w:val="FF0000"/>
                <w:sz w:val="18"/>
                <w:szCs w:val="18"/>
              </w:rPr>
              <w:t>LNA</w:t>
            </w:r>
          </w:p>
        </w:tc>
        <w:tc>
          <w:tcPr>
            <w:tcW w:w="2061" w:type="dxa"/>
            <w:tcBorders>
              <w:bottom w:val="single" w:color="auto" w:sz="4"/>
            </w:tcBorders>
            <w:shd w:val="clear" w:color="auto" w:fill="D9D9D9" w:themeFill="background1" w:themeFillShade="D9"/>
            <w:tcMar/>
          </w:tcPr>
          <w:p w:rsidR="745128E9" w:rsidP="745128E9" w:rsidRDefault="745128E9" w14:noSpellErr="1" w14:paraId="07B8584E">
            <w:pPr>
              <w:widowControl w:val="0"/>
              <w:jc w:val="center"/>
              <w:rPr>
                <w:rFonts w:cs="Calibri" w:cstheme="minorAscii"/>
                <w:b w:val="1"/>
                <w:bCs w:val="1"/>
              </w:rPr>
            </w:pPr>
            <w:r w:rsidRPr="745128E9" w:rsidR="745128E9">
              <w:rPr>
                <w:rFonts w:cs="Calibri" w:cstheme="minorAscii"/>
                <w:b w:val="1"/>
                <w:bCs w:val="1"/>
              </w:rPr>
              <w:t>Topic: Using Graphs</w:t>
            </w:r>
          </w:p>
          <w:p w:rsidR="745128E9" w:rsidP="745128E9" w:rsidRDefault="745128E9" w14:noSpellErr="1" w14:paraId="4B955BDB">
            <w:pPr>
              <w:pStyle w:val="paragraph"/>
              <w:spacing w:before="0" w:beforeAutospacing="off" w:after="0" w:afterAutospacing="off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  <w:t>(7hrs)</w:t>
            </w:r>
          </w:p>
          <w:p w:rsidR="745128E9" w:rsidP="745128E9" w:rsidRDefault="745128E9" w14:noSpellErr="1" w14:paraId="391E0A6E">
            <w:pPr>
              <w:jc w:val="center"/>
              <w:rPr>
                <w:b w:val="1"/>
                <w:bCs w:val="1"/>
              </w:rPr>
            </w:pPr>
          </w:p>
          <w:p w:rsidR="745128E9" w:rsidP="745128E9" w:rsidRDefault="745128E9" w14:noSpellErr="1" w14:paraId="76BF2F67" w14:textId="43AAFE5B">
            <w:pPr>
              <w:pStyle w:val="Default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  <w:t xml:space="preserve">Topic: </w:t>
            </w:r>
            <w:r w:rsidRPr="745128E9" w:rsidR="745128E9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  <w:t>Bivariate Scatterplots</w:t>
            </w:r>
          </w:p>
          <w:p w:rsidR="745128E9" w:rsidP="745128E9" w:rsidRDefault="745128E9" w14:paraId="7151CD28" w14:textId="006935F9">
            <w:pPr>
              <w:pStyle w:val="Default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  <w:t>( 8</w:t>
            </w:r>
            <w:r w:rsidRPr="745128E9" w:rsidR="745128E9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  <w:t xml:space="preserve"> hours)</w:t>
            </w:r>
          </w:p>
          <w:p w:rsidR="745128E9" w:rsidP="745128E9" w:rsidRDefault="745128E9" w14:noSpellErr="1" w14:paraId="41B799B9">
            <w:pPr>
              <w:pStyle w:val="Default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</w:p>
          <w:p w:rsidR="745128E9" w:rsidP="745128E9" w:rsidRDefault="745128E9" w14:noSpellErr="1" w14:paraId="1B9DEF36" w14:textId="147FA853">
            <w:pPr>
              <w:jc w:val="center"/>
              <w:rPr>
                <w:b w:val="1"/>
                <w:bCs w:val="1"/>
              </w:rPr>
            </w:pPr>
            <w:r w:rsidRPr="745128E9" w:rsidR="745128E9">
              <w:rPr>
                <w:rFonts w:ascii="Arial" w:hAnsi="Arial" w:cs="Arial"/>
                <w:b w:val="1"/>
                <w:bCs w:val="1"/>
                <w:color w:val="FF0000"/>
              </w:rPr>
              <w:t>EST content</w:t>
            </w:r>
          </w:p>
        </w:tc>
        <w:tc>
          <w:tcPr>
            <w:tcW w:w="2507" w:type="dxa"/>
            <w:tcBorders>
              <w:bottom w:val="single" w:color="auto" w:sz="4"/>
            </w:tcBorders>
            <w:shd w:val="clear" w:color="auto" w:fill="2F5496" w:themeFill="accent1" w:themeFillShade="BF"/>
            <w:tcMar/>
          </w:tcPr>
          <w:p w:rsidR="745128E9" w:rsidP="745128E9" w:rsidRDefault="745128E9" w14:noSpellErr="1" w14:paraId="7BC43CB2">
            <w:pPr>
              <w:pStyle w:val="paragraph"/>
              <w:spacing w:before="0" w:beforeAutospacing="off" w:after="0" w:afterAutospacing="off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LABOUR DAY</w:t>
            </w:r>
          </w:p>
        </w:tc>
        <w:tc>
          <w:tcPr>
            <w:tcW w:w="2225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paraId="7E0CB4F0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 xml:space="preserve">Interpret the point of intersection and other important features of given graphs of two linear functions drawn from practical situations </w:t>
            </w:r>
            <w:r w:rsidRPr="745128E9" w:rsidR="745128E9">
              <w:rPr>
                <w:rFonts w:cs="Calibri" w:cstheme="minorAscii"/>
              </w:rPr>
              <w:t>( “</w:t>
            </w:r>
            <w:r w:rsidRPr="745128E9" w:rsidR="745128E9">
              <w:rPr>
                <w:rFonts w:cs="Calibri" w:cstheme="minorAscii"/>
              </w:rPr>
              <w:t>break even” point)</w:t>
            </w:r>
          </w:p>
          <w:p w:rsidR="745128E9" w:rsidP="745128E9" w:rsidRDefault="745128E9" w14:noSpellErr="1" w14:paraId="67733065">
            <w:pPr>
              <w:rPr>
                <w:rFonts w:cs="Calibri" w:cstheme="minorAscii"/>
              </w:rPr>
            </w:pPr>
          </w:p>
        </w:tc>
        <w:tc>
          <w:tcPr>
            <w:tcW w:w="1901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092B674F">
            <w:pPr>
              <w:rPr>
                <w:rFonts w:cs="Calibri" w:cstheme="minorAscii"/>
                <w:color w:val="4472C4" w:themeColor="accent1" w:themeTint="FF" w:themeShade="FF"/>
              </w:rPr>
            </w:pPr>
            <w:r w:rsidRPr="745128E9" w:rsidR="745128E9">
              <w:rPr>
                <w:rFonts w:cs="Calibri" w:cstheme="minorAscii"/>
              </w:rPr>
              <w:t>Draw Scatterplots</w:t>
            </w:r>
          </w:p>
          <w:p w:rsidR="745128E9" w:rsidP="745128E9" w:rsidRDefault="745128E9" w14:noSpellErr="1" w14:paraId="3CFDC111" w14:textId="478BAC63">
            <w:pPr>
              <w:rPr>
                <w:rFonts w:cs="Calibri" w:cstheme="minorAscii"/>
                <w:b w:val="1"/>
                <w:bCs w:val="1"/>
              </w:rPr>
            </w:pPr>
          </w:p>
        </w:tc>
        <w:tc>
          <w:tcPr>
            <w:tcW w:w="1904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72C804F9">
            <w:pPr>
              <w:rPr>
                <w:rFonts w:cs="Calibri" w:cstheme="minorAscii"/>
                <w:color w:val="000000" w:themeColor="text1" w:themeTint="FF" w:themeShade="FF"/>
              </w:rPr>
            </w:pPr>
            <w:r w:rsidRPr="745128E9" w:rsidR="745128E9">
              <w:rPr>
                <w:rFonts w:cs="Calibri" w:cstheme="minorAscii"/>
                <w:color w:val="000000" w:themeColor="text1" w:themeTint="FF" w:themeShade="FF"/>
              </w:rPr>
              <w:t>Bivariate Data and identify dependent and independent variables</w:t>
            </w:r>
          </w:p>
          <w:p w:rsidR="745128E9" w:rsidP="745128E9" w:rsidRDefault="745128E9" w14:noSpellErr="1" w14:paraId="151AF9D2" w14:textId="7B38A7D6">
            <w:pPr>
              <w:rPr>
                <w:rFonts w:cs="Calibri" w:cstheme="minorAscii"/>
                <w:b w:val="1"/>
                <w:bCs w:val="1"/>
              </w:rPr>
            </w:pPr>
          </w:p>
        </w:tc>
      </w:tr>
      <w:tr w:rsidR="745128E9" w:rsidTr="745128E9" w14:paraId="074D7A1C">
        <w:trPr>
          <w:trHeight w:val="1548"/>
        </w:trPr>
        <w:tc>
          <w:tcPr>
            <w:tcW w:w="769" w:type="dxa"/>
            <w:tcMar/>
            <w:vAlign w:val="center"/>
          </w:tcPr>
          <w:p w:rsidR="745128E9" w:rsidP="745128E9" w:rsidRDefault="745128E9" w14:noSpellErr="1" w14:paraId="3285AC48">
            <w:pPr>
              <w:jc w:val="center"/>
              <w:rPr>
                <w:rFonts w:cs="Calibri" w:cstheme="minorAscii"/>
                <w:b w:val="1"/>
                <w:bCs w:val="1"/>
                <w:sz w:val="36"/>
                <w:szCs w:val="36"/>
              </w:rPr>
            </w:pPr>
            <w:r w:rsidRPr="745128E9" w:rsidR="745128E9">
              <w:rPr>
                <w:rFonts w:cs="Calibri" w:cstheme="minorAscii"/>
                <w:b w:val="1"/>
                <w:bCs w:val="1"/>
                <w:sz w:val="36"/>
                <w:szCs w:val="36"/>
              </w:rPr>
              <w:t>7</w:t>
            </w:r>
          </w:p>
        </w:tc>
        <w:tc>
          <w:tcPr>
            <w:tcW w:w="2061" w:type="dxa"/>
            <w:shd w:val="clear" w:color="auto" w:fill="D9D9D9" w:themeFill="background1" w:themeFillShade="D9"/>
            <w:tcMar/>
          </w:tcPr>
          <w:p w:rsidR="745128E9" w:rsidP="745128E9" w:rsidRDefault="745128E9" w14:noSpellErr="1" w14:paraId="406E9745">
            <w:pPr>
              <w:pStyle w:val="Default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  <w:r w:rsidRPr="745128E9" w:rsidR="745128E9">
              <w:rPr>
                <w:rStyle w:val="normaltextrun"/>
                <w:rFonts w:ascii="Calibri" w:hAnsi="Calibri" w:cs="Calibri"/>
                <w:b w:val="1"/>
                <w:bCs w:val="1"/>
                <w:sz w:val="22"/>
                <w:szCs w:val="22"/>
              </w:rPr>
              <w:t xml:space="preserve">Topic: </w:t>
            </w:r>
            <w:r w:rsidRPr="745128E9" w:rsidR="745128E9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  <w:t>Bivariate Scatterplots</w:t>
            </w:r>
          </w:p>
          <w:p w:rsidR="745128E9" w:rsidP="745128E9" w:rsidRDefault="745128E9" w14:paraId="369CD7E3" w14:textId="4FFE5F8D">
            <w:pPr>
              <w:pStyle w:val="Default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  <w:t>( 8</w:t>
            </w:r>
            <w:r w:rsidRPr="745128E9" w:rsidR="745128E9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  <w:t xml:space="preserve"> hours)</w:t>
            </w:r>
          </w:p>
          <w:p w:rsidR="745128E9" w:rsidP="745128E9" w:rsidRDefault="745128E9" w14:noSpellErr="1" w14:paraId="77C5AD61">
            <w:pPr>
              <w:pStyle w:val="Default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</w:p>
          <w:p w:rsidR="745128E9" w:rsidP="745128E9" w:rsidRDefault="745128E9" w14:noSpellErr="1" w14:paraId="37FFBF27" w14:textId="39676E47">
            <w:pPr>
              <w:pStyle w:val="paragraph"/>
              <w:spacing w:before="0" w:beforeAutospacing="off" w:after="0" w:afterAutospacing="off"/>
              <w:jc w:val="center"/>
              <w:rPr>
                <w:rFonts w:ascii="Segoe UI" w:hAnsi="Segoe UI" w:cs="Segoe UI"/>
                <w:b w:val="1"/>
                <w:bCs w:val="1"/>
                <w:sz w:val="18"/>
                <w:szCs w:val="18"/>
              </w:rPr>
            </w:pPr>
            <w:r w:rsidRPr="745128E9" w:rsidR="745128E9">
              <w:rPr>
                <w:rFonts w:ascii="Arial" w:hAnsi="Arial" w:cs="Arial"/>
                <w:b w:val="1"/>
                <w:bCs w:val="1"/>
                <w:color w:val="FF0000"/>
                <w:sz w:val="22"/>
                <w:szCs w:val="22"/>
              </w:rPr>
              <w:t>EST content</w:t>
            </w:r>
          </w:p>
          <w:p w:rsidR="745128E9" w:rsidP="745128E9" w:rsidRDefault="745128E9" w14:noSpellErr="1" w14:paraId="6CECF73E" w14:textId="7E23165E">
            <w:pPr>
              <w:pStyle w:val="paragraph"/>
              <w:spacing w:before="0" w:beforeAutospacing="off" w:after="0" w:afterAutospacing="off"/>
              <w:rPr>
                <w:rStyle w:val="eop"/>
                <w:rFonts w:ascii="Calibri" w:hAnsi="Calibri" w:cs="Calibri"/>
                <w:sz w:val="22"/>
                <w:szCs w:val="22"/>
              </w:rPr>
            </w:pPr>
            <w:r w:rsidRPr="745128E9" w:rsidR="745128E9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745128E9" w:rsidP="745128E9" w:rsidRDefault="745128E9" w14:noSpellErr="1" w14:paraId="5EBF0E7B">
            <w:pPr>
              <w:pStyle w:val="paragraph"/>
              <w:spacing w:before="0" w:beforeAutospacing="off" w:after="0" w:afterAutospacing="off"/>
              <w:rPr>
                <w:rFonts w:ascii="Segoe UI" w:hAnsi="Segoe UI" w:cs="Segoe UI"/>
                <w:sz w:val="18"/>
                <w:szCs w:val="18"/>
              </w:rPr>
            </w:pPr>
          </w:p>
          <w:p w:rsidR="745128E9" w:rsidP="745128E9" w:rsidRDefault="745128E9" w14:noSpellErr="1" w14:paraId="024190E7">
            <w:pPr>
              <w:pStyle w:val="paragraph"/>
              <w:spacing w:before="0" w:beforeAutospacing="off" w:after="0" w:afterAutospacing="off"/>
              <w:rPr>
                <w:rFonts w:cs="Calibri" w:cstheme="minorAscii"/>
                <w:sz w:val="18"/>
                <w:szCs w:val="18"/>
                <w:u w:val="single"/>
              </w:rPr>
            </w:pPr>
          </w:p>
        </w:tc>
        <w:tc>
          <w:tcPr>
            <w:tcW w:w="2507" w:type="dxa"/>
            <w:shd w:val="clear" w:color="auto" w:fill="auto"/>
            <w:tcMar/>
          </w:tcPr>
          <w:p w:rsidR="745128E9" w:rsidP="745128E9" w:rsidRDefault="745128E9" w14:noSpellErr="1" w14:paraId="44307AD9">
            <w:pPr>
              <w:rPr>
                <w:rFonts w:cs="Calibri" w:cstheme="minorAscii"/>
                <w:color w:val="000000" w:themeColor="text1" w:themeTint="FF" w:themeShade="FF"/>
              </w:rPr>
            </w:pPr>
            <w:r w:rsidRPr="745128E9" w:rsidR="745128E9">
              <w:rPr>
                <w:rFonts w:cs="Calibri" w:cstheme="minorAscii"/>
                <w:color w:val="000000" w:themeColor="text1" w:themeTint="FF" w:themeShade="FF"/>
              </w:rPr>
              <w:t>Trend lines</w:t>
            </w:r>
          </w:p>
          <w:p w:rsidR="745128E9" w:rsidP="745128E9" w:rsidRDefault="745128E9" w14:noSpellErr="1" w14:paraId="5584BB62">
            <w:pPr>
              <w:rPr>
                <w:rFonts w:cs="Calibri" w:cstheme="minorAscii"/>
                <w:color w:val="000000" w:themeColor="text1" w:themeTint="FF" w:themeShade="FF"/>
              </w:rPr>
            </w:pPr>
            <w:r w:rsidRPr="745128E9" w:rsidR="745128E9">
              <w:rPr>
                <w:rFonts w:cs="Calibri" w:cstheme="minorAscii"/>
                <w:color w:val="000000" w:themeColor="text1" w:themeTint="FF" w:themeShade="FF"/>
              </w:rPr>
              <w:t>Interpolation</w:t>
            </w:r>
          </w:p>
          <w:p w:rsidR="745128E9" w:rsidP="745128E9" w:rsidRDefault="745128E9" w14:noSpellErr="1" w14:paraId="470A1C35">
            <w:pPr>
              <w:rPr>
                <w:rFonts w:cs="Calibri" w:cstheme="minorAscii"/>
                <w:color w:val="000000" w:themeColor="text1" w:themeTint="FF" w:themeShade="FF"/>
              </w:rPr>
            </w:pPr>
            <w:r w:rsidRPr="745128E9" w:rsidR="745128E9">
              <w:rPr>
                <w:rFonts w:cs="Calibri" w:cstheme="minorAscii"/>
                <w:color w:val="000000" w:themeColor="text1" w:themeTint="FF" w:themeShade="FF"/>
              </w:rPr>
              <w:t>Extrapolation</w:t>
            </w:r>
          </w:p>
          <w:p w:rsidR="745128E9" w:rsidP="745128E9" w:rsidRDefault="745128E9" w14:noSpellErr="1" w14:paraId="20A6FF3D">
            <w:pPr>
              <w:pStyle w:val="paragraph"/>
              <w:spacing w:before="0" w:beforeAutospacing="off" w:after="0" w:afterAutospacing="off"/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225" w:type="dxa"/>
            <w:shd w:val="clear" w:color="auto" w:fill="auto"/>
            <w:tcMar/>
          </w:tcPr>
          <w:p w:rsidR="745128E9" w:rsidP="745128E9" w:rsidRDefault="745128E9" w14:noSpellErr="1" w14:paraId="1D4A6BFD">
            <w:pPr>
              <w:rPr>
                <w:rFonts w:cs="Calibri" w:cstheme="minorAscii"/>
                <w:color w:val="000000" w:themeColor="text1" w:themeTint="FF" w:themeShade="FF"/>
              </w:rPr>
            </w:pPr>
            <w:r w:rsidRPr="745128E9" w:rsidR="745128E9">
              <w:rPr>
                <w:rFonts w:cs="Calibri" w:cstheme="minorAscii"/>
                <w:color w:val="000000" w:themeColor="text1" w:themeTint="FF" w:themeShade="FF"/>
              </w:rPr>
              <w:t>Trend lines</w:t>
            </w:r>
          </w:p>
          <w:p w:rsidR="745128E9" w:rsidP="745128E9" w:rsidRDefault="745128E9" w14:noSpellErr="1" w14:paraId="61A5AD64">
            <w:pPr>
              <w:rPr>
                <w:rFonts w:cs="Calibri" w:cstheme="minorAscii"/>
                <w:color w:val="000000" w:themeColor="text1" w:themeTint="FF" w:themeShade="FF"/>
              </w:rPr>
            </w:pPr>
            <w:r w:rsidRPr="745128E9" w:rsidR="745128E9">
              <w:rPr>
                <w:rFonts w:cs="Calibri" w:cstheme="minorAscii"/>
                <w:color w:val="000000" w:themeColor="text1" w:themeTint="FF" w:themeShade="FF"/>
              </w:rPr>
              <w:t>Interpolation</w:t>
            </w:r>
          </w:p>
          <w:p w:rsidR="745128E9" w:rsidP="745128E9" w:rsidRDefault="745128E9" w14:noSpellErr="1" w14:paraId="7B313CC4">
            <w:pPr>
              <w:rPr>
                <w:rFonts w:cs="Calibri" w:cstheme="minorAscii"/>
                <w:color w:val="000000" w:themeColor="text1" w:themeTint="FF" w:themeShade="FF"/>
              </w:rPr>
            </w:pPr>
            <w:r w:rsidRPr="745128E9" w:rsidR="745128E9">
              <w:rPr>
                <w:rFonts w:cs="Calibri" w:cstheme="minorAscii"/>
                <w:color w:val="000000" w:themeColor="text1" w:themeTint="FF" w:themeShade="FF"/>
              </w:rPr>
              <w:t>Extrapolation</w:t>
            </w:r>
          </w:p>
          <w:p w:rsidR="745128E9" w:rsidP="745128E9" w:rsidRDefault="745128E9" w14:noSpellErr="1" w14:paraId="428AC38C">
            <w:pPr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1901" w:type="dxa"/>
            <w:shd w:val="clear" w:color="auto" w:fill="auto"/>
            <w:tcMar/>
          </w:tcPr>
          <w:p w:rsidR="745128E9" w:rsidP="745128E9" w:rsidRDefault="745128E9" w14:noSpellErr="1" w14:paraId="32BF8A69" w14:textId="0D0DD307">
            <w:pPr>
              <w:rPr>
                <w:rFonts w:cs="Calibri" w:cstheme="minorAscii"/>
                <w:color w:val="000000" w:themeColor="text1" w:themeTint="FF" w:themeShade="FF"/>
              </w:rPr>
            </w:pPr>
            <w:r w:rsidRPr="745128E9" w:rsidR="745128E9">
              <w:rPr>
                <w:rFonts w:cs="Arial"/>
              </w:rPr>
              <w:t>Weekly Statistical Thinking Task- Ice cream sales and temperature</w:t>
            </w:r>
          </w:p>
        </w:tc>
        <w:tc>
          <w:tcPr>
            <w:tcW w:w="1904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73689E70" w14:textId="666560B9">
            <w:pPr>
              <w:rPr>
                <w:rFonts w:cs="Calibri" w:cstheme="minorAscii"/>
                <w:color w:val="000000" w:themeColor="text1" w:themeTint="FF" w:themeShade="FF"/>
              </w:rPr>
            </w:pPr>
            <w:r w:rsidRPr="745128E9" w:rsidR="745128E9">
              <w:rPr>
                <w:rFonts w:cs="Arial"/>
              </w:rPr>
              <w:t>Weekly Statistical Thinking Task- Ice cream sales and temperature</w:t>
            </w:r>
          </w:p>
        </w:tc>
      </w:tr>
      <w:tr w:rsidR="745128E9" w:rsidTr="745128E9" w14:paraId="5BB04C3C">
        <w:trPr>
          <w:trHeight w:val="981"/>
        </w:trPr>
        <w:tc>
          <w:tcPr>
            <w:tcW w:w="769" w:type="dxa"/>
            <w:tcBorders>
              <w:bottom w:val="single" w:color="auto" w:sz="4"/>
            </w:tcBorders>
            <w:tcMar/>
            <w:vAlign w:val="center"/>
          </w:tcPr>
          <w:p w:rsidR="745128E9" w:rsidP="745128E9" w:rsidRDefault="745128E9" w14:noSpellErr="1" w14:paraId="34E88324">
            <w:pPr>
              <w:jc w:val="center"/>
              <w:rPr>
                <w:rFonts w:cs="Calibri" w:cstheme="minorAscii"/>
                <w:b w:val="1"/>
                <w:bCs w:val="1"/>
                <w:sz w:val="36"/>
                <w:szCs w:val="36"/>
              </w:rPr>
            </w:pPr>
            <w:r w:rsidRPr="745128E9" w:rsidR="745128E9">
              <w:rPr>
                <w:rFonts w:cs="Calibri" w:cstheme="minorAscii"/>
                <w:b w:val="1"/>
                <w:bCs w:val="1"/>
                <w:sz w:val="36"/>
                <w:szCs w:val="36"/>
              </w:rPr>
              <w:t>8</w:t>
            </w:r>
          </w:p>
          <w:p w:rsidR="745128E9" w:rsidP="745128E9" w:rsidRDefault="745128E9" w14:noSpellErr="1" w14:paraId="3BE0F00D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745128E9" w:rsidR="745128E9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School photos</w:t>
            </w:r>
          </w:p>
        </w:tc>
        <w:tc>
          <w:tcPr>
            <w:tcW w:w="2061" w:type="dxa"/>
            <w:shd w:val="clear" w:color="auto" w:fill="D9D9D9" w:themeFill="background1" w:themeFillShade="D9"/>
            <w:tcMar/>
          </w:tcPr>
          <w:p w:rsidR="745128E9" w:rsidP="745128E9" w:rsidRDefault="745128E9" w14:noSpellErr="1" w14:paraId="219C10FB">
            <w:pPr>
              <w:pStyle w:val="Default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  <w:r w:rsidRPr="745128E9" w:rsidR="745128E9">
              <w:rPr>
                <w:rStyle w:val="normaltextrun"/>
                <w:rFonts w:ascii="Calibri" w:hAnsi="Calibri" w:cs="Calibri"/>
                <w:b w:val="1"/>
                <w:bCs w:val="1"/>
                <w:sz w:val="22"/>
                <w:szCs w:val="22"/>
              </w:rPr>
              <w:t xml:space="preserve">Topic: </w:t>
            </w:r>
            <w:r w:rsidRPr="745128E9" w:rsidR="745128E9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  <w:t>Bivariate Scatterplots</w:t>
            </w:r>
          </w:p>
          <w:p w:rsidR="745128E9" w:rsidP="745128E9" w:rsidRDefault="745128E9" w14:paraId="749790A3">
            <w:pPr>
              <w:pStyle w:val="Default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  <w:r w:rsidRPr="745128E9" w:rsidR="745128E9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  <w:t>( 8</w:t>
            </w:r>
            <w:r w:rsidRPr="745128E9" w:rsidR="745128E9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  <w:t xml:space="preserve"> hours)</w:t>
            </w:r>
          </w:p>
          <w:p w:rsidR="745128E9" w:rsidP="745128E9" w:rsidRDefault="745128E9" w14:noSpellErr="1" w14:paraId="5C51B22A" w14:textId="64FDE95D">
            <w:pPr>
              <w:pStyle w:val="Default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</w:p>
          <w:p w:rsidR="745128E9" w:rsidP="745128E9" w:rsidRDefault="745128E9" w14:noSpellErr="1" w14:paraId="255E98D2">
            <w:pPr>
              <w:pStyle w:val="ListParagraph"/>
              <w:ind w:left="0"/>
              <w:jc w:val="center"/>
              <w:rPr>
                <w:rFonts w:cs="Calibri" w:cstheme="minorAscii"/>
                <w:b w:val="1"/>
                <w:bCs w:val="1"/>
              </w:rPr>
            </w:pPr>
            <w:r w:rsidRPr="745128E9" w:rsidR="745128E9">
              <w:rPr>
                <w:rFonts w:ascii="Calibri" w:hAnsi="Calibri" w:eastAsia="Times New Roman" w:cs="Calibri"/>
                <w:b w:val="1"/>
                <w:bCs w:val="1"/>
                <w:lang w:eastAsia="en-AU"/>
              </w:rPr>
              <w:t xml:space="preserve">Topic: </w:t>
            </w:r>
            <w:r w:rsidRPr="745128E9" w:rsidR="745128E9">
              <w:rPr>
                <w:rFonts w:cs="Calibri" w:cstheme="minorAscii"/>
                <w:b w:val="1"/>
                <w:bCs w:val="1"/>
              </w:rPr>
              <w:t>Census &amp; Surveys</w:t>
            </w:r>
          </w:p>
          <w:p w:rsidR="745128E9" w:rsidP="745128E9" w:rsidRDefault="745128E9" w14:noSpellErr="1" w14:paraId="2EA6BC14">
            <w:pPr>
              <w:jc w:val="center"/>
              <w:rPr>
                <w:rFonts w:ascii="Segoe UI" w:hAnsi="Segoe UI" w:eastAsia="Times New Roman" w:cs="Segoe UI"/>
                <w:b w:val="1"/>
                <w:bCs w:val="1"/>
                <w:sz w:val="18"/>
                <w:szCs w:val="18"/>
                <w:lang w:eastAsia="en-AU"/>
              </w:rPr>
            </w:pPr>
            <w:r w:rsidRPr="745128E9" w:rsidR="745128E9">
              <w:rPr>
                <w:rFonts w:cs="Calibri" w:cstheme="minorAscii"/>
                <w:b w:val="1"/>
                <w:bCs w:val="1"/>
              </w:rPr>
              <w:t>(7hrs)</w:t>
            </w:r>
          </w:p>
          <w:p w:rsidR="745128E9" w:rsidP="745128E9" w:rsidRDefault="745128E9" w14:noSpellErr="1" w14:paraId="12A92A0E">
            <w:pPr>
              <w:pStyle w:val="Default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</w:rPr>
            </w:pPr>
          </w:p>
          <w:p w:rsidR="745128E9" w:rsidP="745128E9" w:rsidRDefault="745128E9" w14:noSpellErr="1" w14:paraId="44B9145A">
            <w:pPr>
              <w:pStyle w:val="paragraph"/>
              <w:spacing w:before="0" w:beforeAutospacing="off" w:after="0" w:afterAutospacing="off"/>
              <w:jc w:val="center"/>
              <w:rPr>
                <w:rFonts w:ascii="Segoe UI" w:hAnsi="Segoe UI" w:cs="Segoe UI"/>
                <w:b w:val="1"/>
                <w:bCs w:val="1"/>
                <w:sz w:val="18"/>
                <w:szCs w:val="18"/>
              </w:rPr>
            </w:pPr>
            <w:r w:rsidRPr="745128E9" w:rsidR="745128E9">
              <w:rPr>
                <w:rFonts w:ascii="Arial" w:hAnsi="Arial" w:cs="Arial"/>
                <w:b w:val="1"/>
                <w:bCs w:val="1"/>
                <w:color w:val="FF0000"/>
                <w:sz w:val="22"/>
                <w:szCs w:val="22"/>
              </w:rPr>
              <w:t>EST content</w:t>
            </w:r>
          </w:p>
          <w:p w:rsidR="745128E9" w:rsidP="745128E9" w:rsidRDefault="745128E9" w14:noSpellErr="1" w14:paraId="55C8376A">
            <w:pPr>
              <w:rPr>
                <w:rFonts w:cs="Calibri" w:cstheme="minorAscii"/>
                <w:sz w:val="18"/>
                <w:szCs w:val="18"/>
              </w:rPr>
            </w:pPr>
          </w:p>
        </w:tc>
        <w:tc>
          <w:tcPr>
            <w:tcW w:w="2507" w:type="dxa"/>
            <w:shd w:val="clear" w:color="auto" w:fill="auto"/>
            <w:tcMar/>
          </w:tcPr>
          <w:p w:rsidR="745128E9" w:rsidP="745128E9" w:rsidRDefault="745128E9" w14:noSpellErr="1" w14:paraId="3FCDA5FD">
            <w:pPr>
              <w:rPr>
                <w:rFonts w:ascii="Segoe UI" w:hAnsi="Segoe UI" w:eastAsia="Times New Roman" w:cs="Segoe UI"/>
                <w:color w:val="000000" w:themeColor="text1" w:themeTint="FF" w:themeShade="FF"/>
                <w:sz w:val="18"/>
                <w:szCs w:val="18"/>
                <w:lang w:eastAsia="en-AU"/>
              </w:rPr>
            </w:pPr>
            <w:r w:rsidRPr="745128E9" w:rsidR="745128E9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lang w:eastAsia="en-AU"/>
              </w:rPr>
              <w:t>Statistical Investigation 1: Bivariate Data</w:t>
            </w:r>
            <w:r w:rsidRPr="745128E9" w:rsidR="745128E9">
              <w:rPr>
                <w:rFonts w:ascii="Calibri" w:hAnsi="Calibri" w:eastAsia="Times New Roman" w:cs="Calibri"/>
                <w:color w:val="000000" w:themeColor="text1" w:themeTint="FF" w:themeShade="FF"/>
                <w:lang w:eastAsia="en-AU"/>
              </w:rPr>
              <w:t> </w:t>
            </w:r>
          </w:p>
          <w:p w:rsidR="745128E9" w:rsidP="745128E9" w:rsidRDefault="745128E9" w14:noSpellErr="1" w14:paraId="57EE5E61">
            <w:pPr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225" w:type="dxa"/>
            <w:shd w:val="clear" w:color="auto" w:fill="auto"/>
            <w:tcMar/>
          </w:tcPr>
          <w:p w:rsidR="745128E9" w:rsidP="745128E9" w:rsidRDefault="745128E9" w14:noSpellErr="1" w14:paraId="231C80D8">
            <w:pPr>
              <w:rPr>
                <w:rFonts w:ascii="Segoe UI" w:hAnsi="Segoe UI" w:eastAsia="Times New Roman" w:cs="Segoe UI"/>
                <w:color w:val="000000" w:themeColor="text1" w:themeTint="FF" w:themeShade="FF"/>
                <w:sz w:val="18"/>
                <w:szCs w:val="18"/>
                <w:lang w:eastAsia="en-AU"/>
              </w:rPr>
            </w:pPr>
            <w:r w:rsidRPr="745128E9" w:rsidR="745128E9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lang w:eastAsia="en-AU"/>
              </w:rPr>
              <w:t>Statistical Investigation 1: Bivariate Data</w:t>
            </w:r>
            <w:r w:rsidRPr="745128E9" w:rsidR="745128E9">
              <w:rPr>
                <w:rFonts w:ascii="Calibri" w:hAnsi="Calibri" w:eastAsia="Times New Roman" w:cs="Calibri"/>
                <w:color w:val="000000" w:themeColor="text1" w:themeTint="FF" w:themeShade="FF"/>
                <w:lang w:eastAsia="en-AU"/>
              </w:rPr>
              <w:t> </w:t>
            </w:r>
          </w:p>
          <w:p w:rsidR="745128E9" w:rsidP="745128E9" w:rsidRDefault="745128E9" w14:noSpellErr="1" w14:paraId="7A519573">
            <w:pPr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1901" w:type="dxa"/>
            <w:shd w:val="clear" w:color="auto" w:fill="auto"/>
            <w:tcMar/>
          </w:tcPr>
          <w:p w:rsidR="745128E9" w:rsidP="745128E9" w:rsidRDefault="745128E9" w14:noSpellErr="1" w14:paraId="2F3AEDE6">
            <w:pPr>
              <w:widowControl w:val="0"/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Sample vs Census</w:t>
            </w:r>
          </w:p>
          <w:p w:rsidR="745128E9" w:rsidP="745128E9" w:rsidRDefault="745128E9" w14:noSpellErr="1" w14:paraId="4AD9BD09">
            <w:pPr>
              <w:widowControl w:val="0"/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Different Sampling methods</w:t>
            </w:r>
          </w:p>
          <w:p w:rsidR="745128E9" w:rsidP="745128E9" w:rsidRDefault="745128E9" w14:noSpellErr="1" w14:paraId="6BDAF8DA" w14:textId="2239338C">
            <w:pPr>
              <w:rPr>
                <w:rFonts w:cs="Calibri" w:cstheme="minorAscii"/>
                <w:color w:val="000000" w:themeColor="text1" w:themeTint="FF" w:themeShade="FF"/>
              </w:rPr>
            </w:pPr>
          </w:p>
        </w:tc>
        <w:tc>
          <w:tcPr>
            <w:tcW w:w="1904" w:type="dxa"/>
            <w:tcBorders>
              <w:bottom w:val="single" w:color="auto" w:sz="4"/>
            </w:tcBorders>
            <w:shd w:val="clear" w:color="auto" w:fill="auto"/>
            <w:tcMar/>
          </w:tcPr>
          <w:p w:rsidR="745128E9" w:rsidP="745128E9" w:rsidRDefault="745128E9" w14:noSpellErr="1" w14:paraId="62BF399E">
            <w:pPr>
              <w:widowControl w:val="0"/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Sample vs Census</w:t>
            </w:r>
          </w:p>
          <w:p w:rsidR="745128E9" w:rsidP="745128E9" w:rsidRDefault="745128E9" w14:noSpellErr="1" w14:paraId="129E6CCC">
            <w:pPr>
              <w:widowControl w:val="0"/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Different Sampling methods</w:t>
            </w:r>
          </w:p>
          <w:p w:rsidR="745128E9" w:rsidP="745128E9" w:rsidRDefault="745128E9" w14:noSpellErr="1" w14:paraId="7584D58F">
            <w:pPr>
              <w:rPr>
                <w:b w:val="1"/>
                <w:bCs w:val="1"/>
              </w:rPr>
            </w:pPr>
          </w:p>
        </w:tc>
      </w:tr>
      <w:tr w:rsidR="745128E9" w:rsidTr="745128E9" w14:paraId="5ED9F132">
        <w:trPr>
          <w:trHeight w:val="981"/>
        </w:trPr>
        <w:tc>
          <w:tcPr>
            <w:tcW w:w="769" w:type="dxa"/>
            <w:tcBorders>
              <w:bottom w:val="single" w:color="auto" w:sz="4"/>
            </w:tcBorders>
            <w:tcMar/>
            <w:vAlign w:val="center"/>
          </w:tcPr>
          <w:p w:rsidR="745128E9" w:rsidP="745128E9" w:rsidRDefault="745128E9" w14:noSpellErr="1" w14:paraId="411E1DA0">
            <w:pPr>
              <w:jc w:val="center"/>
              <w:rPr>
                <w:rFonts w:cs="Calibri" w:cstheme="minorAscii"/>
                <w:b w:val="1"/>
                <w:bCs w:val="1"/>
                <w:sz w:val="36"/>
                <w:szCs w:val="36"/>
              </w:rPr>
            </w:pPr>
            <w:r w:rsidRPr="745128E9" w:rsidR="745128E9">
              <w:rPr>
                <w:rFonts w:cs="Calibri" w:cstheme="minorAscii"/>
                <w:b w:val="1"/>
                <w:bCs w:val="1"/>
                <w:sz w:val="36"/>
                <w:szCs w:val="36"/>
              </w:rPr>
              <w:t>9</w:t>
            </w:r>
          </w:p>
          <w:p w:rsidR="745128E9" w:rsidP="745128E9" w:rsidRDefault="745128E9" w14:paraId="16541C8A">
            <w:pPr>
              <w:jc w:val="center"/>
              <w:rPr>
                <w:rFonts w:cs="Calibri" w:cstheme="minorAscii"/>
                <w:b w:val="1"/>
                <w:bCs w:val="1"/>
                <w:sz w:val="36"/>
                <w:szCs w:val="36"/>
              </w:rPr>
            </w:pPr>
            <w:r w:rsidRPr="745128E9" w:rsidR="745128E9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P/T Meetings (</w:t>
            </w:r>
            <w:r w:rsidRPr="745128E9" w:rsidR="745128E9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Yr</w:t>
            </w:r>
            <w:r w:rsidRPr="745128E9" w:rsidR="745128E9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 xml:space="preserve"> 8-10)</w:t>
            </w:r>
          </w:p>
        </w:tc>
        <w:tc>
          <w:tcPr>
            <w:tcW w:w="2061" w:type="dxa"/>
            <w:shd w:val="clear" w:color="auto" w:fill="D9D9D9" w:themeFill="background1" w:themeFillShade="D9"/>
            <w:tcMar/>
          </w:tcPr>
          <w:p w:rsidR="745128E9" w:rsidP="745128E9" w:rsidRDefault="745128E9" w14:noSpellErr="1" w14:paraId="1DA73316">
            <w:pPr>
              <w:pStyle w:val="ListParagraph"/>
              <w:ind w:left="0"/>
              <w:jc w:val="center"/>
              <w:rPr>
                <w:rFonts w:cs="Calibri" w:cstheme="minorAscii"/>
                <w:b w:val="1"/>
                <w:bCs w:val="1"/>
              </w:rPr>
            </w:pPr>
            <w:r w:rsidRPr="745128E9" w:rsidR="745128E9">
              <w:rPr>
                <w:rFonts w:ascii="Calibri" w:hAnsi="Calibri" w:eastAsia="Times New Roman" w:cs="Calibri"/>
                <w:b w:val="1"/>
                <w:bCs w:val="1"/>
                <w:lang w:eastAsia="en-AU"/>
              </w:rPr>
              <w:t xml:space="preserve">Topic: </w:t>
            </w:r>
            <w:r w:rsidRPr="745128E9" w:rsidR="745128E9">
              <w:rPr>
                <w:rFonts w:cs="Calibri" w:cstheme="minorAscii"/>
                <w:b w:val="1"/>
                <w:bCs w:val="1"/>
              </w:rPr>
              <w:t>Census &amp; Surveys</w:t>
            </w:r>
          </w:p>
          <w:p w:rsidR="745128E9" w:rsidP="745128E9" w:rsidRDefault="745128E9" w14:noSpellErr="1" w14:paraId="534CC203" w14:textId="3CD5AD6C">
            <w:pPr>
              <w:jc w:val="center"/>
              <w:rPr>
                <w:rFonts w:ascii="Segoe UI" w:hAnsi="Segoe UI" w:eastAsia="Times New Roman" w:cs="Segoe UI"/>
                <w:b w:val="1"/>
                <w:bCs w:val="1"/>
                <w:sz w:val="18"/>
                <w:szCs w:val="18"/>
                <w:lang w:eastAsia="en-AU"/>
              </w:rPr>
            </w:pPr>
            <w:r w:rsidRPr="745128E9" w:rsidR="745128E9">
              <w:rPr>
                <w:rFonts w:cs="Calibri" w:cstheme="minorAscii"/>
                <w:b w:val="1"/>
                <w:bCs w:val="1"/>
              </w:rPr>
              <w:t>(7hrs)</w:t>
            </w:r>
          </w:p>
          <w:p w:rsidR="745128E9" w:rsidP="745128E9" w:rsidRDefault="745128E9" w14:noSpellErr="1" w14:paraId="57AE5573">
            <w:pPr>
              <w:rPr>
                <w:rFonts w:ascii="Segoe UI" w:hAnsi="Segoe UI" w:eastAsia="Times New Roman" w:cs="Segoe UI"/>
                <w:sz w:val="18"/>
                <w:szCs w:val="18"/>
                <w:lang w:val="en-GB" w:eastAsia="en-AU"/>
              </w:rPr>
            </w:pPr>
            <w:r w:rsidRPr="745128E9" w:rsidR="745128E9">
              <w:rPr>
                <w:rFonts w:ascii="Calibri" w:hAnsi="Calibri" w:eastAsia="Times New Roman" w:cs="Calibri"/>
                <w:lang w:val="en-GB" w:eastAsia="en-AU"/>
              </w:rPr>
              <w:t> </w:t>
            </w:r>
          </w:p>
          <w:p w:rsidR="745128E9" w:rsidP="745128E9" w:rsidRDefault="745128E9" w14:noSpellErr="1" w14:paraId="69A841C4">
            <w:pPr>
              <w:pStyle w:val="paragraph"/>
              <w:spacing w:before="0" w:beforeAutospacing="off" w:after="0" w:afterAutospacing="off"/>
              <w:jc w:val="center"/>
              <w:rPr>
                <w:rFonts w:ascii="Segoe UI" w:hAnsi="Segoe UI" w:cs="Segoe UI"/>
                <w:b w:val="1"/>
                <w:bCs w:val="1"/>
                <w:sz w:val="18"/>
                <w:szCs w:val="18"/>
              </w:rPr>
            </w:pPr>
            <w:r w:rsidRPr="745128E9" w:rsidR="745128E9">
              <w:rPr>
                <w:rFonts w:ascii="Arial" w:hAnsi="Arial" w:cs="Arial"/>
                <w:b w:val="1"/>
                <w:bCs w:val="1"/>
                <w:color w:val="FF0000"/>
                <w:sz w:val="22"/>
                <w:szCs w:val="22"/>
              </w:rPr>
              <w:t>EST content</w:t>
            </w:r>
          </w:p>
          <w:p w:rsidR="745128E9" w:rsidP="745128E9" w:rsidRDefault="745128E9" w14:noSpellErr="1" w14:paraId="58A6A751">
            <w:pPr>
              <w:rPr>
                <w:rFonts w:cs="Calibri" w:cstheme="minorAscii"/>
                <w:sz w:val="18"/>
                <w:szCs w:val="18"/>
              </w:rPr>
            </w:pPr>
          </w:p>
        </w:tc>
        <w:tc>
          <w:tcPr>
            <w:tcW w:w="2507" w:type="dxa"/>
            <w:tcBorders>
              <w:bottom w:val="single" w:color="auto" w:sz="4"/>
            </w:tcBorders>
            <w:shd w:val="clear" w:color="auto" w:fill="FFFFFF" w:themeFill="background1"/>
            <w:tcMar/>
          </w:tcPr>
          <w:p w:rsidR="745128E9" w:rsidP="745128E9" w:rsidRDefault="745128E9" w14:noSpellErr="1" w14:paraId="0A2E8745">
            <w:pPr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 xml:space="preserve">Investigate </w:t>
            </w:r>
            <w:r w:rsidRPr="745128E9" w:rsidR="745128E9">
              <w:rPr>
                <w:rFonts w:cs="Calibri" w:cstheme="minorAscii"/>
              </w:rPr>
              <w:t>Survey design</w:t>
            </w:r>
          </w:p>
          <w:p w:rsidR="745128E9" w:rsidP="745128E9" w:rsidRDefault="745128E9" w14:noSpellErr="1" w14:paraId="79D2AED6">
            <w:pPr>
              <w:widowControl w:val="0"/>
              <w:rPr>
                <w:rFonts w:cs="Calibri" w:cstheme="minorAscii"/>
              </w:rPr>
            </w:pPr>
            <w:r w:rsidRPr="745128E9" w:rsidR="745128E9">
              <w:rPr>
                <w:rFonts w:cs="Calibri" w:cstheme="minorAscii"/>
              </w:rPr>
              <w:t>and q</w:t>
            </w:r>
            <w:r w:rsidRPr="745128E9" w:rsidR="745128E9">
              <w:rPr>
                <w:rFonts w:cs="Calibri" w:cstheme="minorAscii"/>
              </w:rPr>
              <w:t>uestionnaire Design</w:t>
            </w:r>
          </w:p>
          <w:p w:rsidR="745128E9" w:rsidP="745128E9" w:rsidRDefault="745128E9" w14:noSpellErr="1" w14:paraId="39D82268" w14:textId="6EDBC8D3">
            <w:pPr>
              <w:rPr>
                <w:rFonts w:cs="Calibri" w:cstheme="minorAscii"/>
                <w:color w:val="000000" w:themeColor="text1" w:themeTint="FF" w:themeShade="FF"/>
              </w:rPr>
            </w:pPr>
          </w:p>
        </w:tc>
        <w:tc>
          <w:tcPr>
            <w:tcW w:w="2225" w:type="dxa"/>
            <w:tcBorders>
              <w:bottom w:val="single" w:color="auto" w:sz="4"/>
            </w:tcBorders>
            <w:shd w:val="clear" w:color="auto" w:fill="FFFFFF" w:themeFill="background1"/>
            <w:tcMar/>
          </w:tcPr>
          <w:p w:rsidR="745128E9" w:rsidP="745128E9" w:rsidRDefault="745128E9" w14:noSpellErr="1" w14:paraId="5B811F45" w14:textId="4916F16A">
            <w:pPr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45128E9" w:rsidR="745128E9">
              <w:rPr>
                <w:rFonts w:cs="Calibri" w:cstheme="minorAscii"/>
              </w:rPr>
              <w:t>Sources of bias</w:t>
            </w:r>
          </w:p>
        </w:tc>
        <w:tc>
          <w:tcPr>
            <w:tcW w:w="1901" w:type="dxa"/>
            <w:tcBorders>
              <w:bottom w:val="single" w:color="auto" w:sz="4"/>
            </w:tcBorders>
            <w:shd w:val="clear" w:color="auto" w:fill="FFFFFF" w:themeFill="background1"/>
            <w:tcMar/>
          </w:tcPr>
          <w:p w:rsidR="745128E9" w:rsidP="745128E9" w:rsidRDefault="745128E9" w14:noSpellErr="1" w14:paraId="672033BD" w14:textId="10385CAE">
            <w:pPr>
              <w:rPr>
                <w:rFonts w:cs="Calibri" w:cstheme="minorAscii"/>
                <w:color w:val="000000" w:themeColor="text1" w:themeTint="FF" w:themeShade="FF"/>
              </w:rPr>
            </w:pPr>
            <w:r w:rsidRPr="745128E9" w:rsidR="745128E9">
              <w:rPr>
                <w:rFonts w:cs="Calibri" w:cstheme="minorAscii"/>
              </w:rPr>
              <w:t>Sources of bias</w:t>
            </w:r>
          </w:p>
        </w:tc>
        <w:tc>
          <w:tcPr>
            <w:tcW w:w="1904" w:type="dxa"/>
            <w:shd w:val="clear" w:color="auto" w:fill="FFFFFF" w:themeFill="background1"/>
            <w:tcMar/>
          </w:tcPr>
          <w:p w:rsidR="009CE99C" w:rsidP="745128E9" w:rsidRDefault="009CE99C" w14:paraId="5E33677E" w14:textId="6D30453F">
            <w:pPr>
              <w:rPr>
                <w:rFonts w:cs="Arial"/>
                <w:b w:val="0"/>
                <w:bCs w:val="0"/>
                <w:i w:val="0"/>
                <w:iCs w:val="0"/>
              </w:rPr>
            </w:pPr>
            <w:r w:rsidRPr="745128E9" w:rsidR="009CE99C">
              <w:rPr>
                <w:rFonts w:cs="Arial"/>
                <w:b w:val="0"/>
                <w:bCs w:val="0"/>
                <w:i w:val="0"/>
                <w:iCs w:val="0"/>
              </w:rPr>
              <w:t>Weekly Statistical Thinking Task-pedestrian crossing</w:t>
            </w:r>
          </w:p>
          <w:p w:rsidR="745128E9" w:rsidP="745128E9" w:rsidRDefault="745128E9" w14:paraId="5846CCF0" w14:textId="19CE3169">
            <w:pPr>
              <w:pStyle w:val="Normal"/>
              <w:rPr>
                <w:rFonts w:cs="Arial"/>
              </w:rPr>
            </w:pPr>
          </w:p>
        </w:tc>
      </w:tr>
      <w:tr w:rsidR="745128E9" w:rsidTr="745128E9" w14:paraId="3B34911B">
        <w:trPr>
          <w:trHeight w:val="1919"/>
        </w:trPr>
        <w:tc>
          <w:tcPr>
            <w:tcW w:w="769" w:type="dxa"/>
            <w:tcMar/>
            <w:vAlign w:val="center"/>
          </w:tcPr>
          <w:p w:rsidR="745128E9" w:rsidP="745128E9" w:rsidRDefault="745128E9" w14:noSpellErr="1" w14:paraId="5631A6B9">
            <w:pPr>
              <w:jc w:val="center"/>
              <w:rPr>
                <w:rFonts w:cs="Calibri" w:cstheme="minorAscii"/>
                <w:b w:val="1"/>
                <w:bCs w:val="1"/>
                <w:sz w:val="36"/>
                <w:szCs w:val="36"/>
              </w:rPr>
            </w:pPr>
            <w:r w:rsidRPr="745128E9" w:rsidR="745128E9">
              <w:rPr>
                <w:rFonts w:cs="Calibri" w:cstheme="minorAscii"/>
                <w:b w:val="1"/>
                <w:bCs w:val="1"/>
                <w:sz w:val="36"/>
                <w:szCs w:val="36"/>
              </w:rPr>
              <w:t>10</w:t>
            </w:r>
          </w:p>
        </w:tc>
        <w:tc>
          <w:tcPr>
            <w:tcW w:w="2061" w:type="dxa"/>
            <w:shd w:val="clear" w:color="auto" w:fill="D9D9D9" w:themeFill="background1" w:themeFillShade="D9"/>
            <w:tcMar/>
          </w:tcPr>
          <w:p w:rsidR="745128E9" w:rsidP="745128E9" w:rsidRDefault="745128E9" w14:noSpellErr="1" w14:paraId="0FBE38F0">
            <w:pPr>
              <w:pStyle w:val="ListParagraph"/>
              <w:ind w:left="0"/>
              <w:jc w:val="center"/>
              <w:rPr>
                <w:rFonts w:cs="Calibri" w:cstheme="minorAscii"/>
                <w:b w:val="1"/>
                <w:bCs w:val="1"/>
              </w:rPr>
            </w:pPr>
            <w:r w:rsidRPr="745128E9" w:rsidR="745128E9">
              <w:rPr>
                <w:rFonts w:ascii="Calibri" w:hAnsi="Calibri" w:eastAsia="Times New Roman" w:cs="Calibri"/>
                <w:b w:val="1"/>
                <w:bCs w:val="1"/>
                <w:lang w:eastAsia="en-AU"/>
              </w:rPr>
              <w:t xml:space="preserve">Topic: </w:t>
            </w:r>
            <w:r w:rsidRPr="745128E9" w:rsidR="745128E9">
              <w:rPr>
                <w:rFonts w:cs="Calibri" w:cstheme="minorAscii"/>
                <w:b w:val="1"/>
                <w:bCs w:val="1"/>
              </w:rPr>
              <w:t>Census &amp; Surveys</w:t>
            </w:r>
          </w:p>
          <w:p w:rsidR="745128E9" w:rsidP="745128E9" w:rsidRDefault="745128E9" w14:noSpellErr="1" w14:paraId="710D6633">
            <w:pPr>
              <w:jc w:val="center"/>
              <w:rPr>
                <w:rFonts w:ascii="Segoe UI" w:hAnsi="Segoe UI" w:eastAsia="Times New Roman" w:cs="Segoe UI"/>
                <w:b w:val="1"/>
                <w:bCs w:val="1"/>
                <w:sz w:val="18"/>
                <w:szCs w:val="18"/>
                <w:lang w:eastAsia="en-AU"/>
              </w:rPr>
            </w:pPr>
            <w:r w:rsidRPr="745128E9" w:rsidR="745128E9">
              <w:rPr>
                <w:rFonts w:cs="Calibri" w:cstheme="minorAscii"/>
                <w:b w:val="1"/>
                <w:bCs w:val="1"/>
              </w:rPr>
              <w:t>(7hrs)</w:t>
            </w:r>
          </w:p>
          <w:p w:rsidR="745128E9" w:rsidP="745128E9" w:rsidRDefault="745128E9" w14:noSpellErr="1" w14:paraId="6D023787">
            <w:pPr>
              <w:rPr>
                <w:rFonts w:ascii="Segoe UI" w:hAnsi="Segoe UI" w:eastAsia="Times New Roman" w:cs="Segoe UI"/>
                <w:sz w:val="18"/>
                <w:szCs w:val="18"/>
                <w:lang w:val="en-GB" w:eastAsia="en-AU"/>
              </w:rPr>
            </w:pPr>
            <w:r w:rsidRPr="745128E9" w:rsidR="745128E9">
              <w:rPr>
                <w:rFonts w:ascii="Calibri" w:hAnsi="Calibri" w:eastAsia="Times New Roman" w:cs="Calibri"/>
                <w:lang w:val="en-GB" w:eastAsia="en-AU"/>
              </w:rPr>
              <w:t> </w:t>
            </w:r>
          </w:p>
          <w:p w:rsidR="745128E9" w:rsidP="745128E9" w:rsidRDefault="745128E9" w14:noSpellErr="1" w14:paraId="62A1765A">
            <w:pPr>
              <w:pStyle w:val="paragraph"/>
              <w:spacing w:before="0" w:beforeAutospacing="off" w:after="0" w:afterAutospacing="off"/>
              <w:jc w:val="center"/>
              <w:rPr>
                <w:rFonts w:ascii="Segoe UI" w:hAnsi="Segoe UI" w:cs="Segoe UI"/>
                <w:b w:val="1"/>
                <w:bCs w:val="1"/>
                <w:sz w:val="18"/>
                <w:szCs w:val="18"/>
              </w:rPr>
            </w:pPr>
            <w:r w:rsidRPr="745128E9" w:rsidR="745128E9">
              <w:rPr>
                <w:rFonts w:ascii="Arial" w:hAnsi="Arial" w:cs="Arial"/>
                <w:b w:val="1"/>
                <w:bCs w:val="1"/>
                <w:color w:val="FF0000"/>
                <w:sz w:val="22"/>
                <w:szCs w:val="22"/>
              </w:rPr>
              <w:t>EST content</w:t>
            </w:r>
          </w:p>
          <w:p w:rsidR="745128E9" w:rsidP="745128E9" w:rsidRDefault="745128E9" w14:noSpellErr="1" w14:paraId="719D2A9A">
            <w:pPr>
              <w:rPr>
                <w:rFonts w:cs="Calibri" w:cstheme="minorAscii"/>
                <w:color w:val="215986"/>
                <w:sz w:val="18"/>
                <w:szCs w:val="18"/>
              </w:rPr>
            </w:pPr>
          </w:p>
        </w:tc>
        <w:tc>
          <w:tcPr>
            <w:tcW w:w="2507" w:type="dxa"/>
            <w:shd w:val="clear" w:color="auto" w:fill="FFFFFF" w:themeFill="background1"/>
            <w:tcMar/>
          </w:tcPr>
          <w:p w:rsidR="745128E9" w:rsidP="745128E9" w:rsidRDefault="745128E9" w14:paraId="2899E43E" w14:textId="6D30453F">
            <w:pPr>
              <w:rPr>
                <w:rFonts w:cs="Arial"/>
                <w:b w:val="0"/>
                <w:bCs w:val="0"/>
                <w:i w:val="0"/>
                <w:iCs w:val="0"/>
              </w:rPr>
            </w:pPr>
            <w:r w:rsidRPr="745128E9" w:rsidR="745128E9">
              <w:rPr>
                <w:rFonts w:cs="Arial"/>
                <w:b w:val="0"/>
                <w:bCs w:val="0"/>
                <w:i w:val="0"/>
                <w:iCs w:val="0"/>
              </w:rPr>
              <w:t>Weekly Statistical Thinking Task-</w:t>
            </w:r>
            <w:r w:rsidRPr="745128E9" w:rsidR="15017C5D">
              <w:rPr>
                <w:rFonts w:cs="Arial"/>
                <w:b w:val="0"/>
                <w:bCs w:val="0"/>
                <w:i w:val="0"/>
                <w:iCs w:val="0"/>
              </w:rPr>
              <w:t>pedestrian crossing</w:t>
            </w:r>
          </w:p>
        </w:tc>
        <w:tc>
          <w:tcPr>
            <w:tcW w:w="2225" w:type="dxa"/>
            <w:shd w:val="clear" w:color="auto" w:fill="FFFFFF" w:themeFill="background1"/>
            <w:tcMar/>
          </w:tcPr>
          <w:p w:rsidR="745128E9" w:rsidP="745128E9" w:rsidRDefault="745128E9" w14:noSpellErr="1" w14:paraId="74BAE34D">
            <w:pPr>
              <w:rPr>
                <w:rFonts w:ascii="Segoe UI" w:hAnsi="Segoe UI" w:eastAsia="Times New Roman" w:cs="Segoe UI"/>
                <w:color w:val="000000" w:themeColor="text1" w:themeTint="FF" w:themeShade="FF"/>
                <w:sz w:val="18"/>
                <w:szCs w:val="18"/>
                <w:lang w:eastAsia="en-AU"/>
              </w:rPr>
            </w:pPr>
            <w:r w:rsidRPr="745128E9" w:rsidR="745128E9">
              <w:rPr>
                <w:rFonts w:ascii="Calibri" w:hAnsi="Calibri" w:eastAsia="Times New Roman" w:cs="Calibri"/>
                <w:b w:val="1"/>
                <w:bCs w:val="1"/>
                <w:lang w:eastAsia="en-AU"/>
              </w:rPr>
              <w:t>Statistical Investigation 2: Graphs, Census, Survey </w:t>
            </w:r>
            <w:r w:rsidRPr="745128E9" w:rsidR="745128E9">
              <w:rPr>
                <w:rFonts w:ascii="Calibri" w:hAnsi="Calibri" w:eastAsia="Times New Roman" w:cs="Calibri"/>
                <w:lang w:eastAsia="en-AU"/>
              </w:rPr>
              <w:t> </w:t>
            </w:r>
          </w:p>
          <w:p w:rsidR="745128E9" w:rsidP="745128E9" w:rsidRDefault="745128E9" w14:noSpellErr="1" w14:paraId="5E56101B">
            <w:pPr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1901" w:type="dxa"/>
            <w:shd w:val="clear" w:color="auto" w:fill="FFFFFF" w:themeFill="background1"/>
            <w:tcMar/>
          </w:tcPr>
          <w:p w:rsidR="745128E9" w:rsidP="745128E9" w:rsidRDefault="745128E9" w14:noSpellErr="1" w14:paraId="1CFDCECF">
            <w:pPr>
              <w:rPr>
                <w:rFonts w:ascii="Segoe UI" w:hAnsi="Segoe UI" w:eastAsia="Times New Roman" w:cs="Segoe UI"/>
                <w:color w:val="000000" w:themeColor="text1" w:themeTint="FF" w:themeShade="FF"/>
                <w:sz w:val="18"/>
                <w:szCs w:val="18"/>
                <w:lang w:eastAsia="en-AU"/>
              </w:rPr>
            </w:pPr>
            <w:r w:rsidRPr="745128E9" w:rsidR="745128E9">
              <w:rPr>
                <w:rFonts w:ascii="Calibri" w:hAnsi="Calibri" w:eastAsia="Times New Roman" w:cs="Calibri"/>
                <w:b w:val="1"/>
                <w:bCs w:val="1"/>
                <w:lang w:eastAsia="en-AU"/>
              </w:rPr>
              <w:t>Statistical Investigation 2: Graphs, Census, Survey </w:t>
            </w:r>
            <w:r w:rsidRPr="745128E9" w:rsidR="745128E9">
              <w:rPr>
                <w:rFonts w:ascii="Calibri" w:hAnsi="Calibri" w:eastAsia="Times New Roman" w:cs="Calibri"/>
                <w:lang w:eastAsia="en-AU"/>
              </w:rPr>
              <w:t> </w:t>
            </w:r>
          </w:p>
          <w:p w:rsidR="745128E9" w:rsidP="745128E9" w:rsidRDefault="745128E9" w14:noSpellErr="1" w14:paraId="6659DF69">
            <w:pPr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1904" w:type="dxa"/>
            <w:shd w:val="clear" w:color="auto" w:fill="FFFFFF" w:themeFill="background1"/>
            <w:tcMar/>
          </w:tcPr>
          <w:p w:rsidR="745128E9" w:rsidP="745128E9" w:rsidRDefault="745128E9" w14:noSpellErr="1" w14:paraId="5DB061D6" w14:textId="00B43374">
            <w:pPr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</w:pPr>
          </w:p>
        </w:tc>
      </w:tr>
    </w:tbl>
    <w:p w:rsidR="745128E9" w:rsidP="745128E9" w:rsidRDefault="745128E9" w14:paraId="044AADDF" w14:textId="3D88324C">
      <w:pPr>
        <w:pStyle w:val="Normal"/>
        <w:spacing w:after="0"/>
        <w:jc w:val="center"/>
        <w:rPr>
          <w:b w:val="1"/>
          <w:bCs w:val="1"/>
          <w:sz w:val="32"/>
          <w:szCs w:val="32"/>
        </w:rPr>
      </w:pPr>
    </w:p>
    <w:p w:rsidR="00F27083" w:rsidP="00F27083" w:rsidRDefault="00F27083" w14:paraId="05C7784B" w14:textId="77777777"/>
    <w:p w:rsidR="00F27083" w:rsidP="00F27083" w:rsidRDefault="00F27083" w14:paraId="505E868C" w14:textId="77777777"/>
    <w:p w:rsidR="002B1776" w:rsidRDefault="00CE1E59" w14:paraId="4266CC83" w14:textId="77777777"/>
    <w:sectPr w:rsidR="002B177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83"/>
    <w:rsid w:val="00446CF2"/>
    <w:rsid w:val="004D3053"/>
    <w:rsid w:val="00874342"/>
    <w:rsid w:val="009CE99C"/>
    <w:rsid w:val="00A0244A"/>
    <w:rsid w:val="00B24520"/>
    <w:rsid w:val="00BC3AE0"/>
    <w:rsid w:val="00CC2486"/>
    <w:rsid w:val="00CE1E59"/>
    <w:rsid w:val="00D20A3F"/>
    <w:rsid w:val="00F27083"/>
    <w:rsid w:val="00F90B54"/>
    <w:rsid w:val="15017C5D"/>
    <w:rsid w:val="314FA1A2"/>
    <w:rsid w:val="59B98843"/>
    <w:rsid w:val="7451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5646"/>
  <w15:chartTrackingRefBased/>
  <w15:docId w15:val="{151DC397-08A9-4FD4-86EB-45F5E54B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708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F2708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character" w:styleId="normaltextrun" w:customStyle="1">
    <w:name w:val="normaltextrun"/>
    <w:basedOn w:val="DefaultParagraphFont"/>
    <w:rsid w:val="00F27083"/>
  </w:style>
  <w:style w:type="character" w:styleId="eop" w:customStyle="1">
    <w:name w:val="eop"/>
    <w:basedOn w:val="DefaultParagraphFont"/>
    <w:rsid w:val="00F27083"/>
  </w:style>
  <w:style w:type="table" w:styleId="TableGrid">
    <w:name w:val="Table Grid"/>
    <w:basedOn w:val="TableNormal"/>
    <w:uiPriority w:val="39"/>
    <w:rsid w:val="00F2708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27083"/>
    <w:pPr>
      <w:ind w:left="720"/>
      <w:contextualSpacing/>
    </w:pPr>
  </w:style>
  <w:style w:type="paragraph" w:styleId="Default" w:customStyle="1">
    <w:name w:val="Default"/>
    <w:rsid w:val="0087434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27B34B05D42E4A9845DBE58CFA77DD" ma:contentTypeVersion="4" ma:contentTypeDescription="Create a new document." ma:contentTypeScope="" ma:versionID="631afb361acfd5db5e2893e7a44a3d8a">
  <xsd:schema xmlns:xsd="http://www.w3.org/2001/XMLSchema" xmlns:xs="http://www.w3.org/2001/XMLSchema" xmlns:p="http://schemas.microsoft.com/office/2006/metadata/properties" xmlns:ns2="106e245f-a803-487a-af71-5f80b52730ca" targetNamespace="http://schemas.microsoft.com/office/2006/metadata/properties" ma:root="true" ma:fieldsID="73b7f8c857b51f17cc736ce63c5f78ac" ns2:_="">
    <xsd:import namespace="106e245f-a803-487a-af71-5f80b52730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6e245f-a803-487a-af71-5f80b52730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5D878A-D7C2-4501-90FE-CE7E204BAF18}"/>
</file>

<file path=customXml/itemProps2.xml><?xml version="1.0" encoding="utf-8"?>
<ds:datastoreItem xmlns:ds="http://schemas.openxmlformats.org/officeDocument/2006/customXml" ds:itemID="{E3221527-9A7D-42A3-ABFA-EB8DAB54652B}"/>
</file>

<file path=customXml/itemProps3.xml><?xml version="1.0" encoding="utf-8"?>
<ds:datastoreItem xmlns:ds="http://schemas.openxmlformats.org/officeDocument/2006/customXml" ds:itemID="{DA25F3A1-8780-4271-84A7-BDCC4EE3BB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 Sarah [Baldivis Secondary College]</dc:creator>
  <keywords/>
  <dc:description/>
  <lastModifiedBy>JAMES Sarah [Baldivis Secondary College]</lastModifiedBy>
  <revision>3</revision>
  <dcterms:created xsi:type="dcterms:W3CDTF">2021-11-18T05:18:00.0000000Z</dcterms:created>
  <dcterms:modified xsi:type="dcterms:W3CDTF">2021-11-23T01:51:55.1444155Z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0x010100F727B34B05D42E4A9845DBE58CFA77DD</vt:lpwstr>
  </property>
</Properties>
</file>