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9E7CE" w14:textId="39BC15D9" w:rsidR="002E0849" w:rsidRDefault="002E0849" w:rsidP="002E0849">
      <w:pPr>
        <w:jc w:val="center"/>
        <w:rPr>
          <w:rFonts w:ascii="Cambria Math" w:hAnsi="Cambria Math"/>
          <w:sz w:val="28"/>
          <w:szCs w:val="28"/>
          <w:u w:val="single"/>
          <w:lang w:val="en-US"/>
        </w:rPr>
      </w:pPr>
      <w:r w:rsidRPr="002F30C2">
        <w:rPr>
          <w:rFonts w:ascii="Cambria Math" w:hAnsi="Cambria Math"/>
          <w:sz w:val="28"/>
          <w:szCs w:val="28"/>
          <w:u w:val="single"/>
          <w:lang w:val="en-US"/>
        </w:rPr>
        <w:t>Mathematical Essential – Units 3 and 4 202</w:t>
      </w:r>
      <w:r w:rsidR="00D7124F">
        <w:rPr>
          <w:rFonts w:ascii="Cambria Math" w:hAnsi="Cambria Math"/>
          <w:sz w:val="28"/>
          <w:szCs w:val="28"/>
          <w:u w:val="single"/>
          <w:lang w:val="en-US"/>
        </w:rPr>
        <w:t>2</w:t>
      </w:r>
      <w:r w:rsidRPr="002F30C2">
        <w:rPr>
          <w:rFonts w:ascii="Cambria Math" w:hAnsi="Cambria Math"/>
          <w:sz w:val="28"/>
          <w:szCs w:val="28"/>
          <w:u w:val="single"/>
          <w:lang w:val="en-US"/>
        </w:rPr>
        <w:t xml:space="preserve"> Student Assessment Outline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6"/>
        <w:gridCol w:w="4072"/>
        <w:gridCol w:w="1077"/>
        <w:gridCol w:w="921"/>
        <w:gridCol w:w="957"/>
        <w:gridCol w:w="963"/>
      </w:tblGrid>
      <w:tr w:rsidR="002E0849" w:rsidRPr="00B54B43" w14:paraId="772794F7" w14:textId="77777777" w:rsidTr="00F30E91">
        <w:trPr>
          <w:jc w:val="center"/>
        </w:trPr>
        <w:tc>
          <w:tcPr>
            <w:tcW w:w="1026" w:type="dxa"/>
            <w:shd w:val="clear" w:color="auto" w:fill="BFBFBF" w:themeFill="background1" w:themeFillShade="BF"/>
            <w:vAlign w:val="center"/>
          </w:tcPr>
          <w:p w14:paraId="0BBE8508" w14:textId="77777777" w:rsidR="002E0849" w:rsidRPr="00B54B43" w:rsidRDefault="002E0849" w:rsidP="00F30E91">
            <w:pPr>
              <w:rPr>
                <w:rFonts w:ascii="Cambria Math" w:hAnsi="Cambria Math"/>
                <w:b/>
                <w:bCs/>
                <w:sz w:val="16"/>
                <w:szCs w:val="16"/>
              </w:rPr>
            </w:pPr>
            <w:r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>Assessment Number</w:t>
            </w:r>
          </w:p>
        </w:tc>
        <w:tc>
          <w:tcPr>
            <w:tcW w:w="4072" w:type="dxa"/>
            <w:shd w:val="clear" w:color="auto" w:fill="BFBFBF" w:themeFill="background1" w:themeFillShade="BF"/>
            <w:vAlign w:val="center"/>
          </w:tcPr>
          <w:p w14:paraId="27024A6A" w14:textId="77777777" w:rsidR="002E0849" w:rsidRPr="00B54B43" w:rsidRDefault="002E0849" w:rsidP="00F30E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/>
                <w:b/>
                <w:bCs/>
                <w:sz w:val="16"/>
                <w:szCs w:val="16"/>
              </w:rPr>
            </w:pPr>
            <w:r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>Assessment Name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1DED9B6D" w14:textId="59443D61" w:rsidR="002E0849" w:rsidRPr="00B54B43" w:rsidRDefault="00D7124F" w:rsidP="00F30E91">
            <w:pPr>
              <w:rPr>
                <w:rFonts w:ascii="Cambria Math" w:hAnsi="Cambria Math"/>
                <w:b/>
                <w:bCs/>
                <w:sz w:val="16"/>
                <w:szCs w:val="16"/>
              </w:rPr>
            </w:pPr>
            <w:r>
              <w:rPr>
                <w:rFonts w:ascii="Cambria Math" w:hAnsi="Cambria Math"/>
                <w:b/>
                <w:bCs/>
                <w:sz w:val="16"/>
                <w:szCs w:val="16"/>
              </w:rPr>
              <w:t>Time</w:t>
            </w:r>
            <w:r w:rsidR="002E0849"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 xml:space="preserve"> of assessment</w:t>
            </w:r>
          </w:p>
        </w:tc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3F70730C" w14:textId="77777777" w:rsidR="002E0849" w:rsidRPr="00B54B43" w:rsidRDefault="002E0849" w:rsidP="00F30E91">
            <w:pPr>
              <w:rPr>
                <w:rFonts w:ascii="Cambria Math" w:hAnsi="Cambria Math"/>
                <w:b/>
                <w:bCs/>
                <w:sz w:val="16"/>
                <w:szCs w:val="16"/>
              </w:rPr>
            </w:pPr>
            <w:r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>Weighting</w:t>
            </w:r>
          </w:p>
        </w:tc>
        <w:tc>
          <w:tcPr>
            <w:tcW w:w="957" w:type="dxa"/>
            <w:shd w:val="clear" w:color="auto" w:fill="BFBFBF" w:themeFill="background1" w:themeFillShade="BF"/>
            <w:vAlign w:val="center"/>
          </w:tcPr>
          <w:p w14:paraId="57FA7404" w14:textId="77777777" w:rsidR="002E0849" w:rsidRPr="00B54B43" w:rsidRDefault="002E0849" w:rsidP="00F30E91">
            <w:pPr>
              <w:rPr>
                <w:rFonts w:ascii="Cambria Math" w:hAnsi="Cambria Math"/>
                <w:b/>
                <w:bCs/>
                <w:sz w:val="16"/>
                <w:szCs w:val="16"/>
              </w:rPr>
            </w:pPr>
            <w:r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>My Score</w:t>
            </w:r>
          </w:p>
        </w:tc>
        <w:tc>
          <w:tcPr>
            <w:tcW w:w="963" w:type="dxa"/>
            <w:shd w:val="clear" w:color="auto" w:fill="BFBFBF" w:themeFill="background1" w:themeFillShade="BF"/>
            <w:vAlign w:val="center"/>
          </w:tcPr>
          <w:p w14:paraId="3E41A36E" w14:textId="77777777" w:rsidR="002E0849" w:rsidRPr="00B54B43" w:rsidRDefault="002E0849" w:rsidP="00F30E91">
            <w:pPr>
              <w:rPr>
                <w:rFonts w:ascii="Cambria Math" w:hAnsi="Cambria Math"/>
                <w:b/>
                <w:bCs/>
                <w:sz w:val="16"/>
                <w:szCs w:val="16"/>
              </w:rPr>
            </w:pPr>
            <w:r w:rsidRPr="00B54B43">
              <w:rPr>
                <w:rFonts w:ascii="Cambria Math" w:hAnsi="Cambria Math"/>
                <w:b/>
                <w:bCs/>
                <w:sz w:val="16"/>
                <w:szCs w:val="16"/>
              </w:rPr>
              <w:t>Completed</w:t>
            </w:r>
          </w:p>
        </w:tc>
      </w:tr>
      <w:tr w:rsidR="00D7124F" w:rsidRPr="00B54B43" w14:paraId="601482A9" w14:textId="77777777" w:rsidTr="00496809">
        <w:trPr>
          <w:jc w:val="center"/>
        </w:trPr>
        <w:tc>
          <w:tcPr>
            <w:tcW w:w="1026" w:type="dxa"/>
          </w:tcPr>
          <w:p w14:paraId="2C13ED33" w14:textId="511F62FF" w:rsidR="00D7124F" w:rsidRPr="002F30C2" w:rsidRDefault="00D7124F" w:rsidP="004968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4072" w:type="dxa"/>
          </w:tcPr>
          <w:p w14:paraId="30C84195" w14:textId="77777777" w:rsidR="00D7124F" w:rsidRPr="000F0002" w:rsidRDefault="00D7124F" w:rsidP="004968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Test 1</w:t>
            </w:r>
          </w:p>
          <w:p w14:paraId="137F82D7" w14:textId="23528BC1" w:rsidR="00D7124F" w:rsidRPr="002F30C2" w:rsidRDefault="00D7124F" w:rsidP="004968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Right angled triangles and Geometry.</w:t>
            </w:r>
          </w:p>
        </w:tc>
        <w:tc>
          <w:tcPr>
            <w:tcW w:w="1077" w:type="dxa"/>
          </w:tcPr>
          <w:p w14:paraId="41D20639" w14:textId="77777777" w:rsidR="00D7124F" w:rsidRDefault="00D7124F" w:rsidP="00D7124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1DCB2642" w14:textId="701E7A1B" w:rsidR="00D7124F" w:rsidRPr="002F30C2" w:rsidRDefault="00D7124F" w:rsidP="00D7124F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  <w:tc>
          <w:tcPr>
            <w:tcW w:w="921" w:type="dxa"/>
          </w:tcPr>
          <w:p w14:paraId="158775A4" w14:textId="0F75F344" w:rsidR="00D7124F" w:rsidRPr="00B54B43" w:rsidRDefault="00D7124F" w:rsidP="00D7124F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10 %</w:t>
            </w:r>
          </w:p>
        </w:tc>
        <w:tc>
          <w:tcPr>
            <w:tcW w:w="957" w:type="dxa"/>
          </w:tcPr>
          <w:p w14:paraId="08B8C8E2" w14:textId="77777777" w:rsidR="00D7124F" w:rsidRPr="00B54B43" w:rsidRDefault="00D7124F" w:rsidP="00496809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33FF3156" w14:textId="77777777" w:rsidR="00D7124F" w:rsidRPr="002F30C2" w:rsidRDefault="00D7124F" w:rsidP="00496809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D7124F" w:rsidRPr="00B54B43" w14:paraId="72AC1CBD" w14:textId="77777777" w:rsidTr="00496809">
        <w:trPr>
          <w:jc w:val="center"/>
        </w:trPr>
        <w:tc>
          <w:tcPr>
            <w:tcW w:w="1026" w:type="dxa"/>
          </w:tcPr>
          <w:p w14:paraId="0DE5861B" w14:textId="122954C0" w:rsidR="00D7124F" w:rsidRPr="002F30C2" w:rsidRDefault="00D7124F" w:rsidP="004968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4072" w:type="dxa"/>
          </w:tcPr>
          <w:p w14:paraId="6A9AA952" w14:textId="3159820B" w:rsidR="00D7124F" w:rsidRPr="000F0002" w:rsidRDefault="00D7124F" w:rsidP="00D712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Statistical Investigation 1</w:t>
            </w:r>
          </w:p>
          <w:p w14:paraId="36529EF7" w14:textId="1AA943CC" w:rsidR="00D7124F" w:rsidRPr="000F0002" w:rsidRDefault="00D7124F" w:rsidP="00D712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Bivariate data</w:t>
            </w:r>
          </w:p>
          <w:p w14:paraId="39568530" w14:textId="77777777" w:rsidR="00D7124F" w:rsidRPr="002F30C2" w:rsidRDefault="00D7124F" w:rsidP="004968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</w:p>
        </w:tc>
        <w:tc>
          <w:tcPr>
            <w:tcW w:w="1077" w:type="dxa"/>
          </w:tcPr>
          <w:p w14:paraId="1742CB96" w14:textId="77777777" w:rsidR="00D7124F" w:rsidRDefault="00D7124F" w:rsidP="00D7124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474051F0" w14:textId="7889052B" w:rsidR="00D7124F" w:rsidRPr="002F30C2" w:rsidRDefault="00D7124F" w:rsidP="00D7124F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8</w:t>
            </w:r>
          </w:p>
        </w:tc>
        <w:tc>
          <w:tcPr>
            <w:tcW w:w="921" w:type="dxa"/>
          </w:tcPr>
          <w:p w14:paraId="09943351" w14:textId="7FFBD14B" w:rsidR="00D7124F" w:rsidRPr="00B54B43" w:rsidRDefault="00D7124F" w:rsidP="00D7124F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  <w:r w:rsidR="000F0002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%</w:t>
            </w:r>
          </w:p>
        </w:tc>
        <w:tc>
          <w:tcPr>
            <w:tcW w:w="957" w:type="dxa"/>
          </w:tcPr>
          <w:p w14:paraId="158156B6" w14:textId="77777777" w:rsidR="00D7124F" w:rsidRPr="00B54B43" w:rsidRDefault="00D7124F" w:rsidP="00496809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1DE84502" w14:textId="77777777" w:rsidR="00D7124F" w:rsidRPr="002F30C2" w:rsidRDefault="00D7124F" w:rsidP="00496809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D7124F" w:rsidRPr="00B54B43" w14:paraId="70CAA8D4" w14:textId="77777777" w:rsidTr="00496809">
        <w:trPr>
          <w:jc w:val="center"/>
        </w:trPr>
        <w:tc>
          <w:tcPr>
            <w:tcW w:w="1026" w:type="dxa"/>
          </w:tcPr>
          <w:p w14:paraId="4FD775A5" w14:textId="56A50DDC" w:rsidR="00D7124F" w:rsidRPr="002F30C2" w:rsidRDefault="00D7124F" w:rsidP="004968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</w:t>
            </w:r>
          </w:p>
        </w:tc>
        <w:tc>
          <w:tcPr>
            <w:tcW w:w="4072" w:type="dxa"/>
          </w:tcPr>
          <w:p w14:paraId="497E6D06" w14:textId="77777777" w:rsidR="00D7124F" w:rsidRPr="000F0002" w:rsidRDefault="00D7124F" w:rsidP="00D712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Statistical Investigation 2</w:t>
            </w:r>
          </w:p>
          <w:p w14:paraId="669BBD3E" w14:textId="3C955F86" w:rsidR="00D7124F" w:rsidRPr="000F0002" w:rsidRDefault="00D7124F" w:rsidP="00D712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Census and survey</w:t>
            </w:r>
          </w:p>
          <w:p w14:paraId="17C925DE" w14:textId="77777777" w:rsidR="00D7124F" w:rsidRPr="002F30C2" w:rsidRDefault="00D7124F" w:rsidP="004968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</w:p>
        </w:tc>
        <w:tc>
          <w:tcPr>
            <w:tcW w:w="1077" w:type="dxa"/>
          </w:tcPr>
          <w:p w14:paraId="38370ABF" w14:textId="77777777" w:rsidR="00D7124F" w:rsidRDefault="00D7124F" w:rsidP="00D7124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1ABE70D8" w14:textId="26034510" w:rsidR="00D7124F" w:rsidRPr="002F30C2" w:rsidRDefault="00D7124F" w:rsidP="00D7124F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</w:t>
            </w:r>
            <w:r w:rsidR="00F91882">
              <w:rPr>
                <w:rFonts w:ascii="Arial" w:hAnsi="Arial" w:cs="Arial"/>
                <w:color w:val="000000" w:themeColor="text1"/>
                <w:sz w:val="18"/>
                <w:szCs w:val="18"/>
              </w:rPr>
              <w:t>k10</w:t>
            </w:r>
          </w:p>
        </w:tc>
        <w:tc>
          <w:tcPr>
            <w:tcW w:w="921" w:type="dxa"/>
          </w:tcPr>
          <w:p w14:paraId="16FBD4FB" w14:textId="32CF8533" w:rsidR="00D7124F" w:rsidRPr="00B54B43" w:rsidRDefault="00D7124F" w:rsidP="00D7124F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7%</w:t>
            </w:r>
          </w:p>
        </w:tc>
        <w:tc>
          <w:tcPr>
            <w:tcW w:w="957" w:type="dxa"/>
          </w:tcPr>
          <w:p w14:paraId="562651BC" w14:textId="77777777" w:rsidR="00D7124F" w:rsidRPr="00B54B43" w:rsidRDefault="00D7124F" w:rsidP="00496809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171A8E1D" w14:textId="77777777" w:rsidR="00D7124F" w:rsidRPr="002F30C2" w:rsidRDefault="00D7124F" w:rsidP="00496809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16071F90" w14:textId="77777777" w:rsidTr="00496809">
        <w:trPr>
          <w:jc w:val="center"/>
        </w:trPr>
        <w:tc>
          <w:tcPr>
            <w:tcW w:w="1026" w:type="dxa"/>
          </w:tcPr>
          <w:p w14:paraId="29BBB2FF" w14:textId="07D06F9A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  <w:tc>
          <w:tcPr>
            <w:tcW w:w="4072" w:type="dxa"/>
          </w:tcPr>
          <w:p w14:paraId="20CE9C5B" w14:textId="457534A2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C04BE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Externally Set Task: 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A task set by the SCSA based on from Unit 3 </w:t>
            </w:r>
          </w:p>
        </w:tc>
        <w:tc>
          <w:tcPr>
            <w:tcW w:w="1077" w:type="dxa"/>
          </w:tcPr>
          <w:p w14:paraId="0754A44C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</w:t>
            </w:r>
          </w:p>
          <w:p w14:paraId="31511FFB" w14:textId="6FEAEF94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91882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21" w:type="dxa"/>
          </w:tcPr>
          <w:p w14:paraId="1044C09F" w14:textId="604CD68F" w:rsidR="00EF08E7" w:rsidRPr="00B54B43" w:rsidRDefault="00EF08E7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957" w:type="dxa"/>
          </w:tcPr>
          <w:p w14:paraId="389E3E79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29CF6FF7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47820EE4" w14:textId="77777777" w:rsidTr="00496809">
        <w:trPr>
          <w:jc w:val="center"/>
        </w:trPr>
        <w:tc>
          <w:tcPr>
            <w:tcW w:w="1026" w:type="dxa"/>
          </w:tcPr>
          <w:p w14:paraId="49452926" w14:textId="62562343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</w:t>
            </w:r>
          </w:p>
        </w:tc>
        <w:tc>
          <w:tcPr>
            <w:tcW w:w="4072" w:type="dxa"/>
          </w:tcPr>
          <w:p w14:paraId="3AFBF297" w14:textId="0C59CEF8" w:rsidR="000F0002" w:rsidRPr="000F000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Test 2</w:t>
            </w:r>
          </w:p>
          <w:p w14:paraId="7D4860AE" w14:textId="7A62CA68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Measurement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</w:tcPr>
          <w:p w14:paraId="1FD1C788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5CB1F729" w14:textId="4DE06055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5</w:t>
            </w:r>
          </w:p>
        </w:tc>
        <w:tc>
          <w:tcPr>
            <w:tcW w:w="921" w:type="dxa"/>
          </w:tcPr>
          <w:p w14:paraId="3263B4CA" w14:textId="335E8AD9" w:rsidR="00EF08E7" w:rsidRPr="00B54B43" w:rsidRDefault="00EF08E7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957" w:type="dxa"/>
          </w:tcPr>
          <w:p w14:paraId="361B7B81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575DE0B3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55A15339" w14:textId="77777777" w:rsidTr="00496809">
        <w:trPr>
          <w:jc w:val="center"/>
        </w:trPr>
        <w:tc>
          <w:tcPr>
            <w:tcW w:w="1026" w:type="dxa"/>
          </w:tcPr>
          <w:p w14:paraId="1E1CDDC0" w14:textId="1D93A3A6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</w:t>
            </w:r>
          </w:p>
        </w:tc>
        <w:tc>
          <w:tcPr>
            <w:tcW w:w="4072" w:type="dxa"/>
          </w:tcPr>
          <w:p w14:paraId="2749C9D0" w14:textId="77777777" w:rsidR="000F0002" w:rsidRPr="000F000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Practical Application 1</w:t>
            </w:r>
          </w:p>
          <w:p w14:paraId="5473D76E" w14:textId="54CFFEC9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Scales, plans and models</w:t>
            </w:r>
          </w:p>
        </w:tc>
        <w:tc>
          <w:tcPr>
            <w:tcW w:w="1077" w:type="dxa"/>
          </w:tcPr>
          <w:p w14:paraId="33DC7200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7B1C7824" w14:textId="2B0E2AAA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  <w:tc>
          <w:tcPr>
            <w:tcW w:w="921" w:type="dxa"/>
          </w:tcPr>
          <w:p w14:paraId="0E39ED79" w14:textId="60BC326C" w:rsidR="00EF08E7" w:rsidRPr="00B54B43" w:rsidRDefault="000F0002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6</w:t>
            </w:r>
            <w:r w:rsidR="00EF08E7"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957" w:type="dxa"/>
          </w:tcPr>
          <w:p w14:paraId="5F58001D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4E094B7A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0C02C9F0" w14:textId="77777777" w:rsidTr="00496809">
        <w:trPr>
          <w:jc w:val="center"/>
        </w:trPr>
        <w:tc>
          <w:tcPr>
            <w:tcW w:w="1026" w:type="dxa"/>
          </w:tcPr>
          <w:p w14:paraId="3633901A" w14:textId="62B117A2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</w:t>
            </w:r>
          </w:p>
        </w:tc>
        <w:tc>
          <w:tcPr>
            <w:tcW w:w="4072" w:type="dxa"/>
          </w:tcPr>
          <w:p w14:paraId="0CB0B7DE" w14:textId="5295BB95" w:rsidR="000F0002" w:rsidRPr="000F0002" w:rsidRDefault="00EF08E7" w:rsidP="00EF08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 xml:space="preserve">Statistical Investigation </w:t>
            </w:r>
            <w:r w:rsidR="00F91882">
              <w:rPr>
                <w:rFonts w:ascii="Arial" w:hAnsi="Arial" w:cs="Arial"/>
                <w:sz w:val="18"/>
                <w:szCs w:val="18"/>
                <w:u w:val="single"/>
              </w:rPr>
              <w:t>3</w:t>
            </w:r>
          </w:p>
          <w:p w14:paraId="4106CDEF" w14:textId="3759D798" w:rsidR="00EF08E7" w:rsidRPr="000F0002" w:rsidRDefault="00EF08E7" w:rsidP="00EF08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Probability simulations</w:t>
            </w:r>
          </w:p>
          <w:p w14:paraId="732C16ED" w14:textId="77777777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</w:p>
        </w:tc>
        <w:tc>
          <w:tcPr>
            <w:tcW w:w="1077" w:type="dxa"/>
          </w:tcPr>
          <w:p w14:paraId="59878C3B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7D7867FF" w14:textId="401B906C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10</w:t>
            </w:r>
          </w:p>
        </w:tc>
        <w:tc>
          <w:tcPr>
            <w:tcW w:w="921" w:type="dxa"/>
          </w:tcPr>
          <w:p w14:paraId="0F3AA30B" w14:textId="494F1844" w:rsidR="00EF08E7" w:rsidRPr="00B54B43" w:rsidRDefault="000F0002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10</w:t>
            </w:r>
            <w:r w:rsidR="00EF08E7"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957" w:type="dxa"/>
          </w:tcPr>
          <w:p w14:paraId="578D84C8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6B2BD7CD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51529C74" w14:textId="77777777" w:rsidTr="00496809">
        <w:trPr>
          <w:jc w:val="center"/>
        </w:trPr>
        <w:tc>
          <w:tcPr>
            <w:tcW w:w="1026" w:type="dxa"/>
          </w:tcPr>
          <w:p w14:paraId="0F05E5CE" w14:textId="630491F2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</w:t>
            </w:r>
          </w:p>
        </w:tc>
        <w:tc>
          <w:tcPr>
            <w:tcW w:w="4072" w:type="dxa"/>
          </w:tcPr>
          <w:p w14:paraId="782B3F4F" w14:textId="77777777" w:rsidR="000F0002" w:rsidRPr="000F000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Practical Application 2</w:t>
            </w:r>
          </w:p>
          <w:p w14:paraId="704DB66C" w14:textId="406EDD44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sz w:val="18"/>
                <w:szCs w:val="18"/>
                <w:u w:val="single"/>
              </w:rPr>
              <w:t>Loans and Compound Interest</w:t>
            </w:r>
          </w:p>
        </w:tc>
        <w:tc>
          <w:tcPr>
            <w:tcW w:w="1077" w:type="dxa"/>
          </w:tcPr>
          <w:p w14:paraId="1920CBE6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705C3BFA" w14:textId="1A3AE53D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  <w:tc>
          <w:tcPr>
            <w:tcW w:w="921" w:type="dxa"/>
          </w:tcPr>
          <w:p w14:paraId="1D75D1A5" w14:textId="37129CFC" w:rsidR="00EF08E7" w:rsidRPr="00B54B43" w:rsidRDefault="00EF08E7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957" w:type="dxa"/>
          </w:tcPr>
          <w:p w14:paraId="4BF8691A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13E4F333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7C9DE1FC" w14:textId="77777777" w:rsidTr="00496809">
        <w:trPr>
          <w:jc w:val="center"/>
        </w:trPr>
        <w:tc>
          <w:tcPr>
            <w:tcW w:w="1026" w:type="dxa"/>
          </w:tcPr>
          <w:p w14:paraId="2A52A012" w14:textId="415FEF05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</w:t>
            </w:r>
          </w:p>
        </w:tc>
        <w:tc>
          <w:tcPr>
            <w:tcW w:w="4072" w:type="dxa"/>
          </w:tcPr>
          <w:p w14:paraId="12707331" w14:textId="4A5C5517" w:rsidR="000F0002" w:rsidRPr="000F000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Test 3</w:t>
            </w:r>
          </w:p>
          <w:p w14:paraId="3ED39454" w14:textId="6C65A4CE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Probability / loan / interest</w:t>
            </w:r>
          </w:p>
        </w:tc>
        <w:tc>
          <w:tcPr>
            <w:tcW w:w="1077" w:type="dxa"/>
          </w:tcPr>
          <w:p w14:paraId="60790EDA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55EE206C" w14:textId="17040ABE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91882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21" w:type="dxa"/>
          </w:tcPr>
          <w:p w14:paraId="2B5EBB22" w14:textId="6B3F193E" w:rsidR="00EF08E7" w:rsidRPr="00B54B43" w:rsidRDefault="00EF08E7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957" w:type="dxa"/>
          </w:tcPr>
          <w:p w14:paraId="6C3DD067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1A710372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  <w:tr w:rsidR="00EF08E7" w:rsidRPr="00B54B43" w14:paraId="077E56C6" w14:textId="77777777" w:rsidTr="00496809">
        <w:trPr>
          <w:jc w:val="center"/>
        </w:trPr>
        <w:tc>
          <w:tcPr>
            <w:tcW w:w="1026" w:type="dxa"/>
          </w:tcPr>
          <w:p w14:paraId="4FF37BE1" w14:textId="6ADA6E7D" w:rsidR="00EF08E7" w:rsidRPr="002F30C2" w:rsidRDefault="00EF08E7" w:rsidP="00EF08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4072" w:type="dxa"/>
          </w:tcPr>
          <w:p w14:paraId="562B2A71" w14:textId="1817063C" w:rsidR="000F0002" w:rsidRPr="000F000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Test 4</w:t>
            </w:r>
          </w:p>
          <w:p w14:paraId="4AE43FFA" w14:textId="51082770" w:rsidR="00EF08E7" w:rsidRPr="002F30C2" w:rsidRDefault="00EF08E7" w:rsidP="00EF0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Arial"/>
              </w:rPr>
            </w:pPr>
            <w:r w:rsidRPr="000F0002">
              <w:rPr>
                <w:rFonts w:ascii="Arial" w:hAnsi="Arial" w:cs="Arial"/>
                <w:b/>
                <w:bCs/>
                <w:sz w:val="18"/>
                <w:szCs w:val="18"/>
              </w:rPr>
              <w:t>Location / time zone / distance</w:t>
            </w:r>
          </w:p>
        </w:tc>
        <w:tc>
          <w:tcPr>
            <w:tcW w:w="1077" w:type="dxa"/>
          </w:tcPr>
          <w:p w14:paraId="51AE00C7" w14:textId="77777777" w:rsidR="00EF08E7" w:rsidRDefault="00EF08E7" w:rsidP="00EF08E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31774079" w14:textId="1B60BF9E" w:rsidR="00EF08E7" w:rsidRPr="002F30C2" w:rsidRDefault="00EF08E7" w:rsidP="00EF08E7">
            <w:pPr>
              <w:spacing w:after="0" w:line="240" w:lineRule="auto"/>
              <w:jc w:val="center"/>
              <w:rPr>
                <w:rFonts w:ascii="Cambria Math" w:hAnsi="Cambria Math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Weel 10</w:t>
            </w:r>
          </w:p>
        </w:tc>
        <w:tc>
          <w:tcPr>
            <w:tcW w:w="921" w:type="dxa"/>
          </w:tcPr>
          <w:p w14:paraId="46F135F4" w14:textId="23297093" w:rsidR="00EF08E7" w:rsidRPr="00B54B43" w:rsidRDefault="00EF08E7" w:rsidP="00EF08E7">
            <w:pPr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11%</w:t>
            </w:r>
          </w:p>
        </w:tc>
        <w:tc>
          <w:tcPr>
            <w:tcW w:w="957" w:type="dxa"/>
          </w:tcPr>
          <w:p w14:paraId="2EAF9CDF" w14:textId="77777777" w:rsidR="00EF08E7" w:rsidRPr="00B54B43" w:rsidRDefault="00EF08E7" w:rsidP="00EF08E7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63" w:type="dxa"/>
          </w:tcPr>
          <w:p w14:paraId="2221D893" w14:textId="77777777" w:rsidR="00EF08E7" w:rsidRPr="002F30C2" w:rsidRDefault="00EF08E7" w:rsidP="00EF08E7">
            <w:pPr>
              <w:rPr>
                <w:rFonts w:ascii="Cambria Math" w:hAnsi="Cambria Math"/>
                <w:sz w:val="56"/>
                <w:szCs w:val="56"/>
              </w:rPr>
            </w:pPr>
          </w:p>
        </w:tc>
      </w:tr>
    </w:tbl>
    <w:p w14:paraId="4468AB9A" w14:textId="7E8C08E2" w:rsidR="00D33AC9" w:rsidRDefault="00D33AC9" w:rsidP="002E0849">
      <w:pPr>
        <w:jc w:val="center"/>
      </w:pPr>
    </w:p>
    <w:p w14:paraId="0D20D183" w14:textId="0BF6F7FC" w:rsidR="00D33AC9" w:rsidRPr="00D33AC9" w:rsidRDefault="00D33AC9" w:rsidP="00D33AC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4"/>
          <w:szCs w:val="24"/>
          <w:lang w:eastAsia="en-AU"/>
        </w:rPr>
      </w:pPr>
      <w:r w:rsidRPr="00D33AC9">
        <w:rPr>
          <w:rFonts w:ascii="Helvetica" w:eastAsia="Times New Roman" w:hAnsi="Helvetica" w:cs="Helvetica"/>
          <w:noProof/>
          <w:color w:val="000000"/>
          <w:sz w:val="24"/>
          <w:szCs w:val="24"/>
          <w:lang w:eastAsia="en-AU"/>
        </w:rPr>
        <mc:AlternateContent>
          <mc:Choice Requires="wps">
            <w:drawing>
              <wp:inline distT="0" distB="0" distL="0" distR="0" wp14:anchorId="4FE48721" wp14:editId="6641F8E9">
                <wp:extent cx="462915" cy="462915"/>
                <wp:effectExtent l="0" t="0" r="0" b="0"/>
                <wp:docPr id="1" name="Rectangle 1" descr="task-ba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291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8533C" id="Rectangle 1" o:spid="_x0000_s1026" alt="task-badge" style="width:36.4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yl39AEAANcDAAAOAAAAZHJzL2Uyb0RvYy54bWysU9tuEzEQfUfiHyy/N5tEaaGrbKqqVRFS&#10;gYrCB0xs767VXY8ZO9mEr2fsTUIKb4gXay72mTNnxsubXd+JraFg0VVyNplKYZxCbV1Tye/fHi7e&#10;SxEiOA0dOlPJvQnyZvX2zXLwpZlji502JBjEhXLwlWxj9GVRBNWaHsIEvXGcrJF6iOxSU2iCgdH7&#10;rphPp1fFgKQ9oTIhcPR+TMpVxq9ro+KXug4miq6SzC3mk/K5TmexWkLZEPjWqgMN+AcWPVjHRU9Q&#10;9xBBbMj+BdVbRRiwjhOFfYF1bZXJPXA3s+kf3Ty34E3uhcUJ/iRT+H+w6vP2iYTVPDspHPQ8oq8s&#10;GrimM4JD2gTFckUILxdr0I1Jig0+lPzw2T9R6jn4R1QvQTi8a/mhuQ2eIUbEY4gIh9aAZuqzBFG8&#10;wkhOYDSxHj6hZg6wiZj13NXUpxqslNjlse1PYzO7KBQHF1fz69mlFIpTBztVgPL42FOIHwz2IhmV&#10;JGaXwWH7GOJ49Xgl1XL4YLuO41B27lWAMVMkk098RynWqPfMnXDcLv4NbLRIP6UYeLMqGX5sgIwU&#10;3UfH/V/PFou0itlZXL6bs0PnmfV5BpxiKJ6AFKN5F8f13XiyTZtlHjnesma1zf0kPUdWB7K8PVmR&#10;w6an9Tz3863f/3H1CwAA//8DAFBLAwQUAAYACAAAACEAOatj2doAAAADAQAADwAAAGRycy9kb3du&#10;cmV2LnhtbEyPT0vDQBDF74LfYRnBi9iNPfgnZlOkIBYRSlPteZodk2B2Ns1uk/jtHfWgl3kMb3jv&#10;N9licq0aqA+NZwNXswQUceltw5WB1+3j5S2oEJEttp7JwCcFWOSnJxmm1o+8oaGIlZIQDikaqGPs&#10;Uq1DWZPDMPMdsXjvvncYZe0rbXscJdy1ep4k19phw9JQY0fLmsqP4ugMjOV62G1fnvT6YrfyfFgd&#10;lsXbszHnZ9PDPahIU/w7hm98QYdcmPb+yDao1oA8En+meDfzO1D7X9V5pv+z518AAAD//wMAUEsB&#10;Ai0AFAAGAAgAAAAhALaDOJL+AAAA4QEAABMAAAAAAAAAAAAAAAAAAAAAAFtDb250ZW50X1R5cGVz&#10;XS54bWxQSwECLQAUAAYACAAAACEAOP0h/9YAAACUAQAACwAAAAAAAAAAAAAAAAAvAQAAX3JlbHMv&#10;LnJlbHNQSwECLQAUAAYACAAAACEAPvcpd/QBAADXAwAADgAAAAAAAAAAAAAAAAAuAgAAZHJzL2Uy&#10;b0RvYy54bWxQSwECLQAUAAYACAAAACEAOatj2doAAAADAQAADwAAAAAAAAAAAAAAAABO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5D3DD36A" w14:textId="77777777" w:rsidR="00D33AC9" w:rsidRDefault="00D33AC9" w:rsidP="002E0849">
      <w:pPr>
        <w:jc w:val="center"/>
      </w:pPr>
    </w:p>
    <w:sectPr w:rsidR="00D33AC9" w:rsidSect="002F30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49"/>
    <w:rsid w:val="000F0002"/>
    <w:rsid w:val="0024225B"/>
    <w:rsid w:val="002E0849"/>
    <w:rsid w:val="003A3341"/>
    <w:rsid w:val="00BA523E"/>
    <w:rsid w:val="00BE4E16"/>
    <w:rsid w:val="00D33AC9"/>
    <w:rsid w:val="00D7124F"/>
    <w:rsid w:val="00DA25A8"/>
    <w:rsid w:val="00EF08E7"/>
    <w:rsid w:val="00F9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5232"/>
  <w15:chartTrackingRefBased/>
  <w15:docId w15:val="{E036E8A5-C663-4235-BBDD-A5E600EA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84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0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849"/>
    <w:pPr>
      <w:ind w:left="720"/>
      <w:contextualSpacing/>
    </w:pPr>
  </w:style>
  <w:style w:type="paragraph" w:customStyle="1" w:styleId="Default">
    <w:name w:val="Default"/>
    <w:rsid w:val="002E084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2E08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2021-12-09T04:50:00Z</dcterms:created>
  <dcterms:modified xsi:type="dcterms:W3CDTF">2021-12-09T04:50:00Z</dcterms:modified>
</cp:coreProperties>
</file>