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2"/>
        <w:tblW w:w="9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6175"/>
        <w:gridCol w:w="1441"/>
      </w:tblGrid>
      <w:tr w:rsidR="00E8227A" w14:paraId="512AFF91" w14:textId="77777777" w:rsidTr="005B05B0">
        <w:trPr>
          <w:trHeight w:val="1421"/>
        </w:trPr>
        <w:tc>
          <w:tcPr>
            <w:tcW w:w="1644" w:type="dxa"/>
            <w:vAlign w:val="center"/>
          </w:tcPr>
          <w:p w14:paraId="633AA704" w14:textId="20511928" w:rsidR="00E8227A" w:rsidRDefault="00CA01A1" w:rsidP="00C7655B">
            <w:pPr>
              <w:ind w:left="-851"/>
              <w:jc w:val="center"/>
            </w:pPr>
            <w:r w:rsidRPr="007F613C">
              <w:rPr>
                <w:rFonts w:ascii="Arial" w:hAnsi="Arial" w:cs="Arial"/>
                <w:b/>
                <w:noProof/>
                <w:sz w:val="40"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623ED1A5" wp14:editId="1EFD970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29845</wp:posOffset>
                  </wp:positionV>
                  <wp:extent cx="765544" cy="765544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SHS Log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544" cy="76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75" w:type="dxa"/>
            <w:vAlign w:val="center"/>
          </w:tcPr>
          <w:p w14:paraId="5C262C9A" w14:textId="42866A94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Calibri"/>
                <w:b/>
                <w:sz w:val="28"/>
                <w:szCs w:val="28"/>
              </w:rPr>
            </w:pP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>N</w:t>
            </w:r>
            <w:r w:rsidR="00CA01A1">
              <w:rPr>
                <w:rFonts w:ascii="Arial Narrow" w:hAnsi="Arial Narrow" w:cs="Calibri"/>
                <w:b/>
                <w:sz w:val="28"/>
                <w:szCs w:val="28"/>
              </w:rPr>
              <w:t>arrogin</w:t>
            </w: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 xml:space="preserve"> Senior High School</w:t>
            </w:r>
          </w:p>
          <w:p w14:paraId="3F89FC38" w14:textId="4379C973" w:rsidR="00E8227A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Year 1</w:t>
            </w:r>
            <w:r w:rsidR="003724D2">
              <w:rPr>
                <w:rFonts w:ascii="Arial Narrow" w:hAnsi="Arial Narrow" w:cs="Arial"/>
                <w:b/>
                <w:sz w:val="28"/>
                <w:szCs w:val="28"/>
              </w:rPr>
              <w:t>1</w:t>
            </w:r>
          </w:p>
          <w:p w14:paraId="2B9DB5E1" w14:textId="0B217CE8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 xml:space="preserve"> Mathematics </w:t>
            </w:r>
            <w:r w:rsidR="00A30C85">
              <w:rPr>
                <w:rFonts w:ascii="Arial Narrow" w:hAnsi="Arial Narrow" w:cs="Arial"/>
                <w:b/>
                <w:sz w:val="28"/>
                <w:szCs w:val="28"/>
              </w:rPr>
              <w:t>Applications</w:t>
            </w:r>
          </w:p>
          <w:p w14:paraId="5C5741CB" w14:textId="5BA1D4FD" w:rsidR="00E8227A" w:rsidRPr="001A3E0C" w:rsidRDefault="00E8227A" w:rsidP="00E8227A">
            <w:pPr>
              <w:spacing w:after="0"/>
              <w:ind w:left="-851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CC437C">
              <w:rPr>
                <w:rFonts w:ascii="Arial Narrow" w:hAnsi="Arial Narrow" w:cs="Arial"/>
                <w:b/>
                <w:sz w:val="28"/>
                <w:szCs w:val="28"/>
              </w:rPr>
              <w:t>20</w:t>
            </w:r>
            <w:r w:rsidR="00CA01A1">
              <w:rPr>
                <w:rFonts w:ascii="Arial Narrow" w:hAnsi="Arial Narrow" w:cs="Arial"/>
                <w:b/>
                <w:sz w:val="28"/>
                <w:szCs w:val="28"/>
              </w:rPr>
              <w:t>2</w:t>
            </w:r>
            <w:r w:rsidR="00654BB7">
              <w:rPr>
                <w:rFonts w:ascii="Arial Narrow" w:hAnsi="Arial Narrow" w:cs="Arial"/>
                <w:b/>
                <w:sz w:val="28"/>
                <w:szCs w:val="28"/>
              </w:rPr>
              <w:t>4</w:t>
            </w:r>
          </w:p>
        </w:tc>
        <w:tc>
          <w:tcPr>
            <w:tcW w:w="1441" w:type="dxa"/>
            <w:vAlign w:val="center"/>
          </w:tcPr>
          <w:p w14:paraId="1A83E669" w14:textId="5FB8376B" w:rsidR="00E8227A" w:rsidRDefault="00E8227A" w:rsidP="00C7655B">
            <w:pPr>
              <w:ind w:left="-851" w:right="-438"/>
              <w:jc w:val="center"/>
            </w:pPr>
          </w:p>
        </w:tc>
      </w:tr>
    </w:tbl>
    <w:p w14:paraId="55F58D0D" w14:textId="2FEF592B" w:rsidR="00E8227A" w:rsidRPr="001C0FC9" w:rsidRDefault="00E8227A" w:rsidP="001C0FC9">
      <w:pPr>
        <w:tabs>
          <w:tab w:val="center" w:pos="3973"/>
        </w:tabs>
        <w:spacing w:after="0" w:line="240" w:lineRule="auto"/>
        <w:ind w:left="-567"/>
        <w:rPr>
          <w:rFonts w:ascii="Arial" w:hAnsi="Arial" w:cs="Arial"/>
          <w:b/>
          <w:sz w:val="24"/>
          <w:szCs w:val="24"/>
        </w:rPr>
      </w:pPr>
      <w:r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2C9850E" wp14:editId="38026B57">
            <wp:simplePos x="0" y="0"/>
            <wp:positionH relativeFrom="column">
              <wp:posOffset>7732395</wp:posOffset>
            </wp:positionH>
            <wp:positionV relativeFrom="paragraph">
              <wp:posOffset>71755</wp:posOffset>
            </wp:positionV>
            <wp:extent cx="655320" cy="821055"/>
            <wp:effectExtent l="0" t="0" r="0" b="0"/>
            <wp:wrapNone/>
            <wp:docPr id="5" name="Picture 5" descr="KOTM SPOT FLAT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TM SPOT FLAT 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sz w:val="28"/>
          <w:szCs w:val="28"/>
        </w:rPr>
        <w:t>A</w:t>
      </w:r>
      <w:r w:rsidRPr="00A61FAB">
        <w:rPr>
          <w:rFonts w:ascii="Arial Narrow" w:hAnsi="Arial Narrow" w:cs="Arial"/>
          <w:b/>
          <w:sz w:val="28"/>
          <w:szCs w:val="28"/>
        </w:rPr>
        <w:t xml:space="preserve">ssessment Outline </w:t>
      </w:r>
      <w:r w:rsidRPr="008D77F8">
        <w:rPr>
          <w:rFonts w:ascii="Arial Narrow" w:hAnsi="Arial Narrow"/>
        </w:rPr>
        <w:t>(This assessment outline maybe subject to change, any changes will be communicated to students)</w:t>
      </w:r>
    </w:p>
    <w:p w14:paraId="483115F9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674"/>
        <w:gridCol w:w="6639"/>
        <w:gridCol w:w="2080"/>
        <w:gridCol w:w="1206"/>
      </w:tblGrid>
      <w:tr w:rsidR="00446470" w:rsidRPr="00446470" w14:paraId="7A2F2ED4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1E24BAAA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</w:t>
            </w:r>
          </w:p>
        </w:tc>
        <w:tc>
          <w:tcPr>
            <w:tcW w:w="6639" w:type="dxa"/>
            <w:shd w:val="clear" w:color="auto" w:fill="D9D9D9" w:themeFill="background1" w:themeFillShade="D9"/>
          </w:tcPr>
          <w:p w14:paraId="0219D0FF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 Description and Content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337373D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When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 w14:paraId="6F2F071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ind w:right="-23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% Weight</w:t>
            </w:r>
          </w:p>
        </w:tc>
      </w:tr>
      <w:tr w:rsidR="00446470" w:rsidRPr="00446470" w14:paraId="36B58E92" w14:textId="77777777" w:rsidTr="004E375C">
        <w:trPr>
          <w:trHeight w:val="505"/>
        </w:trPr>
        <w:tc>
          <w:tcPr>
            <w:tcW w:w="674" w:type="dxa"/>
          </w:tcPr>
          <w:p w14:paraId="7F246D6D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10BF0826" w14:textId="7552F5FD" w:rsidR="00A30C85" w:rsidRPr="00B00BAF" w:rsidRDefault="003724D2" w:rsidP="00A30C85">
            <w:pPr>
              <w:rPr>
                <w:rFonts w:ascii="Arial Narrow" w:hAnsi="Arial Narrow" w:cs="Arial"/>
                <w:bCs/>
                <w:lang w:val="en-GB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1 </w:t>
            </w:r>
            <w:r w:rsidRPr="003724D2">
              <w:rPr>
                <w:rFonts w:ascii="Arial Narrow" w:hAnsi="Arial Narrow"/>
                <w:color w:val="000000" w:themeColor="text1"/>
              </w:rPr>
              <w:t>Consumer Arithmetic</w:t>
            </w:r>
            <w:r w:rsidR="000E16C2">
              <w:rPr>
                <w:rFonts w:ascii="Arial Narrow" w:hAnsi="Arial Narrow"/>
                <w:color w:val="000000" w:themeColor="text1"/>
              </w:rPr>
              <w:t>, linear and non-linear expressions.</w:t>
            </w:r>
          </w:p>
        </w:tc>
        <w:tc>
          <w:tcPr>
            <w:tcW w:w="2080" w:type="dxa"/>
          </w:tcPr>
          <w:p w14:paraId="0BA85D9E" w14:textId="31CB7AAB" w:rsidR="00E8227A" w:rsidRPr="00446470" w:rsidRDefault="004E375C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0E16C2"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551C38A2" w14:textId="03082FCC" w:rsidR="00E8227A" w:rsidRPr="00446470" w:rsidRDefault="000E16C2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</w:tr>
      <w:tr w:rsidR="00446470" w:rsidRPr="00446470" w14:paraId="2D13C7D8" w14:textId="77777777" w:rsidTr="004E375C">
        <w:tc>
          <w:tcPr>
            <w:tcW w:w="674" w:type="dxa"/>
          </w:tcPr>
          <w:p w14:paraId="6E2B4A35" w14:textId="79F13A86" w:rsidR="005B05B0" w:rsidRPr="00446470" w:rsidRDefault="00C7655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6639" w:type="dxa"/>
          </w:tcPr>
          <w:p w14:paraId="19220588" w14:textId="7D8106B6" w:rsidR="003724D2" w:rsidRDefault="003724D2" w:rsidP="000E16C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1 </w:t>
            </w:r>
            <w:r w:rsidR="00654BB7">
              <w:rPr>
                <w:rFonts w:ascii="Arial Narrow" w:hAnsi="Arial Narrow"/>
                <w:bCs/>
              </w:rPr>
              <w:t>Consumer Arithmetic</w:t>
            </w:r>
          </w:p>
          <w:p w14:paraId="642395D1" w14:textId="56EE9048" w:rsidR="000E16C2" w:rsidRPr="00B00BAF" w:rsidRDefault="000E16C2" w:rsidP="000E16C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44376770" w14:textId="0EF1C552" w:rsidR="005B05B0" w:rsidRPr="00446470" w:rsidRDefault="005B05B0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3724D2"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1206" w:type="dxa"/>
          </w:tcPr>
          <w:p w14:paraId="1C881ED6" w14:textId="3B938C24" w:rsidR="005B05B0" w:rsidRPr="00446470" w:rsidRDefault="000E16C2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</w:tr>
      <w:tr w:rsidR="003724D2" w:rsidRPr="00446470" w14:paraId="7965FE49" w14:textId="77777777" w:rsidTr="004E375C">
        <w:trPr>
          <w:trHeight w:val="547"/>
        </w:trPr>
        <w:tc>
          <w:tcPr>
            <w:tcW w:w="674" w:type="dxa"/>
          </w:tcPr>
          <w:p w14:paraId="5A5302C6" w14:textId="635EA27C" w:rsidR="003724D2" w:rsidRDefault="000E16C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6639" w:type="dxa"/>
          </w:tcPr>
          <w:p w14:paraId="3D9E5B9A" w14:textId="13B91BB0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/>
                <w:bCs/>
                <w:lang w:val="en-GB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  <w:r w:rsidR="00654BB7">
              <w:rPr>
                <w:rFonts w:ascii="Arial Narrow" w:hAnsi="Arial Narrow"/>
                <w:b/>
                <w:color w:val="000000" w:themeColor="text1"/>
              </w:rPr>
              <w:t>2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  <w:r w:rsidRPr="003724D2">
              <w:rPr>
                <w:rFonts w:ascii="Arial Narrow" w:hAnsi="Arial Narrow"/>
                <w:color w:val="000000" w:themeColor="text1"/>
              </w:rPr>
              <w:t>Matrices</w:t>
            </w:r>
            <w:r w:rsidR="000E16C2">
              <w:rPr>
                <w:rFonts w:ascii="Arial Narrow" w:hAnsi="Arial Narrow"/>
                <w:color w:val="000000" w:themeColor="text1"/>
              </w:rPr>
              <w:t>, shape, and measurement</w:t>
            </w:r>
          </w:p>
        </w:tc>
        <w:tc>
          <w:tcPr>
            <w:tcW w:w="2080" w:type="dxa"/>
          </w:tcPr>
          <w:p w14:paraId="7F2D033A" w14:textId="56EB97B5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661BF1">
              <w:rPr>
                <w:rFonts w:ascii="Arial Narrow" w:hAnsi="Arial Narrow"/>
                <w:color w:val="000000" w:themeColor="text1"/>
              </w:rPr>
              <w:t xml:space="preserve">Term </w:t>
            </w:r>
            <w:r w:rsidR="000E16C2">
              <w:rPr>
                <w:rFonts w:ascii="Arial Narrow" w:hAnsi="Arial Narrow"/>
                <w:color w:val="000000" w:themeColor="text1"/>
              </w:rPr>
              <w:t>2</w:t>
            </w:r>
            <w:r w:rsidRPr="00661BF1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0E16C2"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7CE1B191" w14:textId="352DC9A1" w:rsidR="003724D2" w:rsidRDefault="000E16C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</w:tr>
      <w:tr w:rsidR="003724D2" w:rsidRPr="00446470" w14:paraId="48F75CE9" w14:textId="77777777" w:rsidTr="004E375C">
        <w:trPr>
          <w:trHeight w:val="547"/>
        </w:trPr>
        <w:tc>
          <w:tcPr>
            <w:tcW w:w="674" w:type="dxa"/>
          </w:tcPr>
          <w:p w14:paraId="488870E0" w14:textId="656CFB53" w:rsidR="003724D2" w:rsidRDefault="00654BB7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6639" w:type="dxa"/>
          </w:tcPr>
          <w:p w14:paraId="355F2195" w14:textId="26A45362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1 Exam</w:t>
            </w:r>
            <w:r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</w:tc>
        <w:tc>
          <w:tcPr>
            <w:tcW w:w="2080" w:type="dxa"/>
          </w:tcPr>
          <w:p w14:paraId="1D9833A9" w14:textId="3AC15FC5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Term 2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3929A3"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7302AEC3" w14:textId="6DAD8A9B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15</w:t>
            </w:r>
          </w:p>
        </w:tc>
      </w:tr>
      <w:tr w:rsidR="003724D2" w:rsidRPr="00446470" w14:paraId="5C53A068" w14:textId="77777777" w:rsidTr="004E375C">
        <w:tc>
          <w:tcPr>
            <w:tcW w:w="674" w:type="dxa"/>
          </w:tcPr>
          <w:p w14:paraId="3FA44636" w14:textId="06DD0726" w:rsidR="003724D2" w:rsidRPr="00446470" w:rsidRDefault="00654BB7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6639" w:type="dxa"/>
          </w:tcPr>
          <w:p w14:paraId="2A7E8C40" w14:textId="77777777" w:rsidR="00654BB7" w:rsidRDefault="00654BB7" w:rsidP="00654BB7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3724D2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3 </w:t>
            </w:r>
            <w:r w:rsidRPr="003724D2">
              <w:rPr>
                <w:rFonts w:ascii="Arial Narrow" w:hAnsi="Arial Narrow"/>
                <w:color w:val="000000" w:themeColor="text1"/>
              </w:rPr>
              <w:t>Univariate Data</w:t>
            </w:r>
            <w:r>
              <w:rPr>
                <w:rFonts w:ascii="Arial Narrow" w:hAnsi="Arial Narrow"/>
                <w:color w:val="000000" w:themeColor="text1"/>
              </w:rPr>
              <w:t xml:space="preserve"> and Right-angled Triangles.</w:t>
            </w:r>
          </w:p>
          <w:p w14:paraId="0EA63A59" w14:textId="682B589A" w:rsidR="003724D2" w:rsidRPr="00B00BAF" w:rsidRDefault="003724D2" w:rsidP="00654BB7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1A192A32" w14:textId="6BA86822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Term </w:t>
            </w:r>
            <w:r w:rsidR="008A4D2F">
              <w:rPr>
                <w:rFonts w:ascii="Arial Narrow" w:hAnsi="Arial Narrow"/>
                <w:color w:val="000000" w:themeColor="text1"/>
              </w:rPr>
              <w:t>3</w:t>
            </w:r>
            <w:r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8A4D2F"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52748D0A" w14:textId="0BDB70DA" w:rsidR="003724D2" w:rsidRPr="00446470" w:rsidRDefault="00654BB7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11</w:t>
            </w:r>
          </w:p>
        </w:tc>
      </w:tr>
      <w:tr w:rsidR="003724D2" w:rsidRPr="00446470" w14:paraId="7C7BC14E" w14:textId="77777777" w:rsidTr="004E375C">
        <w:tc>
          <w:tcPr>
            <w:tcW w:w="674" w:type="dxa"/>
          </w:tcPr>
          <w:p w14:paraId="3C5D63A9" w14:textId="7471833C" w:rsidR="003724D2" w:rsidRDefault="00654BB7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6639" w:type="dxa"/>
          </w:tcPr>
          <w:p w14:paraId="02AD1FF3" w14:textId="1986317D" w:rsidR="00654BB7" w:rsidRDefault="00654BB7" w:rsidP="00654BB7">
            <w:pPr>
              <w:tabs>
                <w:tab w:val="left" w:pos="6379"/>
              </w:tabs>
              <w:spacing w:after="0" w:line="240" w:lineRule="auto"/>
              <w:rPr>
                <w:rFonts w:ascii="Tahoma" w:hAnsi="Tahoma" w:cs="Tahoma"/>
                <w:bCs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2 </w:t>
            </w:r>
            <w:r w:rsidRPr="003724D2">
              <w:rPr>
                <w:rFonts w:ascii="Tahoma" w:hAnsi="Tahoma" w:cs="Tahoma"/>
                <w:bCs/>
              </w:rPr>
              <w:t>Statistical Investigation</w:t>
            </w:r>
          </w:p>
          <w:p w14:paraId="65C50CC7" w14:textId="0CD5CDC8" w:rsidR="003724D2" w:rsidRPr="00B00BAF" w:rsidRDefault="003724D2" w:rsidP="00654BB7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53882BF2" w14:textId="13E79DAE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8A4D2F"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2A0AD435" w14:textId="2FDF6675" w:rsidR="003724D2" w:rsidRPr="00446470" w:rsidRDefault="00654BB7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69A524DB" w14:textId="77777777" w:rsidTr="004E375C">
        <w:tc>
          <w:tcPr>
            <w:tcW w:w="674" w:type="dxa"/>
          </w:tcPr>
          <w:p w14:paraId="7120A2FA" w14:textId="6C242BB0" w:rsidR="003724D2" w:rsidRPr="00446470" w:rsidRDefault="00654BB7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6639" w:type="dxa"/>
          </w:tcPr>
          <w:p w14:paraId="13F2AF10" w14:textId="119F089B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 w:rsidR="00654BB7">
              <w:rPr>
                <w:rFonts w:ascii="Arial Narrow" w:hAnsi="Arial Narrow"/>
                <w:b/>
                <w:color w:val="000000" w:themeColor="text1"/>
              </w:rPr>
              <w:t>4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  <w:proofErr w:type="gramStart"/>
            <w:r w:rsidRPr="003724D2">
              <w:rPr>
                <w:rFonts w:ascii="Arial Narrow" w:hAnsi="Arial Narrow"/>
                <w:color w:val="000000" w:themeColor="text1"/>
              </w:rPr>
              <w:t>Non Right</w:t>
            </w:r>
            <w:r w:rsidR="00F16EA7">
              <w:rPr>
                <w:rFonts w:ascii="Arial Narrow" w:hAnsi="Arial Narrow"/>
                <w:color w:val="000000" w:themeColor="text1"/>
              </w:rPr>
              <w:t>-</w:t>
            </w:r>
            <w:r w:rsidRPr="003724D2">
              <w:rPr>
                <w:rFonts w:ascii="Arial Narrow" w:hAnsi="Arial Narrow"/>
                <w:color w:val="000000" w:themeColor="text1"/>
              </w:rPr>
              <w:t>Angled</w:t>
            </w:r>
            <w:proofErr w:type="gramEnd"/>
            <w:r w:rsidRPr="003724D2">
              <w:rPr>
                <w:rFonts w:ascii="Arial Narrow" w:hAnsi="Arial Narrow"/>
                <w:color w:val="000000" w:themeColor="text1"/>
              </w:rPr>
              <w:t xml:space="preserve"> Triangles</w:t>
            </w:r>
            <w:r w:rsidR="00654BB7">
              <w:rPr>
                <w:rFonts w:ascii="Arial Narrow" w:hAnsi="Arial Narrow"/>
                <w:color w:val="000000" w:themeColor="text1"/>
              </w:rPr>
              <w:t>, Linear Equations and graph</w:t>
            </w:r>
          </w:p>
          <w:p w14:paraId="0C193740" w14:textId="6A27CD0F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3E69516A" w14:textId="7BCC0B76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 w:rsidR="00654BB7">
              <w:rPr>
                <w:rFonts w:ascii="Arial Narrow" w:hAnsi="Arial Narrow"/>
                <w:color w:val="000000" w:themeColor="text1"/>
              </w:rPr>
              <w:t>4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 Week </w:t>
            </w:r>
            <w:r w:rsidR="008A4D2F"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1206" w:type="dxa"/>
          </w:tcPr>
          <w:p w14:paraId="69652E11" w14:textId="10D22D06" w:rsidR="003724D2" w:rsidRPr="00446470" w:rsidRDefault="00654BB7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11</w:t>
            </w:r>
          </w:p>
        </w:tc>
      </w:tr>
      <w:tr w:rsidR="003724D2" w:rsidRPr="00446470" w14:paraId="568BB7A7" w14:textId="77777777" w:rsidTr="004E375C">
        <w:tc>
          <w:tcPr>
            <w:tcW w:w="674" w:type="dxa"/>
          </w:tcPr>
          <w:p w14:paraId="1CE4F15A" w14:textId="178AB81B" w:rsidR="003724D2" w:rsidRPr="00446470" w:rsidRDefault="00654BB7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6639" w:type="dxa"/>
          </w:tcPr>
          <w:p w14:paraId="16F90C51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2 Exam</w:t>
            </w:r>
            <w:r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  <w:p w14:paraId="2FA5F21E" w14:textId="29F429EC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0C4636D4" w14:textId="0DAE2F4B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Term</w:t>
            </w:r>
            <w:r>
              <w:rPr>
                <w:rFonts w:ascii="Arial Narrow" w:hAnsi="Arial Narrow"/>
                <w:color w:val="000000" w:themeColor="text1"/>
              </w:rPr>
              <w:t xml:space="preserve"> 4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8A4D2F"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7CB212E4" w14:textId="4659B30F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25</w:t>
            </w:r>
          </w:p>
        </w:tc>
      </w:tr>
      <w:tr w:rsidR="003724D2" w:rsidRPr="00446470" w14:paraId="28C4E653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7974B543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6639" w:type="dxa"/>
            <w:shd w:val="clear" w:color="auto" w:fill="D9D9D9" w:themeFill="background1" w:themeFillShade="D9"/>
          </w:tcPr>
          <w:p w14:paraId="0D5AC540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Total/Cumulative Mark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6E4DF01B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  <w:shd w:val="clear" w:color="auto" w:fill="D9D9D9" w:themeFill="background1" w:themeFillShade="D9"/>
          </w:tcPr>
          <w:p w14:paraId="3F011D11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100</w:t>
            </w:r>
          </w:p>
        </w:tc>
      </w:tr>
    </w:tbl>
    <w:p w14:paraId="24C4CD21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p w14:paraId="2E78AF29" w14:textId="77777777" w:rsidR="00E8227A" w:rsidRPr="00A61FAB" w:rsidRDefault="00E8227A" w:rsidP="00C45CE0">
      <w:pPr>
        <w:tabs>
          <w:tab w:val="left" w:pos="13031"/>
        </w:tabs>
        <w:spacing w:after="0" w:line="240" w:lineRule="auto"/>
        <w:rPr>
          <w:rFonts w:ascii="Arial Narrow" w:hAnsi="Arial Narrow" w:cs="Arial"/>
          <w:b/>
          <w:sz w:val="28"/>
          <w:szCs w:val="28"/>
        </w:rPr>
      </w:pPr>
    </w:p>
    <w:tbl>
      <w:tblPr>
        <w:tblW w:w="7170" w:type="dxa"/>
        <w:tblInd w:w="-7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70"/>
        <w:gridCol w:w="3600"/>
      </w:tblGrid>
      <w:tr w:rsidR="00256B2B" w14:paraId="1ABFA9A8" w14:textId="77777777" w:rsidTr="00256B2B">
        <w:tc>
          <w:tcPr>
            <w:tcW w:w="3570" w:type="dxa"/>
            <w:shd w:val="clear" w:color="auto" w:fill="DDDDDD"/>
          </w:tcPr>
          <w:p w14:paraId="66E47628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Type</w:t>
            </w:r>
          </w:p>
        </w:tc>
        <w:tc>
          <w:tcPr>
            <w:tcW w:w="3600" w:type="dxa"/>
            <w:shd w:val="clear" w:color="auto" w:fill="DDDDDD"/>
          </w:tcPr>
          <w:p w14:paraId="6595DA8F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Syllabus Weightings</w:t>
            </w:r>
          </w:p>
        </w:tc>
      </w:tr>
      <w:tr w:rsidR="00256B2B" w14:paraId="67209220" w14:textId="77777777" w:rsidTr="00256B2B">
        <w:tc>
          <w:tcPr>
            <w:tcW w:w="3570" w:type="dxa"/>
            <w:shd w:val="clear" w:color="auto" w:fill="auto"/>
          </w:tcPr>
          <w:p w14:paraId="45DC5564" w14:textId="77777777" w:rsidR="00256B2B" w:rsidRDefault="00256B2B" w:rsidP="00C7655B">
            <w:pPr>
              <w:pStyle w:val="TableContents"/>
            </w:pPr>
            <w:r>
              <w:t>Response</w:t>
            </w:r>
          </w:p>
        </w:tc>
        <w:tc>
          <w:tcPr>
            <w:tcW w:w="3600" w:type="dxa"/>
            <w:shd w:val="clear" w:color="auto" w:fill="auto"/>
          </w:tcPr>
          <w:p w14:paraId="30C4C27C" w14:textId="77777777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  <w:tr w:rsidR="00256B2B" w14:paraId="217A46E6" w14:textId="77777777" w:rsidTr="00256B2B">
        <w:trPr>
          <w:trHeight w:val="274"/>
        </w:trPr>
        <w:tc>
          <w:tcPr>
            <w:tcW w:w="3570" w:type="dxa"/>
            <w:shd w:val="clear" w:color="auto" w:fill="auto"/>
          </w:tcPr>
          <w:p w14:paraId="021CE4E6" w14:textId="2CC955E7" w:rsidR="00256B2B" w:rsidRDefault="00256B2B" w:rsidP="00C7655B">
            <w:pPr>
              <w:pStyle w:val="TableContents"/>
            </w:pPr>
            <w:r>
              <w:t>Investigation</w:t>
            </w:r>
          </w:p>
        </w:tc>
        <w:tc>
          <w:tcPr>
            <w:tcW w:w="3600" w:type="dxa"/>
            <w:shd w:val="clear" w:color="auto" w:fill="auto"/>
          </w:tcPr>
          <w:p w14:paraId="2985EAA7" w14:textId="6492DF9C" w:rsidR="00256B2B" w:rsidRDefault="00256B2B" w:rsidP="00C7655B">
            <w:pPr>
              <w:pStyle w:val="TableContents"/>
              <w:jc w:val="center"/>
            </w:pPr>
            <w:r>
              <w:t>20%</w:t>
            </w:r>
          </w:p>
        </w:tc>
      </w:tr>
      <w:tr w:rsidR="00256B2B" w14:paraId="25234C0A" w14:textId="77777777" w:rsidTr="00256B2B">
        <w:tc>
          <w:tcPr>
            <w:tcW w:w="3570" w:type="dxa"/>
            <w:shd w:val="clear" w:color="auto" w:fill="auto"/>
          </w:tcPr>
          <w:p w14:paraId="6AFEB7E6" w14:textId="7C374CBF" w:rsidR="00256B2B" w:rsidRDefault="00256B2B" w:rsidP="00C7655B">
            <w:pPr>
              <w:pStyle w:val="TableContents"/>
            </w:pPr>
            <w:r>
              <w:t>Examination</w:t>
            </w:r>
          </w:p>
        </w:tc>
        <w:tc>
          <w:tcPr>
            <w:tcW w:w="3600" w:type="dxa"/>
            <w:shd w:val="clear" w:color="auto" w:fill="auto"/>
          </w:tcPr>
          <w:p w14:paraId="48E1E44C" w14:textId="1B9BE605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</w:tbl>
    <w:p w14:paraId="5628E609" w14:textId="3844330A" w:rsidR="00531EED" w:rsidRDefault="00531EED"/>
    <w:p w14:paraId="4B8F740E" w14:textId="6420128C" w:rsidR="00A901A0" w:rsidRPr="00A901A0" w:rsidRDefault="00A901A0" w:rsidP="00A901A0">
      <w:pPr>
        <w:ind w:left="-810"/>
        <w:rPr>
          <w:b/>
        </w:rPr>
      </w:pPr>
      <w:r w:rsidRPr="00A901A0">
        <w:rPr>
          <w:b/>
        </w:rPr>
        <w:t>Notes:</w:t>
      </w:r>
    </w:p>
    <w:p w14:paraId="2B66CD11" w14:textId="5E2BA616" w:rsidR="00A901A0" w:rsidRPr="00A901A0" w:rsidRDefault="00A901A0" w:rsidP="00A901A0">
      <w:pPr>
        <w:ind w:left="-810"/>
        <w:rPr>
          <w:b/>
        </w:rPr>
      </w:pPr>
      <w:r w:rsidRPr="00A901A0">
        <w:rPr>
          <w:b/>
        </w:rPr>
        <w:t>Please make sure all assessments are to be prepared and checked within 2 weeks prior to the test given to students. This is to include the marking key – which is also to be checked to avoid discrepancies.</w:t>
      </w:r>
    </w:p>
    <w:sectPr w:rsidR="00A901A0" w:rsidRPr="00A901A0" w:rsidSect="001C0FC9">
      <w:footerReference w:type="default" r:id="rId8"/>
      <w:pgSz w:w="11906" w:h="16838"/>
      <w:pgMar w:top="1134" w:right="566" w:bottom="694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02D62" w14:textId="77777777" w:rsidR="00DB4584" w:rsidRDefault="00DB4584">
      <w:pPr>
        <w:spacing w:after="0" w:line="240" w:lineRule="auto"/>
      </w:pPr>
      <w:r>
        <w:separator/>
      </w:r>
    </w:p>
  </w:endnote>
  <w:endnote w:type="continuationSeparator" w:id="0">
    <w:p w14:paraId="068D2D9C" w14:textId="77777777" w:rsidR="00DB4584" w:rsidRDefault="00DB4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6AC70" w14:textId="43BECC2A" w:rsidR="00C7655B" w:rsidRPr="000C6A8F" w:rsidRDefault="00E8227A">
    <w:pPr>
      <w:pStyle w:val="Footer"/>
      <w:rPr>
        <w:rFonts w:ascii="Arial Narrow" w:hAnsi="Arial Narrow"/>
        <w:color w:val="BFBFBF" w:themeColor="background1" w:themeShade="BF"/>
        <w:sz w:val="16"/>
        <w:szCs w:val="16"/>
      </w:rPr>
    </w:pPr>
    <w:r>
      <w:rPr>
        <w:rFonts w:ascii="Arial Narrow" w:hAnsi="Arial Narrow"/>
        <w:color w:val="BFBFBF" w:themeColor="background1" w:themeShade="BF"/>
        <w:sz w:val="16"/>
        <w:szCs w:val="16"/>
      </w:rPr>
      <w:tab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begin"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instrText xml:space="preserve"> PAGE   \* MERGEFORMAT </w:instrText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separate"/>
    </w:r>
    <w:r w:rsidR="001109FC">
      <w:rPr>
        <w:rFonts w:ascii="Arial Narrow" w:hAnsi="Arial Narrow"/>
        <w:noProof/>
        <w:color w:val="BFBFBF" w:themeColor="background1" w:themeShade="BF"/>
        <w:sz w:val="16"/>
        <w:szCs w:val="16"/>
      </w:rPr>
      <w:t>1</w:t>
    </w:r>
    <w:r w:rsidRPr="00806136">
      <w:rPr>
        <w:rFonts w:ascii="Arial Narrow" w:hAnsi="Arial Narrow"/>
        <w:noProof/>
        <w:color w:val="BFBFBF" w:themeColor="background1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831B8" w14:textId="77777777" w:rsidR="00DB4584" w:rsidRDefault="00DB4584">
      <w:pPr>
        <w:spacing w:after="0" w:line="240" w:lineRule="auto"/>
      </w:pPr>
      <w:r>
        <w:separator/>
      </w:r>
    </w:p>
  </w:footnote>
  <w:footnote w:type="continuationSeparator" w:id="0">
    <w:p w14:paraId="48AAAE9A" w14:textId="77777777" w:rsidR="00DB4584" w:rsidRDefault="00DB45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A"/>
    <w:rsid w:val="000458AD"/>
    <w:rsid w:val="00090402"/>
    <w:rsid w:val="000A3B07"/>
    <w:rsid w:val="000E16C2"/>
    <w:rsid w:val="001109FC"/>
    <w:rsid w:val="00170FCB"/>
    <w:rsid w:val="001C0FC9"/>
    <w:rsid w:val="001F0AA5"/>
    <w:rsid w:val="00202FA9"/>
    <w:rsid w:val="00254A39"/>
    <w:rsid w:val="00256B2B"/>
    <w:rsid w:val="00274A0F"/>
    <w:rsid w:val="0030484F"/>
    <w:rsid w:val="00317ADE"/>
    <w:rsid w:val="0032426F"/>
    <w:rsid w:val="003724D2"/>
    <w:rsid w:val="003929A3"/>
    <w:rsid w:val="003A7B79"/>
    <w:rsid w:val="003C7A33"/>
    <w:rsid w:val="003E64AE"/>
    <w:rsid w:val="003F38FF"/>
    <w:rsid w:val="00404B81"/>
    <w:rsid w:val="004244C8"/>
    <w:rsid w:val="00446470"/>
    <w:rsid w:val="004B2BDA"/>
    <w:rsid w:val="004E18ED"/>
    <w:rsid w:val="004E375C"/>
    <w:rsid w:val="004F6A3D"/>
    <w:rsid w:val="005177DA"/>
    <w:rsid w:val="00531EED"/>
    <w:rsid w:val="005362EA"/>
    <w:rsid w:val="00544C22"/>
    <w:rsid w:val="00562B5F"/>
    <w:rsid w:val="00563A8A"/>
    <w:rsid w:val="005A5987"/>
    <w:rsid w:val="005B05B0"/>
    <w:rsid w:val="00654BB7"/>
    <w:rsid w:val="0065700D"/>
    <w:rsid w:val="00661BF1"/>
    <w:rsid w:val="006B5A75"/>
    <w:rsid w:val="006C185D"/>
    <w:rsid w:val="007234FE"/>
    <w:rsid w:val="007E04B9"/>
    <w:rsid w:val="008013A8"/>
    <w:rsid w:val="008279EA"/>
    <w:rsid w:val="00833003"/>
    <w:rsid w:val="00856253"/>
    <w:rsid w:val="00862D75"/>
    <w:rsid w:val="00885BAB"/>
    <w:rsid w:val="008A42F1"/>
    <w:rsid w:val="008A4D2F"/>
    <w:rsid w:val="009F76D6"/>
    <w:rsid w:val="00A176C5"/>
    <w:rsid w:val="00A30C85"/>
    <w:rsid w:val="00A8298E"/>
    <w:rsid w:val="00A901A0"/>
    <w:rsid w:val="00A91BAC"/>
    <w:rsid w:val="00A97EB1"/>
    <w:rsid w:val="00AE035F"/>
    <w:rsid w:val="00B00BAF"/>
    <w:rsid w:val="00B85342"/>
    <w:rsid w:val="00BB1983"/>
    <w:rsid w:val="00BE56EC"/>
    <w:rsid w:val="00BF6649"/>
    <w:rsid w:val="00C03E83"/>
    <w:rsid w:val="00C12980"/>
    <w:rsid w:val="00C1340C"/>
    <w:rsid w:val="00C45CE0"/>
    <w:rsid w:val="00C460ED"/>
    <w:rsid w:val="00C7655B"/>
    <w:rsid w:val="00CA01A1"/>
    <w:rsid w:val="00D20A41"/>
    <w:rsid w:val="00D36F8E"/>
    <w:rsid w:val="00D744EA"/>
    <w:rsid w:val="00DA3533"/>
    <w:rsid w:val="00DB4584"/>
    <w:rsid w:val="00DD4621"/>
    <w:rsid w:val="00E8227A"/>
    <w:rsid w:val="00EB6D7C"/>
    <w:rsid w:val="00ED3D56"/>
    <w:rsid w:val="00F16EA7"/>
    <w:rsid w:val="00F34391"/>
    <w:rsid w:val="00F75B80"/>
    <w:rsid w:val="00FA0EB1"/>
    <w:rsid w:val="00F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F8143"/>
  <w14:defaultImageDpi w14:val="300"/>
  <w15:docId w15:val="{0B24C979-104E-402D-B2CE-B8843041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F6649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227A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8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7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27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27A"/>
    <w:rPr>
      <w:rFonts w:ascii="Lucida Grande" w:eastAsiaTheme="minorHAnsi" w:hAnsi="Lucida Grande" w:cs="Lucida Grande"/>
      <w:sz w:val="18"/>
      <w:szCs w:val="18"/>
    </w:rPr>
  </w:style>
  <w:style w:type="paragraph" w:customStyle="1" w:styleId="TableContents">
    <w:name w:val="Table Contents"/>
    <w:basedOn w:val="Normal"/>
    <w:rsid w:val="00E8227A"/>
    <w:pPr>
      <w:suppressLineNumbers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1C0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FC9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Newton Moore SHS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Stewart</dc:creator>
  <cp:keywords/>
  <dc:description/>
  <cp:lastModifiedBy>ALAGUSUNDARAM Nagasoundari [Narrogin Senior High School]</cp:lastModifiedBy>
  <cp:revision>6</cp:revision>
  <cp:lastPrinted>2017-10-01T08:47:00Z</cp:lastPrinted>
  <dcterms:created xsi:type="dcterms:W3CDTF">2021-01-31T00:39:00Z</dcterms:created>
  <dcterms:modified xsi:type="dcterms:W3CDTF">2024-01-24T05:54:00Z</dcterms:modified>
</cp:coreProperties>
</file>