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7AEC" w:rsidRPr="00150F2D" w:rsidRDefault="00C37AEC" w:rsidP="00C37AEC">
      <w:pPr>
        <w:spacing w:after="0" w:line="240" w:lineRule="auto"/>
        <w:textAlignment w:val="baseline"/>
        <w:outlineLvl w:val="0"/>
        <w:rPr>
          <w:rFonts w:ascii="Times New Roman" w:eastAsia="Times New Roman" w:hAnsi="Times New Roman" w:cs="Times New Roman"/>
          <w:b/>
          <w:bCs/>
          <w:color w:val="222222"/>
          <w:kern w:val="36"/>
          <w:sz w:val="24"/>
          <w:szCs w:val="24"/>
          <w:lang w:eastAsia="en-AU"/>
        </w:rPr>
      </w:pPr>
      <w:r w:rsidRPr="00150F2D">
        <w:rPr>
          <w:rFonts w:ascii="Times New Roman" w:eastAsia="Times New Roman" w:hAnsi="Times New Roman" w:cs="Times New Roman"/>
          <w:b/>
          <w:bCs/>
          <w:color w:val="222222"/>
          <w:kern w:val="36"/>
          <w:sz w:val="24"/>
          <w:szCs w:val="24"/>
          <w:lang w:eastAsia="en-AU"/>
        </w:rPr>
        <w:t>False memory</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A </w:t>
      </w:r>
      <w:r w:rsidRPr="00150F2D">
        <w:rPr>
          <w:rFonts w:ascii="Times New Roman" w:eastAsia="Times New Roman" w:hAnsi="Times New Roman" w:cs="Times New Roman"/>
          <w:b/>
          <w:bCs/>
          <w:color w:val="222222"/>
          <w:sz w:val="24"/>
          <w:szCs w:val="24"/>
          <w:bdr w:val="none" w:sz="0" w:space="0" w:color="auto" w:frame="1"/>
          <w:lang w:val="en" w:eastAsia="en-AU"/>
        </w:rPr>
        <w:t>false memory</w:t>
      </w:r>
      <w:r w:rsidRPr="00150F2D">
        <w:rPr>
          <w:rFonts w:ascii="Times New Roman" w:eastAsia="Times New Roman" w:hAnsi="Times New Roman" w:cs="Times New Roman"/>
          <w:color w:val="222222"/>
          <w:sz w:val="24"/>
          <w:szCs w:val="24"/>
          <w:lang w:val="en" w:eastAsia="en-AU"/>
        </w:rPr>
        <w:t> is the psychological phenomenon wherein a person recalls something that did not happen. False memory is often considered in legal cases regarding </w:t>
      </w:r>
      <w:hyperlink r:id="rId5" w:tooltip="Childhood sexual abuse" w:history="1">
        <w:r w:rsidRPr="00150F2D">
          <w:rPr>
            <w:rFonts w:ascii="Times New Roman" w:eastAsia="Times New Roman" w:hAnsi="Times New Roman" w:cs="Times New Roman"/>
            <w:color w:val="5A3696"/>
            <w:sz w:val="24"/>
            <w:szCs w:val="24"/>
            <w:u w:val="single"/>
            <w:bdr w:val="none" w:sz="0" w:space="0" w:color="auto" w:frame="1"/>
            <w:lang w:val="en" w:eastAsia="en-AU"/>
          </w:rPr>
          <w:t>childhood sexual abuse</w:t>
        </w:r>
      </w:hyperlink>
      <w:r w:rsidRPr="00150F2D">
        <w:rPr>
          <w:rFonts w:ascii="Times New Roman" w:eastAsia="Times New Roman" w:hAnsi="Times New Roman" w:cs="Times New Roman"/>
          <w:color w:val="222222"/>
          <w:sz w:val="24"/>
          <w:szCs w:val="24"/>
          <w:lang w:val="en" w:eastAsia="en-AU"/>
        </w:rPr>
        <w:t>. This phenomenon was initially investigated by psychological pioneers </w:t>
      </w:r>
      <w:hyperlink r:id="rId6" w:tooltip="Pierre Janet" w:history="1">
        <w:r w:rsidRPr="00150F2D">
          <w:rPr>
            <w:rFonts w:ascii="Times New Roman" w:eastAsia="Times New Roman" w:hAnsi="Times New Roman" w:cs="Times New Roman"/>
            <w:color w:val="5A3696"/>
            <w:sz w:val="24"/>
            <w:szCs w:val="24"/>
            <w:u w:val="single"/>
            <w:bdr w:val="none" w:sz="0" w:space="0" w:color="auto" w:frame="1"/>
            <w:lang w:val="en" w:eastAsia="en-AU"/>
          </w:rPr>
          <w:t>Pierre Janet</w:t>
        </w:r>
      </w:hyperlink>
      <w:r w:rsidRPr="00150F2D">
        <w:rPr>
          <w:rFonts w:ascii="Times New Roman" w:eastAsia="Times New Roman" w:hAnsi="Times New Roman" w:cs="Times New Roman"/>
          <w:color w:val="222222"/>
          <w:sz w:val="24"/>
          <w:szCs w:val="24"/>
          <w:lang w:val="en" w:eastAsia="en-AU"/>
        </w:rPr>
        <w:t> and </w:t>
      </w:r>
      <w:hyperlink r:id="rId7" w:tooltip="Sigmund Freud" w:history="1">
        <w:r w:rsidRPr="00150F2D">
          <w:rPr>
            <w:rFonts w:ascii="Times New Roman" w:eastAsia="Times New Roman" w:hAnsi="Times New Roman" w:cs="Times New Roman"/>
            <w:color w:val="5A3696"/>
            <w:sz w:val="24"/>
            <w:szCs w:val="24"/>
            <w:u w:val="single"/>
            <w:bdr w:val="none" w:sz="0" w:space="0" w:color="auto" w:frame="1"/>
            <w:lang w:val="en" w:eastAsia="en-AU"/>
          </w:rPr>
          <w:t>Sigmund Freud</w:t>
        </w:r>
      </w:hyperlink>
      <w:r w:rsidRPr="00150F2D">
        <w:rPr>
          <w:rFonts w:ascii="Times New Roman" w:eastAsia="Times New Roman" w:hAnsi="Times New Roman" w:cs="Times New Roman"/>
          <w:color w:val="222222"/>
          <w:sz w:val="24"/>
          <w:szCs w:val="24"/>
          <w:lang w:val="en" w:eastAsia="en-AU"/>
        </w:rPr>
        <w:t>. Freud wrote </w:t>
      </w:r>
      <w:hyperlink r:id="rId8" w:tooltip="The Aetiology of Hysteria" w:history="1">
        <w:r w:rsidRPr="00150F2D">
          <w:rPr>
            <w:rFonts w:ascii="Times New Roman" w:eastAsia="Times New Roman" w:hAnsi="Times New Roman" w:cs="Times New Roman"/>
            <w:i/>
            <w:iCs/>
            <w:color w:val="5A3696"/>
            <w:sz w:val="24"/>
            <w:szCs w:val="24"/>
            <w:u w:val="single"/>
            <w:bdr w:val="none" w:sz="0" w:space="0" w:color="auto" w:frame="1"/>
            <w:lang w:val="en" w:eastAsia="en-AU"/>
          </w:rPr>
          <w:t xml:space="preserve">The </w:t>
        </w:r>
        <w:proofErr w:type="spellStart"/>
        <w:r w:rsidRPr="00150F2D">
          <w:rPr>
            <w:rFonts w:ascii="Times New Roman" w:eastAsia="Times New Roman" w:hAnsi="Times New Roman" w:cs="Times New Roman"/>
            <w:i/>
            <w:iCs/>
            <w:color w:val="5A3696"/>
            <w:sz w:val="24"/>
            <w:szCs w:val="24"/>
            <w:u w:val="single"/>
            <w:bdr w:val="none" w:sz="0" w:space="0" w:color="auto" w:frame="1"/>
            <w:lang w:val="en" w:eastAsia="en-AU"/>
          </w:rPr>
          <w:t>Aetiology</w:t>
        </w:r>
        <w:proofErr w:type="spellEnd"/>
        <w:r w:rsidRPr="00150F2D">
          <w:rPr>
            <w:rFonts w:ascii="Times New Roman" w:eastAsia="Times New Roman" w:hAnsi="Times New Roman" w:cs="Times New Roman"/>
            <w:i/>
            <w:iCs/>
            <w:color w:val="5A3696"/>
            <w:sz w:val="24"/>
            <w:szCs w:val="24"/>
            <w:u w:val="single"/>
            <w:bdr w:val="none" w:sz="0" w:space="0" w:color="auto" w:frame="1"/>
            <w:lang w:val="en" w:eastAsia="en-AU"/>
          </w:rPr>
          <w:t xml:space="preserve"> of Hysteria</w:t>
        </w:r>
      </w:hyperlink>
      <w:r w:rsidRPr="00150F2D">
        <w:rPr>
          <w:rFonts w:ascii="Times New Roman" w:eastAsia="Times New Roman" w:hAnsi="Times New Roman" w:cs="Times New Roman"/>
          <w:color w:val="222222"/>
          <w:sz w:val="24"/>
          <w:szCs w:val="24"/>
          <w:lang w:val="en" w:eastAsia="en-AU"/>
        </w:rPr>
        <w:t>, where he discussed repressed memories of childhood sexual trauma in their relation to </w:t>
      </w:r>
      <w:hyperlink r:id="rId9" w:tooltip="Hysteria" w:history="1">
        <w:r w:rsidRPr="00150F2D">
          <w:rPr>
            <w:rFonts w:ascii="Times New Roman" w:eastAsia="Times New Roman" w:hAnsi="Times New Roman" w:cs="Times New Roman"/>
            <w:color w:val="5A3696"/>
            <w:sz w:val="24"/>
            <w:szCs w:val="24"/>
            <w:u w:val="single"/>
            <w:bdr w:val="none" w:sz="0" w:space="0" w:color="auto" w:frame="1"/>
            <w:lang w:val="en" w:eastAsia="en-AU"/>
          </w:rPr>
          <w:t>hysteria</w:t>
        </w:r>
      </w:hyperlink>
      <w:r w:rsidRPr="00150F2D">
        <w:rPr>
          <w:rFonts w:ascii="Times New Roman" w:eastAsia="Times New Roman" w:hAnsi="Times New Roman" w:cs="Times New Roman"/>
          <w:color w:val="222222"/>
          <w:sz w:val="24"/>
          <w:szCs w:val="24"/>
          <w:lang w:val="en" w:eastAsia="en-AU"/>
        </w:rPr>
        <w:t>. </w:t>
      </w:r>
      <w:hyperlink r:id="rId10" w:tooltip="Elizabeth Loftus" w:history="1">
        <w:r w:rsidRPr="00150F2D">
          <w:rPr>
            <w:rFonts w:ascii="Times New Roman" w:eastAsia="Times New Roman" w:hAnsi="Times New Roman" w:cs="Times New Roman"/>
            <w:color w:val="5A3696"/>
            <w:sz w:val="24"/>
            <w:szCs w:val="24"/>
            <w:u w:val="single"/>
            <w:bdr w:val="none" w:sz="0" w:space="0" w:color="auto" w:frame="1"/>
            <w:lang w:val="en" w:eastAsia="en-AU"/>
          </w:rPr>
          <w:t>Elizabeth Loftus</w:t>
        </w:r>
      </w:hyperlink>
      <w:r w:rsidRPr="00150F2D">
        <w:rPr>
          <w:rFonts w:ascii="Times New Roman" w:eastAsia="Times New Roman" w:hAnsi="Times New Roman" w:cs="Times New Roman"/>
          <w:color w:val="222222"/>
          <w:sz w:val="24"/>
          <w:szCs w:val="24"/>
          <w:lang w:val="en" w:eastAsia="en-AU"/>
        </w:rPr>
        <w:t> has, since her debuting research project in 1974, been a lead researcher in memory recovery and false memories. </w:t>
      </w:r>
      <w:hyperlink r:id="rId11" w:tooltip="False memory syndrome" w:history="1">
        <w:r w:rsidRPr="00150F2D">
          <w:rPr>
            <w:rFonts w:ascii="Times New Roman" w:eastAsia="Times New Roman" w:hAnsi="Times New Roman" w:cs="Times New Roman"/>
            <w:color w:val="5A3696"/>
            <w:sz w:val="24"/>
            <w:szCs w:val="24"/>
            <w:u w:val="single"/>
            <w:bdr w:val="none" w:sz="0" w:space="0" w:color="auto" w:frame="1"/>
            <w:lang w:val="en" w:eastAsia="en-AU"/>
          </w:rPr>
          <w:t xml:space="preserve">False memory </w:t>
        </w:r>
        <w:proofErr w:type="spellStart"/>
        <w:r w:rsidRPr="00150F2D">
          <w:rPr>
            <w:rFonts w:ascii="Times New Roman" w:eastAsia="Times New Roman" w:hAnsi="Times New Roman" w:cs="Times New Roman"/>
            <w:color w:val="5A3696"/>
            <w:sz w:val="24"/>
            <w:szCs w:val="24"/>
            <w:u w:val="single"/>
            <w:bdr w:val="none" w:sz="0" w:space="0" w:color="auto" w:frame="1"/>
            <w:lang w:val="en" w:eastAsia="en-AU"/>
          </w:rPr>
          <w:t>syndrome</w:t>
        </w:r>
      </w:hyperlink>
      <w:r w:rsidRPr="00150F2D">
        <w:rPr>
          <w:rFonts w:ascii="Times New Roman" w:eastAsia="Times New Roman" w:hAnsi="Times New Roman" w:cs="Times New Roman"/>
          <w:color w:val="222222"/>
          <w:sz w:val="24"/>
          <w:szCs w:val="24"/>
          <w:lang w:val="en" w:eastAsia="en-AU"/>
        </w:rPr>
        <w:t>recognizes</w:t>
      </w:r>
      <w:proofErr w:type="spellEnd"/>
      <w:r w:rsidRPr="00150F2D">
        <w:rPr>
          <w:rFonts w:ascii="Times New Roman" w:eastAsia="Times New Roman" w:hAnsi="Times New Roman" w:cs="Times New Roman"/>
          <w:color w:val="222222"/>
          <w:sz w:val="24"/>
          <w:szCs w:val="24"/>
          <w:lang w:val="en" w:eastAsia="en-AU"/>
        </w:rPr>
        <w:t xml:space="preserve"> false memory as a prevalent part of one's life in which it affects the person's mentality and day-to-day life. False memory syndrome differs from false memory in that the syndrome is heavily influential in the orientation of a person's life, while false memory can occur without this significant effect. The syndrome takes effect because the person believes the influential memory to be true. However, its research is controversial and the syndrome is excluded from identification as a mental disorder and, therefore, is also excluded from the </w:t>
      </w:r>
      <w:hyperlink r:id="rId12" w:tooltip="Diagnostic and Statistical Manual of Mental Disorders" w:history="1">
        <w:r w:rsidRPr="00150F2D">
          <w:rPr>
            <w:rFonts w:ascii="Times New Roman" w:eastAsia="Times New Roman" w:hAnsi="Times New Roman" w:cs="Times New Roman"/>
            <w:i/>
            <w:iCs/>
            <w:color w:val="5A3696"/>
            <w:sz w:val="24"/>
            <w:szCs w:val="24"/>
            <w:u w:val="single"/>
            <w:bdr w:val="none" w:sz="0" w:space="0" w:color="auto" w:frame="1"/>
            <w:lang w:val="en" w:eastAsia="en-AU"/>
          </w:rPr>
          <w:t>Diagnostic and Statistical Manual of Mental Disorders</w:t>
        </w:r>
      </w:hyperlink>
      <w:r w:rsidRPr="00150F2D">
        <w:rPr>
          <w:rFonts w:ascii="Times New Roman" w:eastAsia="Times New Roman" w:hAnsi="Times New Roman" w:cs="Times New Roman"/>
          <w:color w:val="222222"/>
          <w:sz w:val="24"/>
          <w:szCs w:val="24"/>
          <w:lang w:val="en" w:eastAsia="en-AU"/>
        </w:rPr>
        <w:t>. False memory is an important part of psychological research because of the ties it has to a large number of mental disorders, such as </w:t>
      </w:r>
      <w:hyperlink r:id="rId13" w:tooltip="PTSD" w:history="1">
        <w:r w:rsidRPr="00150F2D">
          <w:rPr>
            <w:rFonts w:ascii="Times New Roman" w:eastAsia="Times New Roman" w:hAnsi="Times New Roman" w:cs="Times New Roman"/>
            <w:color w:val="5A3696"/>
            <w:sz w:val="24"/>
            <w:szCs w:val="24"/>
            <w:u w:val="single"/>
            <w:bdr w:val="none" w:sz="0" w:space="0" w:color="auto" w:frame="1"/>
            <w:lang w:val="en" w:eastAsia="en-AU"/>
          </w:rPr>
          <w:t>PTSD</w:t>
        </w:r>
      </w:hyperlink>
      <w:r w:rsidRPr="00150F2D">
        <w:rPr>
          <w:rFonts w:ascii="Times New Roman" w:eastAsia="Times New Roman" w:hAnsi="Times New Roman" w:cs="Times New Roman"/>
          <w:color w:val="222222"/>
          <w:sz w:val="24"/>
          <w:szCs w:val="24"/>
          <w:lang w:val="en" w:eastAsia="en-AU"/>
        </w:rPr>
        <w:t>.</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hd w:val="clear" w:color="auto" w:fill="F8F9FA"/>
        <w:spacing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Contents</w:t>
      </w:r>
    </w:p>
    <w:p w:rsidR="00C37AEC" w:rsidRPr="00150F2D" w:rsidRDefault="00C37AEC"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Manipulation of memory recall through language</w:t>
      </w:r>
    </w:p>
    <w:p w:rsidR="00C37AEC" w:rsidRPr="00150F2D" w:rsidRDefault="00C37AEC" w:rsidP="00C37AEC">
      <w:pPr>
        <w:spacing w:before="120" w:after="24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In 1974, Elizabeth Loftus and John Palmer conducted a study to investigate the effects of language on the development of false memory. The experiment involved two separate studies.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In the first test, 45 participants were randomly assigned to watch different videos of a car accident, in which separate videos had shown collisions at 20 miles per hour, 30 miles per hour, and 40 miles per hour. Afterwards, participants filled out a survey. The survey asked the question, "About how fast were the cars going when they smashed into each other?" The question always asked the same thing, except the verb used to describe the collision varied. Rather than "smashed", other verbs used included "bumped", "collided", "hit", or "contacted". Participants estimated collisions of all speeds to average between 35 miles per hour to just below 40 miles per hour. If actual speed were the main factor in estimate, it could be assumed that participants would have lower estimates for lower speed collisions. Instead, the word being used to describe the collision seemed to better predict the estimate in speed rather than the speed itself.</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before="120" w:after="24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 second experiment also showed participants videos of a car accident, but the critical manipulation was the verbiage of the follow-up questionnaire. 150 participants were randomly assigned to three conditions. Those in the first condition were asked the same question as the first study using the verb "smashed". The second group was asked the same question as the first study, replacing "smashed" with "hit". The final group was not asked about the speed of the crashed cars. The researchers then asked the participants if they had seen any broken glass, knowing that there was no broken glass in the video. The responses to this question had shown that the difference between whether broken glass was recalled or not heavily depended on the verb used. A larger sum of participants in the "smashed" group declared that there was broken glass.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In this study, the first point brought up in discussion is that the words used to phrase a question can heavily influence the response given. Second, the study indicates that the phrasing of a question can give expectations to previously ignored details, and therefore, a </w:t>
      </w:r>
      <w:r w:rsidRPr="00150F2D">
        <w:rPr>
          <w:rFonts w:ascii="Times New Roman" w:eastAsia="Times New Roman" w:hAnsi="Times New Roman" w:cs="Times New Roman"/>
          <w:color w:val="222222"/>
          <w:sz w:val="24"/>
          <w:szCs w:val="24"/>
          <w:lang w:val="en" w:eastAsia="en-AU"/>
        </w:rPr>
        <w:lastRenderedPageBreak/>
        <w:t>misconstruction of our </w:t>
      </w:r>
      <w:hyperlink r:id="rId14" w:tooltip="Memory recall" w:history="1">
        <w:r w:rsidRPr="00150F2D">
          <w:rPr>
            <w:rFonts w:ascii="Times New Roman" w:eastAsia="Times New Roman" w:hAnsi="Times New Roman" w:cs="Times New Roman"/>
            <w:color w:val="5A3696"/>
            <w:sz w:val="24"/>
            <w:szCs w:val="24"/>
            <w:u w:val="single"/>
            <w:bdr w:val="none" w:sz="0" w:space="0" w:color="auto" w:frame="1"/>
            <w:lang w:val="en" w:eastAsia="en-AU"/>
          </w:rPr>
          <w:t>memory recall</w:t>
        </w:r>
      </w:hyperlink>
      <w:r w:rsidRPr="00150F2D">
        <w:rPr>
          <w:rFonts w:ascii="Times New Roman" w:eastAsia="Times New Roman" w:hAnsi="Times New Roman" w:cs="Times New Roman"/>
          <w:color w:val="222222"/>
          <w:sz w:val="24"/>
          <w:szCs w:val="24"/>
          <w:lang w:val="en" w:eastAsia="en-AU"/>
        </w:rPr>
        <w:t>. This indication supports false memory as an existing phenomenon.</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Article adjustment on eyewitness report</w:t>
      </w:r>
    </w:p>
    <w:p w:rsidR="00C37AEC" w:rsidRPr="00150F2D" w:rsidRDefault="00C37AEC" w:rsidP="00C37AEC">
      <w:pPr>
        <w:spacing w:before="120" w:after="24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Loftus' meta-analysis on language manipulation studies suggested the phenomenon effects taking hold on the recall process and products of the human memory. Even the smallest adjustment in a question, such as the article preceding the supposed memory, could alter the responses. For example, having asked someone if they'd seen "the" stop sign, rather than "a" stop sign, provided the respondent with a presupposition that there was a stop sign in the scene. This presupposition increased the number of people responding that they had indeed seen the stop sign.</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Adjective implications on eyewitness report</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Select adjectives can imply characteristics about an object. Including said adjectives in a prompt can alter participant responses. Harris'</w:t>
      </w:r>
      <w:r w:rsidR="00150F2D">
        <w:rPr>
          <w:rFonts w:ascii="Times New Roman" w:eastAsia="Times New Roman" w:hAnsi="Times New Roman" w:cs="Times New Roman"/>
          <w:color w:val="222222"/>
          <w:sz w:val="24"/>
          <w:szCs w:val="24"/>
          <w:lang w:val="en" w:eastAsia="en-AU"/>
        </w:rPr>
        <w:t>s</w:t>
      </w:r>
      <w:r w:rsidRPr="00150F2D">
        <w:rPr>
          <w:rFonts w:ascii="Times New Roman" w:eastAsia="Times New Roman" w:hAnsi="Times New Roman" w:cs="Times New Roman"/>
          <w:color w:val="222222"/>
          <w:sz w:val="24"/>
          <w:szCs w:val="24"/>
          <w:lang w:val="en" w:eastAsia="en-AU"/>
        </w:rPr>
        <w:t xml:space="preserve"> 1973 study looks at the differences in answers on the height of a basketball player. Respondents were randomly assigned to have either answered to, "How tall was the basketball player?" or "How short was the basketball player?" Rather than asking participants simply for the height of the basketball player, they used adjectives that had an implication for the numerical results. The difference in height averages that were predicted was 10 inches (250 mm). The adjective provided in a sentence can possibly cause a respondent's answer to be over-exaggerated or under-exaggerated.</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Word lists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One can trigger false memories by presenting subjects a continuous list of words. When they presented subjects a second type of the list and ask if the words had appeared on the previous list, they find that the subjects did not recognize the list correctly. When the words on the two lists were semantically related to each other (e.g. sleep/bed), it was more likely that the subjects did not remember the first list correctly and created false memories (</w:t>
      </w:r>
      <w:proofErr w:type="spellStart"/>
      <w:r w:rsidRPr="00150F2D">
        <w:rPr>
          <w:rFonts w:ascii="Times New Roman" w:eastAsia="Times New Roman" w:hAnsi="Times New Roman" w:cs="Times New Roman"/>
          <w:color w:val="222222"/>
          <w:sz w:val="24"/>
          <w:szCs w:val="24"/>
          <w:lang w:val="en" w:eastAsia="en-AU"/>
        </w:rPr>
        <w:t>Anisfeld</w:t>
      </w:r>
      <w:proofErr w:type="spellEnd"/>
      <w:r w:rsidRPr="00150F2D">
        <w:rPr>
          <w:rFonts w:ascii="Times New Roman" w:eastAsia="Times New Roman" w:hAnsi="Times New Roman" w:cs="Times New Roman"/>
          <w:color w:val="222222"/>
          <w:sz w:val="24"/>
          <w:szCs w:val="24"/>
          <w:lang w:val="en" w:eastAsia="en-AU"/>
        </w:rPr>
        <w:t xml:space="preserve"> &amp; Knapp)</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Staged naturalistic events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Subjects were invited in an office and were told to wait there. After this they had to recall the inventory of the visited office. Subjects recognize Objects consistent to the “office schema” although it did not appear in the office. (Brewer &amp; </w:t>
      </w:r>
      <w:proofErr w:type="spellStart"/>
      <w:r w:rsidRPr="00150F2D">
        <w:rPr>
          <w:rFonts w:ascii="Times New Roman" w:eastAsia="Times New Roman" w:hAnsi="Times New Roman" w:cs="Times New Roman"/>
          <w:color w:val="222222"/>
          <w:sz w:val="24"/>
          <w:szCs w:val="24"/>
          <w:lang w:val="en" w:eastAsia="en-AU"/>
        </w:rPr>
        <w:t>Treyens</w:t>
      </w:r>
      <w:proofErr w:type="spellEnd"/>
      <w:r w:rsidRPr="00150F2D">
        <w:rPr>
          <w:rFonts w:ascii="Times New Roman" w:eastAsia="Times New Roman" w:hAnsi="Times New Roman" w:cs="Times New Roman"/>
          <w:color w:val="222222"/>
          <w:sz w:val="24"/>
          <w:szCs w:val="24"/>
          <w:lang w:val="en" w:eastAsia="en-AU"/>
        </w:rPr>
        <w:t>, 1981)</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Response to meta-analysis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It has been argued</w:t>
      </w:r>
      <w:r w:rsidR="00150F2D">
        <w:rPr>
          <w:rFonts w:ascii="Times New Roman" w:eastAsia="Times New Roman" w:hAnsi="Times New Roman" w:cs="Times New Roman"/>
          <w:color w:val="222222"/>
          <w:sz w:val="24"/>
          <w:szCs w:val="24"/>
          <w:bdr w:val="none" w:sz="0" w:space="0" w:color="auto" w:frame="1"/>
          <w:vertAlign w:val="superscript"/>
          <w:lang w:val="en" w:eastAsia="en-AU"/>
        </w:rPr>
        <w:t xml:space="preserve"> </w:t>
      </w:r>
      <w:r w:rsidRPr="00150F2D">
        <w:rPr>
          <w:rFonts w:ascii="Times New Roman" w:eastAsia="Times New Roman" w:hAnsi="Times New Roman" w:cs="Times New Roman"/>
          <w:color w:val="222222"/>
          <w:sz w:val="24"/>
          <w:szCs w:val="24"/>
          <w:lang w:val="en" w:eastAsia="en-AU"/>
        </w:rPr>
        <w:t>that Loftus and Palmer did not control for outside factors coming from individual participants, such as participants' emotions or alcohol intake, along with many other factors. Despite criticisms such as this, this particular study is extremely relevant to legal cases regarding false memory. The Loftus and Palmer automobile study allowed for the </w:t>
      </w:r>
      <w:hyperlink r:id="rId15" w:tooltip="Devlin Committee" w:history="1">
        <w:r w:rsidRPr="00150F2D">
          <w:rPr>
            <w:rFonts w:ascii="Times New Roman" w:eastAsia="Times New Roman" w:hAnsi="Times New Roman" w:cs="Times New Roman"/>
            <w:color w:val="5A3696"/>
            <w:sz w:val="24"/>
            <w:szCs w:val="24"/>
            <w:u w:val="single"/>
            <w:bdr w:val="none" w:sz="0" w:space="0" w:color="auto" w:frame="1"/>
            <w:lang w:val="en" w:eastAsia="en-AU"/>
          </w:rPr>
          <w:t>Devlin Committee</w:t>
        </w:r>
      </w:hyperlink>
      <w:r w:rsidRPr="00150F2D">
        <w:rPr>
          <w:rFonts w:ascii="Times New Roman" w:eastAsia="Times New Roman" w:hAnsi="Times New Roman" w:cs="Times New Roman"/>
          <w:color w:val="222222"/>
          <w:sz w:val="24"/>
          <w:szCs w:val="24"/>
          <w:lang w:val="en" w:eastAsia="en-AU"/>
        </w:rPr>
        <w:t> to create the </w:t>
      </w:r>
      <w:hyperlink r:id="rId16" w:history="1">
        <w:r w:rsidRPr="00150F2D">
          <w:rPr>
            <w:rFonts w:ascii="Times New Roman" w:eastAsia="Times New Roman" w:hAnsi="Times New Roman" w:cs="Times New Roman"/>
            <w:color w:val="5A3696"/>
            <w:sz w:val="24"/>
            <w:szCs w:val="24"/>
            <w:u w:val="single"/>
            <w:bdr w:val="none" w:sz="0" w:space="0" w:color="auto" w:frame="1"/>
            <w:lang w:val="en" w:eastAsia="en-AU"/>
          </w:rPr>
          <w:t>Devlin Report</w:t>
        </w:r>
      </w:hyperlink>
      <w:r w:rsidRPr="00150F2D">
        <w:rPr>
          <w:rFonts w:ascii="Times New Roman" w:eastAsia="Times New Roman" w:hAnsi="Times New Roman" w:cs="Times New Roman"/>
          <w:color w:val="222222"/>
          <w:sz w:val="24"/>
          <w:szCs w:val="24"/>
          <w:lang w:val="en" w:eastAsia="en-AU"/>
        </w:rPr>
        <w:t>, which suggested that eyewitness testimony is not reliable standing on its own.</w:t>
      </w:r>
    </w:p>
    <w:p w:rsidR="00C37AEC" w:rsidRPr="00150F2D" w:rsidRDefault="00C37AEC"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Reliability of memory recall</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Presuppositions</w:t>
      </w:r>
    </w:p>
    <w:p w:rsidR="00C37AEC" w:rsidRPr="00150F2D" w:rsidRDefault="00150F2D" w:rsidP="00C37AEC">
      <w:pPr>
        <w:spacing w:after="0" w:line="240" w:lineRule="auto"/>
        <w:textAlignment w:val="baseline"/>
        <w:rPr>
          <w:rFonts w:ascii="Times New Roman" w:eastAsia="Times New Roman" w:hAnsi="Times New Roman" w:cs="Times New Roman"/>
          <w:color w:val="222222"/>
          <w:sz w:val="24"/>
          <w:szCs w:val="24"/>
          <w:lang w:val="en" w:eastAsia="en-AU"/>
        </w:rPr>
      </w:pPr>
      <w:hyperlink r:id="rId17" w:tooltip="Presupposition" w:history="1">
        <w:r w:rsidR="00C37AEC" w:rsidRPr="00150F2D">
          <w:rPr>
            <w:rFonts w:ascii="Times New Roman" w:eastAsia="Times New Roman" w:hAnsi="Times New Roman" w:cs="Times New Roman"/>
            <w:color w:val="5A3696"/>
            <w:sz w:val="24"/>
            <w:szCs w:val="24"/>
            <w:u w:val="single"/>
            <w:bdr w:val="none" w:sz="0" w:space="0" w:color="auto" w:frame="1"/>
            <w:lang w:val="en" w:eastAsia="en-AU"/>
          </w:rPr>
          <w:t>Presuppositions</w:t>
        </w:r>
      </w:hyperlink>
      <w:r w:rsidR="00C37AEC" w:rsidRPr="00150F2D">
        <w:rPr>
          <w:rFonts w:ascii="Times New Roman" w:eastAsia="Times New Roman" w:hAnsi="Times New Roman" w:cs="Times New Roman"/>
          <w:color w:val="222222"/>
          <w:sz w:val="24"/>
          <w:szCs w:val="24"/>
          <w:lang w:val="en" w:eastAsia="en-AU"/>
        </w:rPr>
        <w:t> are an implication through chosen language. If a person is asked, "What shade of blue was the wallet?" The questioner is, in translation, saying, "The wallet was blue. What shade was it?" The question's phrasing provides the respondent with a supposed "fact". This presupposition provides two separate effects: true effect and false effect.</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True effect says that the object implied to have existed does exist. With that, the respondent's recall is strengthened, more readily available, and easier to extrapolate from. In true effect, presuppositions make a detail more readily recalled. For example, it would be less likely that a respondent would remember a wallet was blue if the prompt did not say that it was blue. False effect is that the object implied to have existed never was present. Despite this, the </w:t>
      </w:r>
      <w:r w:rsidRPr="00150F2D">
        <w:rPr>
          <w:rFonts w:ascii="Times New Roman" w:eastAsia="Times New Roman" w:hAnsi="Times New Roman" w:cs="Times New Roman"/>
          <w:color w:val="222222"/>
          <w:sz w:val="24"/>
          <w:szCs w:val="24"/>
          <w:lang w:val="en" w:eastAsia="en-AU"/>
        </w:rPr>
        <w:lastRenderedPageBreak/>
        <w:t>respondent is convinced otherwise and allows it to manipulate their memory. It can also alter responses to later questions to keep consistency. Regardless of the effect being true or false, the respondent is attempting to conform to the supplied information, because they assume it to be true.</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Construction hypothesis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Construction hypothesis has major implications for explanations on the malleability of memory. Upon asking a respondent a question that provides a presupposition, the respondent will provide a recall in accordance with the presupposition (if accepted to exist in the first place). The respondent will recall the object or detail. The construction hypothesis says that if a true piece of information being provided can alter a respondent's answer, then so can a false piece of information.</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Skeleton theory</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Loftus developed the skeleton theory after having run an experiment involving 150 subjects from the </w:t>
      </w:r>
      <w:hyperlink r:id="rId18" w:tooltip="University of Washington" w:history="1">
        <w:r w:rsidRPr="00150F2D">
          <w:rPr>
            <w:rFonts w:ascii="Times New Roman" w:eastAsia="Times New Roman" w:hAnsi="Times New Roman" w:cs="Times New Roman"/>
            <w:color w:val="5A3696"/>
            <w:sz w:val="24"/>
            <w:szCs w:val="24"/>
            <w:u w:val="single"/>
            <w:bdr w:val="none" w:sz="0" w:space="0" w:color="auto" w:frame="1"/>
            <w:lang w:val="en" w:eastAsia="en-AU"/>
          </w:rPr>
          <w:t>University of Washington</w:t>
        </w:r>
      </w:hyperlink>
      <w:r w:rsidRPr="00150F2D">
        <w:rPr>
          <w:rFonts w:ascii="Times New Roman" w:eastAsia="Times New Roman" w:hAnsi="Times New Roman" w:cs="Times New Roman"/>
          <w:color w:val="222222"/>
          <w:sz w:val="24"/>
          <w:szCs w:val="24"/>
          <w:lang w:val="en" w:eastAsia="en-AU"/>
        </w:rPr>
        <w:t>.</w:t>
      </w:r>
      <w:r w:rsidRPr="00150F2D">
        <w:rPr>
          <w:rFonts w:ascii="Times New Roman" w:eastAsia="Times New Roman" w:hAnsi="Times New Roman" w:cs="Times New Roman"/>
          <w:color w:val="222222"/>
          <w:sz w:val="24"/>
          <w:szCs w:val="24"/>
          <w:bdr w:val="none" w:sz="0" w:space="0" w:color="auto" w:frame="1"/>
          <w:vertAlign w:val="superscript"/>
          <w:lang w:val="en" w:eastAsia="en-AU"/>
        </w:rPr>
        <w:t>[</w:t>
      </w:r>
      <w:hyperlink r:id="rId19" w:tooltip="Wikipedia:Citation needed" w:history="1">
        <w:r w:rsidRPr="00150F2D">
          <w:rPr>
            <w:rFonts w:ascii="Times New Roman" w:eastAsia="Times New Roman" w:hAnsi="Times New Roman" w:cs="Times New Roman"/>
            <w:i/>
            <w:iCs/>
            <w:color w:val="5A3696"/>
            <w:sz w:val="24"/>
            <w:szCs w:val="24"/>
            <w:u w:val="single"/>
            <w:bdr w:val="none" w:sz="0" w:space="0" w:color="auto" w:frame="1"/>
            <w:lang w:val="en" w:eastAsia="en-AU"/>
          </w:rPr>
          <w:t>citation needed</w:t>
        </w:r>
      </w:hyperlink>
      <w:r w:rsidRPr="00150F2D">
        <w:rPr>
          <w:rFonts w:ascii="Times New Roman" w:eastAsia="Times New Roman" w:hAnsi="Times New Roman" w:cs="Times New Roman"/>
          <w:color w:val="222222"/>
          <w:sz w:val="24"/>
          <w:szCs w:val="24"/>
          <w:bdr w:val="none" w:sz="0" w:space="0" w:color="auto" w:frame="1"/>
          <w:vertAlign w:val="superscript"/>
          <w:lang w:val="en" w:eastAsia="en-AU"/>
        </w:rPr>
        <w:t>]</w:t>
      </w:r>
      <w:r w:rsidRPr="00150F2D">
        <w:rPr>
          <w:rFonts w:ascii="Times New Roman" w:eastAsia="Times New Roman" w:hAnsi="Times New Roman" w:cs="Times New Roman"/>
          <w:color w:val="222222"/>
          <w:sz w:val="24"/>
          <w:szCs w:val="24"/>
          <w:lang w:val="en" w:eastAsia="en-AU"/>
        </w:rPr>
        <w:t> The skeleton theory explains the idea of how a memory is recalled, which is split into two categories: the acquisition processes and the retrieval processes.</w:t>
      </w:r>
    </w:p>
    <w:p w:rsidR="00C37AEC" w:rsidRPr="00150F2D" w:rsidRDefault="00C37AEC" w:rsidP="00C37AEC">
      <w:pPr>
        <w:spacing w:before="120" w:after="24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 acquisition processes are in three separate steps. First, upon the original encounter, the observer selects a stimulus to focus on. The information that the observer can focus on compared to the information in the situation is very small. In other words, a lot is going on around us and we only pick up on a small portion. Therefore, the observer must make a selection on the focal point. Second, our visual perception must be translated into statements and descriptions. The statements represent a collection of concepts and objects; they are the link between the event occurrence and the recall. Third, the perceptions are subject to any "external" information being provided before or after the interpretation. This subsequent set of information can alter recall.</w:t>
      </w:r>
    </w:p>
    <w:p w:rsidR="00C37AEC" w:rsidRPr="00150F2D" w:rsidRDefault="00C37AEC" w:rsidP="00C37AEC">
      <w:pPr>
        <w:spacing w:before="120" w:after="24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 retrieval processes come in two steps. First, the memory and imagery is regenerated. This perception is subject to what foci the observer has selected, along with the information provided before or after the observation. Second, the linking is initiated by a statement response, "painting a picture" to make sense of what was observed. This retrieval process results in either an accurate memory or a false memory.</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Relational processing</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Memory retrieval has been associated with the brain's relational processing. </w:t>
      </w:r>
      <w:proofErr w:type="gramStart"/>
      <w:r w:rsidRPr="00150F2D">
        <w:rPr>
          <w:rFonts w:ascii="Times New Roman" w:eastAsia="Times New Roman" w:hAnsi="Times New Roman" w:cs="Times New Roman"/>
          <w:color w:val="222222"/>
          <w:sz w:val="24"/>
          <w:szCs w:val="24"/>
          <w:lang w:val="en" w:eastAsia="en-AU"/>
        </w:rPr>
        <w:t>In associating two events (in reference to false memory, say tying a testimony to a prior event), there are verbatim and gist representations.</w:t>
      </w:r>
      <w:proofErr w:type="gramEnd"/>
      <w:r w:rsidRPr="00150F2D">
        <w:rPr>
          <w:rFonts w:ascii="Times New Roman" w:eastAsia="Times New Roman" w:hAnsi="Times New Roman" w:cs="Times New Roman"/>
          <w:color w:val="222222"/>
          <w:sz w:val="24"/>
          <w:szCs w:val="24"/>
          <w:lang w:val="en" w:eastAsia="en-AU"/>
        </w:rPr>
        <w:t xml:space="preserve"> Verbatim matches to the individual occurrences (i.e. I do not like dogs because when I was five a </w:t>
      </w:r>
      <w:proofErr w:type="spellStart"/>
      <w:r w:rsidR="00150F2D" w:rsidRPr="00150F2D">
        <w:rPr>
          <w:rFonts w:ascii="Times New Roman" w:hAnsi="Times New Roman" w:cs="Times New Roman"/>
          <w:sz w:val="24"/>
          <w:szCs w:val="24"/>
        </w:rPr>
        <w:fldChar w:fldCharType="begin"/>
      </w:r>
      <w:r w:rsidR="00150F2D" w:rsidRPr="00150F2D">
        <w:rPr>
          <w:rFonts w:ascii="Times New Roman" w:hAnsi="Times New Roman" w:cs="Times New Roman"/>
          <w:sz w:val="24"/>
          <w:szCs w:val="24"/>
        </w:rPr>
        <w:instrText xml:space="preserve"> HYPERLINK "https://en.m.wikipedia.org/wiki/Chihuahua_(dog)" \o "Chihuahua (dog)" </w:instrText>
      </w:r>
      <w:r w:rsidR="00150F2D" w:rsidRPr="00150F2D">
        <w:rPr>
          <w:rFonts w:ascii="Times New Roman" w:hAnsi="Times New Roman" w:cs="Times New Roman"/>
          <w:sz w:val="24"/>
          <w:szCs w:val="24"/>
        </w:rPr>
        <w:fldChar w:fldCharType="separate"/>
      </w:r>
      <w:r w:rsidRPr="00150F2D">
        <w:rPr>
          <w:rFonts w:ascii="Times New Roman" w:eastAsia="Times New Roman" w:hAnsi="Times New Roman" w:cs="Times New Roman"/>
          <w:color w:val="5A3696"/>
          <w:sz w:val="24"/>
          <w:szCs w:val="24"/>
          <w:u w:val="single"/>
          <w:bdr w:val="none" w:sz="0" w:space="0" w:color="auto" w:frame="1"/>
          <w:lang w:val="en" w:eastAsia="en-AU"/>
        </w:rPr>
        <w:t>chihuahua</w:t>
      </w:r>
      <w:proofErr w:type="spellEnd"/>
      <w:r w:rsidR="00150F2D" w:rsidRPr="00150F2D">
        <w:rPr>
          <w:rFonts w:ascii="Times New Roman" w:eastAsia="Times New Roman" w:hAnsi="Times New Roman" w:cs="Times New Roman"/>
          <w:color w:val="5A3696"/>
          <w:sz w:val="24"/>
          <w:szCs w:val="24"/>
          <w:u w:val="single"/>
          <w:bdr w:val="none" w:sz="0" w:space="0" w:color="auto" w:frame="1"/>
          <w:lang w:val="en" w:eastAsia="en-AU"/>
        </w:rPr>
        <w:fldChar w:fldCharType="end"/>
      </w:r>
      <w:r w:rsidRPr="00150F2D">
        <w:rPr>
          <w:rFonts w:ascii="Times New Roman" w:eastAsia="Times New Roman" w:hAnsi="Times New Roman" w:cs="Times New Roman"/>
          <w:color w:val="222222"/>
          <w:sz w:val="24"/>
          <w:szCs w:val="24"/>
          <w:lang w:val="en" w:eastAsia="en-AU"/>
        </w:rPr>
        <w:t> bit me) and gist matches to general inferences (i.e. I do not like dogs because they are mean). Keeping in line with the </w:t>
      </w:r>
      <w:hyperlink r:id="rId20" w:tooltip="Fuzzy-trace theory" w:history="1">
        <w:r w:rsidRPr="00150F2D">
          <w:rPr>
            <w:rFonts w:ascii="Times New Roman" w:eastAsia="Times New Roman" w:hAnsi="Times New Roman" w:cs="Times New Roman"/>
            <w:color w:val="5A3696"/>
            <w:sz w:val="24"/>
            <w:szCs w:val="24"/>
            <w:u w:val="single"/>
            <w:bdr w:val="none" w:sz="0" w:space="0" w:color="auto" w:frame="1"/>
            <w:lang w:val="en" w:eastAsia="en-AU"/>
          </w:rPr>
          <w:t>fuzzy-trace theory</w:t>
        </w:r>
      </w:hyperlink>
      <w:r w:rsidRPr="00150F2D">
        <w:rPr>
          <w:rFonts w:ascii="Times New Roman" w:eastAsia="Times New Roman" w:hAnsi="Times New Roman" w:cs="Times New Roman"/>
          <w:color w:val="222222"/>
          <w:sz w:val="24"/>
          <w:szCs w:val="24"/>
          <w:lang w:val="en" w:eastAsia="en-AU"/>
        </w:rPr>
        <w:t xml:space="preserve">, which suggests false memories are stored in gist </w:t>
      </w:r>
      <w:proofErr w:type="gramStart"/>
      <w:r w:rsidRPr="00150F2D">
        <w:rPr>
          <w:rFonts w:ascii="Times New Roman" w:eastAsia="Times New Roman" w:hAnsi="Times New Roman" w:cs="Times New Roman"/>
          <w:color w:val="222222"/>
          <w:sz w:val="24"/>
          <w:szCs w:val="24"/>
          <w:lang w:val="en" w:eastAsia="en-AU"/>
        </w:rPr>
        <w:t>representations (which retrieves</w:t>
      </w:r>
      <w:proofErr w:type="gramEnd"/>
      <w:r w:rsidRPr="00150F2D">
        <w:rPr>
          <w:rFonts w:ascii="Times New Roman" w:eastAsia="Times New Roman" w:hAnsi="Times New Roman" w:cs="Times New Roman"/>
          <w:color w:val="222222"/>
          <w:sz w:val="24"/>
          <w:szCs w:val="24"/>
          <w:lang w:val="en" w:eastAsia="en-AU"/>
        </w:rPr>
        <w:t xml:space="preserve"> both true and false recall), </w:t>
      </w:r>
      <w:proofErr w:type="spellStart"/>
      <w:r w:rsidRPr="00150F2D">
        <w:rPr>
          <w:rFonts w:ascii="Times New Roman" w:eastAsia="Times New Roman" w:hAnsi="Times New Roman" w:cs="Times New Roman"/>
          <w:color w:val="222222"/>
          <w:sz w:val="24"/>
          <w:szCs w:val="24"/>
          <w:lang w:val="en" w:eastAsia="en-AU"/>
        </w:rPr>
        <w:t>Storbeck</w:t>
      </w:r>
      <w:proofErr w:type="spellEnd"/>
      <w:r w:rsidRPr="00150F2D">
        <w:rPr>
          <w:rFonts w:ascii="Times New Roman" w:eastAsia="Times New Roman" w:hAnsi="Times New Roman" w:cs="Times New Roman"/>
          <w:color w:val="222222"/>
          <w:sz w:val="24"/>
          <w:szCs w:val="24"/>
          <w:lang w:val="en" w:eastAsia="en-AU"/>
        </w:rPr>
        <w:t xml:space="preserve"> &amp; </w:t>
      </w:r>
      <w:proofErr w:type="spellStart"/>
      <w:r w:rsidRPr="00150F2D">
        <w:rPr>
          <w:rFonts w:ascii="Times New Roman" w:eastAsia="Times New Roman" w:hAnsi="Times New Roman" w:cs="Times New Roman"/>
          <w:color w:val="222222"/>
          <w:sz w:val="24"/>
          <w:szCs w:val="24"/>
          <w:lang w:val="en" w:eastAsia="en-AU"/>
        </w:rPr>
        <w:t>Clore</w:t>
      </w:r>
      <w:proofErr w:type="spellEnd"/>
      <w:r w:rsidRPr="00150F2D">
        <w:rPr>
          <w:rFonts w:ascii="Times New Roman" w:eastAsia="Times New Roman" w:hAnsi="Times New Roman" w:cs="Times New Roman"/>
          <w:color w:val="222222"/>
          <w:sz w:val="24"/>
          <w:szCs w:val="24"/>
          <w:lang w:val="en" w:eastAsia="en-AU"/>
        </w:rPr>
        <w:t xml:space="preserve"> (2005) wanted to see how change in mood affected the retrieval of false memories. After using the measure of a word association tool called the </w:t>
      </w:r>
      <w:proofErr w:type="spellStart"/>
      <w:r w:rsidR="00150F2D" w:rsidRPr="00150F2D">
        <w:rPr>
          <w:rFonts w:ascii="Times New Roman" w:hAnsi="Times New Roman" w:cs="Times New Roman"/>
          <w:sz w:val="24"/>
          <w:szCs w:val="24"/>
        </w:rPr>
        <w:fldChar w:fldCharType="begin"/>
      </w:r>
      <w:r w:rsidR="00150F2D" w:rsidRPr="00150F2D">
        <w:rPr>
          <w:rFonts w:ascii="Times New Roman" w:hAnsi="Times New Roman" w:cs="Times New Roman"/>
          <w:sz w:val="24"/>
          <w:szCs w:val="24"/>
        </w:rPr>
        <w:instrText xml:space="preserve"> HYPERLINK "https://en.m.wikipedia.org/wiki/Deese%E2%80%93Roediger%E2%80%93McDermott_paradigm" \o "Deese–Roediger–McDermott paradigm" </w:instrText>
      </w:r>
      <w:r w:rsidR="00150F2D" w:rsidRPr="00150F2D">
        <w:rPr>
          <w:rFonts w:ascii="Times New Roman" w:hAnsi="Times New Roman" w:cs="Times New Roman"/>
          <w:sz w:val="24"/>
          <w:szCs w:val="24"/>
        </w:rPr>
        <w:fldChar w:fldCharType="separate"/>
      </w:r>
      <w:r w:rsidRPr="00150F2D">
        <w:rPr>
          <w:rFonts w:ascii="Times New Roman" w:eastAsia="Times New Roman" w:hAnsi="Times New Roman" w:cs="Times New Roman"/>
          <w:color w:val="5A3696"/>
          <w:sz w:val="24"/>
          <w:szCs w:val="24"/>
          <w:u w:val="single"/>
          <w:bdr w:val="none" w:sz="0" w:space="0" w:color="auto" w:frame="1"/>
          <w:lang w:val="en" w:eastAsia="en-AU"/>
        </w:rPr>
        <w:t>Deese</w:t>
      </w:r>
      <w:proofErr w:type="spellEnd"/>
      <w:r w:rsidRPr="00150F2D">
        <w:rPr>
          <w:rFonts w:ascii="Times New Roman" w:eastAsia="Times New Roman" w:hAnsi="Times New Roman" w:cs="Times New Roman"/>
          <w:color w:val="5A3696"/>
          <w:sz w:val="24"/>
          <w:szCs w:val="24"/>
          <w:u w:val="single"/>
          <w:bdr w:val="none" w:sz="0" w:space="0" w:color="auto" w:frame="1"/>
          <w:lang w:val="en" w:eastAsia="en-AU"/>
        </w:rPr>
        <w:t>–</w:t>
      </w:r>
      <w:proofErr w:type="spellStart"/>
      <w:r w:rsidRPr="00150F2D">
        <w:rPr>
          <w:rFonts w:ascii="Times New Roman" w:eastAsia="Times New Roman" w:hAnsi="Times New Roman" w:cs="Times New Roman"/>
          <w:color w:val="5A3696"/>
          <w:sz w:val="24"/>
          <w:szCs w:val="24"/>
          <w:u w:val="single"/>
          <w:bdr w:val="none" w:sz="0" w:space="0" w:color="auto" w:frame="1"/>
          <w:lang w:val="en" w:eastAsia="en-AU"/>
        </w:rPr>
        <w:t>Roediger</w:t>
      </w:r>
      <w:proofErr w:type="spellEnd"/>
      <w:r w:rsidRPr="00150F2D">
        <w:rPr>
          <w:rFonts w:ascii="Times New Roman" w:eastAsia="Times New Roman" w:hAnsi="Times New Roman" w:cs="Times New Roman"/>
          <w:color w:val="5A3696"/>
          <w:sz w:val="24"/>
          <w:szCs w:val="24"/>
          <w:u w:val="single"/>
          <w:bdr w:val="none" w:sz="0" w:space="0" w:color="auto" w:frame="1"/>
          <w:lang w:val="en" w:eastAsia="en-AU"/>
        </w:rPr>
        <w:t>–McDermott paradigm</w:t>
      </w:r>
      <w:r w:rsidR="00150F2D" w:rsidRPr="00150F2D">
        <w:rPr>
          <w:rFonts w:ascii="Times New Roman" w:eastAsia="Times New Roman" w:hAnsi="Times New Roman" w:cs="Times New Roman"/>
          <w:color w:val="5A3696"/>
          <w:sz w:val="24"/>
          <w:szCs w:val="24"/>
          <w:u w:val="single"/>
          <w:bdr w:val="none" w:sz="0" w:space="0" w:color="auto" w:frame="1"/>
          <w:lang w:val="en" w:eastAsia="en-AU"/>
        </w:rPr>
        <w:fldChar w:fldCharType="end"/>
      </w:r>
      <w:r w:rsidRPr="00150F2D">
        <w:rPr>
          <w:rFonts w:ascii="Times New Roman" w:eastAsia="Times New Roman" w:hAnsi="Times New Roman" w:cs="Times New Roman"/>
          <w:color w:val="222222"/>
          <w:sz w:val="24"/>
          <w:szCs w:val="24"/>
          <w:lang w:val="en" w:eastAsia="en-AU"/>
        </w:rPr>
        <w:t xml:space="preserve">, the subjects' moods were manipulated. Moods were either oriented towards being more positive, more negative, or were left </w:t>
      </w:r>
      <w:proofErr w:type="spellStart"/>
      <w:r w:rsidRPr="00150F2D">
        <w:rPr>
          <w:rFonts w:ascii="Times New Roman" w:eastAsia="Times New Roman" w:hAnsi="Times New Roman" w:cs="Times New Roman"/>
          <w:color w:val="222222"/>
          <w:sz w:val="24"/>
          <w:szCs w:val="24"/>
          <w:lang w:val="en" w:eastAsia="en-AU"/>
        </w:rPr>
        <w:t>unmanipulated</w:t>
      </w:r>
      <w:proofErr w:type="spellEnd"/>
      <w:r w:rsidRPr="00150F2D">
        <w:rPr>
          <w:rFonts w:ascii="Times New Roman" w:eastAsia="Times New Roman" w:hAnsi="Times New Roman" w:cs="Times New Roman"/>
          <w:color w:val="222222"/>
          <w:sz w:val="24"/>
          <w:szCs w:val="24"/>
          <w:lang w:val="en" w:eastAsia="en-AU"/>
        </w:rPr>
        <w:t>. Findings suggested that a more negative mood made critical details, stored in gist representation, less accessible. This would imply that false memories are less likely to occur when a subject was in a worse mood.</w:t>
      </w: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C37AEC" w:rsidRPr="00150F2D" w:rsidRDefault="00C37AEC"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lastRenderedPageBreak/>
        <w:t>Therapy-induced memory recovery</w:t>
      </w:r>
    </w:p>
    <w:p w:rsidR="00150F2D" w:rsidRDefault="00150F2D" w:rsidP="00C37AEC">
      <w:pPr>
        <w:spacing w:after="0" w:line="240" w:lineRule="auto"/>
        <w:textAlignment w:val="baseline"/>
        <w:outlineLvl w:val="2"/>
        <w:rPr>
          <w:rFonts w:ascii="Times New Roman" w:eastAsia="Times New Roman" w:hAnsi="Times New Roman" w:cs="Times New Roman"/>
          <w:b/>
          <w:bCs/>
          <w:color w:val="222222"/>
          <w:sz w:val="24"/>
          <w:szCs w:val="24"/>
          <w:bdr w:val="none" w:sz="0" w:space="0" w:color="auto" w:frame="1"/>
          <w:lang w:val="en" w:eastAsia="en-AU"/>
        </w:rPr>
      </w:pP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Recovery strategies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Memories recovered through therapy have become more difficult to distinguish between simply being </w:t>
      </w:r>
      <w:hyperlink r:id="rId21" w:tooltip="Repressed memory" w:history="1">
        <w:r w:rsidRPr="00150F2D">
          <w:rPr>
            <w:rFonts w:ascii="Times New Roman" w:eastAsia="Times New Roman" w:hAnsi="Times New Roman" w:cs="Times New Roman"/>
            <w:color w:val="5A3696"/>
            <w:sz w:val="24"/>
            <w:szCs w:val="24"/>
            <w:u w:val="single"/>
            <w:bdr w:val="none" w:sz="0" w:space="0" w:color="auto" w:frame="1"/>
            <w:lang w:val="en" w:eastAsia="en-AU"/>
          </w:rPr>
          <w:t>repressed</w:t>
        </w:r>
      </w:hyperlink>
      <w:r w:rsidRPr="00150F2D">
        <w:rPr>
          <w:rFonts w:ascii="Times New Roman" w:eastAsia="Times New Roman" w:hAnsi="Times New Roman" w:cs="Times New Roman"/>
          <w:color w:val="222222"/>
          <w:sz w:val="24"/>
          <w:szCs w:val="24"/>
          <w:lang w:val="en" w:eastAsia="en-AU"/>
        </w:rPr>
        <w:t> </w:t>
      </w:r>
      <w:proofErr w:type="gramStart"/>
      <w:r w:rsidRPr="00150F2D">
        <w:rPr>
          <w:rFonts w:ascii="Times New Roman" w:eastAsia="Times New Roman" w:hAnsi="Times New Roman" w:cs="Times New Roman"/>
          <w:color w:val="222222"/>
          <w:sz w:val="24"/>
          <w:szCs w:val="24"/>
          <w:lang w:val="en" w:eastAsia="en-AU"/>
        </w:rPr>
        <w:t>or</w:t>
      </w:r>
      <w:proofErr w:type="gramEnd"/>
      <w:r w:rsidRPr="00150F2D">
        <w:rPr>
          <w:rFonts w:ascii="Times New Roman" w:eastAsia="Times New Roman" w:hAnsi="Times New Roman" w:cs="Times New Roman"/>
          <w:color w:val="222222"/>
          <w:sz w:val="24"/>
          <w:szCs w:val="24"/>
          <w:lang w:val="en" w:eastAsia="en-AU"/>
        </w:rPr>
        <w:t xml:space="preserve"> having existed in the first place. Therapists have used strategies such as </w:t>
      </w:r>
      <w:hyperlink r:id="rId22" w:tooltip="Hypnotherapy" w:history="1">
        <w:r w:rsidRPr="00150F2D">
          <w:rPr>
            <w:rFonts w:ascii="Times New Roman" w:eastAsia="Times New Roman" w:hAnsi="Times New Roman" w:cs="Times New Roman"/>
            <w:color w:val="5A3696"/>
            <w:sz w:val="24"/>
            <w:szCs w:val="24"/>
            <w:u w:val="single"/>
            <w:bdr w:val="none" w:sz="0" w:space="0" w:color="auto" w:frame="1"/>
            <w:lang w:val="en" w:eastAsia="en-AU"/>
          </w:rPr>
          <w:t>hypnotherapy</w:t>
        </w:r>
      </w:hyperlink>
      <w:r w:rsidRPr="00150F2D">
        <w:rPr>
          <w:rFonts w:ascii="Times New Roman" w:eastAsia="Times New Roman" w:hAnsi="Times New Roman" w:cs="Times New Roman"/>
          <w:color w:val="222222"/>
          <w:sz w:val="24"/>
          <w:szCs w:val="24"/>
          <w:lang w:val="en" w:eastAsia="en-AU"/>
        </w:rPr>
        <w:t>, repeated questioning, and </w:t>
      </w:r>
      <w:proofErr w:type="spellStart"/>
      <w:r w:rsidR="00150F2D" w:rsidRPr="00150F2D">
        <w:rPr>
          <w:rFonts w:ascii="Times New Roman" w:hAnsi="Times New Roman" w:cs="Times New Roman"/>
          <w:sz w:val="24"/>
          <w:szCs w:val="24"/>
        </w:rPr>
        <w:fldChar w:fldCharType="begin"/>
      </w:r>
      <w:r w:rsidR="00150F2D" w:rsidRPr="00150F2D">
        <w:rPr>
          <w:rFonts w:ascii="Times New Roman" w:hAnsi="Times New Roman" w:cs="Times New Roman"/>
          <w:sz w:val="24"/>
          <w:szCs w:val="24"/>
        </w:rPr>
        <w:instrText xml:space="preserve"> HYPERLINK "https://en.m.wikipedia.org/wiki/Bibliotherapy" \o "Bibliotherapy" </w:instrText>
      </w:r>
      <w:r w:rsidR="00150F2D" w:rsidRPr="00150F2D">
        <w:rPr>
          <w:rFonts w:ascii="Times New Roman" w:hAnsi="Times New Roman" w:cs="Times New Roman"/>
          <w:sz w:val="24"/>
          <w:szCs w:val="24"/>
        </w:rPr>
        <w:fldChar w:fldCharType="separate"/>
      </w:r>
      <w:r w:rsidRPr="00150F2D">
        <w:rPr>
          <w:rFonts w:ascii="Times New Roman" w:eastAsia="Times New Roman" w:hAnsi="Times New Roman" w:cs="Times New Roman"/>
          <w:color w:val="5A3696"/>
          <w:sz w:val="24"/>
          <w:szCs w:val="24"/>
          <w:u w:val="single"/>
          <w:bdr w:val="none" w:sz="0" w:space="0" w:color="auto" w:frame="1"/>
          <w:lang w:val="en" w:eastAsia="en-AU"/>
        </w:rPr>
        <w:t>bibliotherapy</w:t>
      </w:r>
      <w:proofErr w:type="spellEnd"/>
      <w:r w:rsidR="00150F2D" w:rsidRPr="00150F2D">
        <w:rPr>
          <w:rFonts w:ascii="Times New Roman" w:eastAsia="Times New Roman" w:hAnsi="Times New Roman" w:cs="Times New Roman"/>
          <w:color w:val="5A3696"/>
          <w:sz w:val="24"/>
          <w:szCs w:val="24"/>
          <w:u w:val="single"/>
          <w:bdr w:val="none" w:sz="0" w:space="0" w:color="auto" w:frame="1"/>
          <w:lang w:val="en" w:eastAsia="en-AU"/>
        </w:rPr>
        <w:fldChar w:fldCharType="end"/>
      </w:r>
      <w:r w:rsidRPr="00150F2D">
        <w:rPr>
          <w:rFonts w:ascii="Times New Roman" w:eastAsia="Times New Roman" w:hAnsi="Times New Roman" w:cs="Times New Roman"/>
          <w:color w:val="222222"/>
          <w:sz w:val="24"/>
          <w:szCs w:val="24"/>
          <w:lang w:val="en" w:eastAsia="en-AU"/>
        </w:rPr>
        <w:t>. These strategies may provoke the recovery of nonexistent events or inaccurate memories. A recent report indicates that similar strategies may have produced false memories in several therapies in the century before the modern controversy on the topic which took place in the 1980s and 1990s. Elizabeth Loftus author of the Myth of Repressed Memory: False memories and allegations of Sexual Abuse, writes about how easy it is for her as a therapist to mold people's memories, or prompt them to recall a nonexistent broken glass.</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For her there are different possibilities to create false therapy-induced memory. One is the unintentional suggestions of therapists. They are telling them their clients on the basis of their symptoms it is quite likely that they had been abused as a child. Once this “diagnosis” is made, the therapist sometimes urges the patient to pursue the recalcitrant memories. It is a problem that people create their own social reality through outer information (</w:t>
      </w:r>
      <w:hyperlink r:id="rId23" w:tooltip="Self-fulfilling prophecy" w:history="1">
        <w:r w:rsidRPr="00150F2D">
          <w:rPr>
            <w:rFonts w:ascii="Times New Roman" w:eastAsia="Times New Roman" w:hAnsi="Times New Roman" w:cs="Times New Roman"/>
            <w:color w:val="5A3696"/>
            <w:sz w:val="24"/>
            <w:szCs w:val="24"/>
            <w:u w:val="single"/>
            <w:bdr w:val="none" w:sz="0" w:space="0" w:color="auto" w:frame="1"/>
            <w:lang w:val="en" w:eastAsia="en-AU"/>
          </w:rPr>
          <w:t>self-fulfilling prophecy</w:t>
        </w:r>
      </w:hyperlink>
      <w:r w:rsidRPr="00150F2D">
        <w:rPr>
          <w:rFonts w:ascii="Times New Roman" w:eastAsia="Times New Roman" w:hAnsi="Times New Roman" w:cs="Times New Roman"/>
          <w:color w:val="222222"/>
          <w:sz w:val="24"/>
          <w:szCs w:val="24"/>
          <w:lang w:val="en" w:eastAsia="en-AU"/>
        </w:rPr>
        <w:t>).</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Laurence and Perry conducted a study testing the ability to induce memory recall through hypnosis. Subjects were put into a hypnotic state and later woken up. Observers suggested that the subjects were woken up by a loud noise. Nearly half of the subjects being tested concluded that this was true, despite it being false. Though, by therapeutically altering the subject's state, they may have been led to believe that what they were being told was true. Because of this, the respondent has a false recall.</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A 1989 study focusing on </w:t>
      </w:r>
      <w:proofErr w:type="spellStart"/>
      <w:r w:rsidRPr="00150F2D">
        <w:rPr>
          <w:rFonts w:ascii="Times New Roman" w:eastAsia="Times New Roman" w:hAnsi="Times New Roman" w:cs="Times New Roman"/>
          <w:color w:val="222222"/>
          <w:sz w:val="24"/>
          <w:szCs w:val="24"/>
          <w:lang w:val="en" w:eastAsia="en-AU"/>
        </w:rPr>
        <w:t>hypnotizability</w:t>
      </w:r>
      <w:proofErr w:type="spellEnd"/>
      <w:r w:rsidRPr="00150F2D">
        <w:rPr>
          <w:rFonts w:ascii="Times New Roman" w:eastAsia="Times New Roman" w:hAnsi="Times New Roman" w:cs="Times New Roman"/>
          <w:color w:val="222222"/>
          <w:sz w:val="24"/>
          <w:szCs w:val="24"/>
          <w:lang w:val="en" w:eastAsia="en-AU"/>
        </w:rPr>
        <w:t xml:space="preserve"> and false memory separated accurate and inaccurate memories recalled. In open-ended question formation, 11.5% of subjects recalled the false event suggested by observers. In a multiple-choice format, no participants claimed the false event had happened. This result led to the conclusion that hypnotic suggestions produce shifts in focus, awareness, and attention. Despite this, subjects do not mix fantasy up with reality.</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Therapy-induced memory recovery is a prevalent subcategory of memory recall prompting discussion of </w:t>
      </w:r>
      <w:hyperlink r:id="rId24" w:tooltip="False memory syndrome" w:history="1">
        <w:r w:rsidRPr="00150F2D">
          <w:rPr>
            <w:rFonts w:ascii="Times New Roman" w:eastAsia="Times New Roman" w:hAnsi="Times New Roman" w:cs="Times New Roman"/>
            <w:color w:val="5A3696"/>
            <w:sz w:val="24"/>
            <w:szCs w:val="24"/>
            <w:u w:val="single"/>
            <w:bdr w:val="none" w:sz="0" w:space="0" w:color="auto" w:frame="1"/>
            <w:lang w:val="en" w:eastAsia="en-AU"/>
          </w:rPr>
          <w:t>false memory syndrome</w:t>
        </w:r>
      </w:hyperlink>
      <w:r w:rsidRPr="00150F2D">
        <w:rPr>
          <w:rFonts w:ascii="Times New Roman" w:eastAsia="Times New Roman" w:hAnsi="Times New Roman" w:cs="Times New Roman"/>
          <w:color w:val="222222"/>
          <w:sz w:val="24"/>
          <w:szCs w:val="24"/>
          <w:lang w:val="en" w:eastAsia="en-AU"/>
        </w:rPr>
        <w:t>. This phenomenon is loosely defined, and not a part of the </w:t>
      </w:r>
      <w:hyperlink r:id="rId25" w:tooltip="Diagnostic and Statistical Manual of Mental Disorders" w:history="1">
        <w:r w:rsidRPr="00150F2D">
          <w:rPr>
            <w:rFonts w:ascii="Times New Roman" w:eastAsia="Times New Roman" w:hAnsi="Times New Roman" w:cs="Times New Roman"/>
            <w:color w:val="5A3696"/>
            <w:sz w:val="24"/>
            <w:szCs w:val="24"/>
            <w:u w:val="single"/>
            <w:bdr w:val="none" w:sz="0" w:space="0" w:color="auto" w:frame="1"/>
            <w:lang w:val="en" w:eastAsia="en-AU"/>
          </w:rPr>
          <w:t>DSM</w:t>
        </w:r>
      </w:hyperlink>
      <w:r w:rsidRPr="00150F2D">
        <w:rPr>
          <w:rFonts w:ascii="Times New Roman" w:eastAsia="Times New Roman" w:hAnsi="Times New Roman" w:cs="Times New Roman"/>
          <w:color w:val="222222"/>
          <w:sz w:val="24"/>
          <w:szCs w:val="24"/>
          <w:lang w:val="en" w:eastAsia="en-AU"/>
        </w:rPr>
        <w:t>. However, the syndrome suggests that false memory can be declared a syndrome when recall of a false or inaccurate memory takes great effect on your life. This false memory can completely alter the orientation of your personality and lifestyle.</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 "lost-in-the-mall" technique is another recovery strategy. This is essentially a repeated suggestion pattern. The person whose memory is to be recovered is persistently said to have gone through an experience even if it may have not happened. This strategy can cause the person to recall the event as having occurred, despite its falsehood.</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outlineLvl w:val="2"/>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Legal cases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Therapy-induced memory recovery has made frequent appearances in legal cases, particularly those regarding sexual abuse. Therapists can often aid in creating a false memory in a victim's mind, intentionally or unintentionally. They will associate a patient's behavior with the fact that they have been a victim of sexual abuse, thus helping the memory occur. They use memory enhancement techniques such as hypnosis dream analysis to extract memories of sexual abuse from victims. According to the FMSF (False Memory Syndrome Foundation), these memories are false and are produced in the very act of searching for and employing them in a life narrative. In </w:t>
      </w:r>
      <w:r w:rsidRPr="00150F2D">
        <w:rPr>
          <w:rFonts w:ascii="Times New Roman" w:eastAsia="Times New Roman" w:hAnsi="Times New Roman" w:cs="Times New Roman"/>
          <w:i/>
          <w:iCs/>
          <w:color w:val="222222"/>
          <w:sz w:val="24"/>
          <w:szCs w:val="24"/>
          <w:bdr w:val="none" w:sz="0" w:space="0" w:color="auto" w:frame="1"/>
          <w:lang w:val="en" w:eastAsia="en-AU"/>
        </w:rPr>
        <w:t>Ramona v. Isabella</w:t>
      </w:r>
      <w:r w:rsidRPr="00150F2D">
        <w:rPr>
          <w:rFonts w:ascii="Times New Roman" w:eastAsia="Times New Roman" w:hAnsi="Times New Roman" w:cs="Times New Roman"/>
          <w:color w:val="222222"/>
          <w:sz w:val="24"/>
          <w:szCs w:val="24"/>
          <w:lang w:val="en" w:eastAsia="en-AU"/>
        </w:rPr>
        <w:t>,</w:t>
      </w:r>
      <w:r w:rsidR="00150F2D" w:rsidRPr="00150F2D">
        <w:rPr>
          <w:rFonts w:ascii="Times New Roman" w:eastAsia="Times New Roman" w:hAnsi="Times New Roman" w:cs="Times New Roman"/>
          <w:color w:val="222222"/>
          <w:sz w:val="24"/>
          <w:szCs w:val="24"/>
          <w:lang w:val="en" w:eastAsia="en-AU"/>
        </w:rPr>
        <w:t xml:space="preserve"> </w:t>
      </w:r>
      <w:r w:rsidRPr="00150F2D">
        <w:rPr>
          <w:rFonts w:ascii="Times New Roman" w:eastAsia="Times New Roman" w:hAnsi="Times New Roman" w:cs="Times New Roman"/>
          <w:color w:val="222222"/>
          <w:sz w:val="24"/>
          <w:szCs w:val="24"/>
          <w:lang w:val="en" w:eastAsia="en-AU"/>
        </w:rPr>
        <w:t xml:space="preserve">two therapists wrongly prompted a recall that their patient, Holly Ramona, had been sexually abused by her father. It was suggested that the therapist, Isabella, had implanted the memory in Ramona after use of the hypnotic </w:t>
      </w:r>
      <w:r w:rsidRPr="00150F2D">
        <w:rPr>
          <w:rFonts w:ascii="Times New Roman" w:eastAsia="Times New Roman" w:hAnsi="Times New Roman" w:cs="Times New Roman"/>
          <w:color w:val="222222"/>
          <w:sz w:val="24"/>
          <w:szCs w:val="24"/>
          <w:lang w:val="en" w:eastAsia="en-AU"/>
        </w:rPr>
        <w:lastRenderedPageBreak/>
        <w:t>drug </w:t>
      </w:r>
      <w:hyperlink r:id="rId26" w:tooltip="Sodium amytal" w:history="1">
        <w:r w:rsidRPr="00150F2D">
          <w:rPr>
            <w:rFonts w:ascii="Times New Roman" w:eastAsia="Times New Roman" w:hAnsi="Times New Roman" w:cs="Times New Roman"/>
            <w:color w:val="5A3696"/>
            <w:sz w:val="24"/>
            <w:szCs w:val="24"/>
            <w:u w:val="single"/>
            <w:bdr w:val="none" w:sz="0" w:space="0" w:color="auto" w:frame="1"/>
            <w:lang w:val="en" w:eastAsia="en-AU"/>
          </w:rPr>
          <w:t>sodium amytal</w:t>
        </w:r>
      </w:hyperlink>
      <w:r w:rsidRPr="00150F2D">
        <w:rPr>
          <w:rFonts w:ascii="Times New Roman" w:eastAsia="Times New Roman" w:hAnsi="Times New Roman" w:cs="Times New Roman"/>
          <w:color w:val="222222"/>
          <w:sz w:val="24"/>
          <w:szCs w:val="24"/>
          <w:lang w:val="en" w:eastAsia="en-AU"/>
        </w:rPr>
        <w:t>. After a nearly unanimous decision, Isabella had been declared </w:t>
      </w:r>
      <w:hyperlink r:id="rId27" w:tooltip="Negligence" w:history="1">
        <w:r w:rsidRPr="00150F2D">
          <w:rPr>
            <w:rFonts w:ascii="Times New Roman" w:eastAsia="Times New Roman" w:hAnsi="Times New Roman" w:cs="Times New Roman"/>
            <w:color w:val="5A3696"/>
            <w:sz w:val="24"/>
            <w:szCs w:val="24"/>
            <w:u w:val="single"/>
            <w:bdr w:val="none" w:sz="0" w:space="0" w:color="auto" w:frame="1"/>
            <w:lang w:val="en" w:eastAsia="en-AU"/>
          </w:rPr>
          <w:t>negligent</w:t>
        </w:r>
      </w:hyperlink>
      <w:r w:rsidRPr="00150F2D">
        <w:rPr>
          <w:rFonts w:ascii="Times New Roman" w:eastAsia="Times New Roman" w:hAnsi="Times New Roman" w:cs="Times New Roman"/>
          <w:color w:val="222222"/>
          <w:sz w:val="24"/>
          <w:szCs w:val="24"/>
          <w:lang w:val="en" w:eastAsia="en-AU"/>
        </w:rPr>
        <w:t> towards Holly Ramona. This 1994 legal issue played a massive role in shedding light on the possibility of false memories' occurrences.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In another legal case where false memories were used, they helped a man to be acquitted of his charges. Joseph </w:t>
      </w:r>
      <w:proofErr w:type="spellStart"/>
      <w:r w:rsidRPr="00150F2D">
        <w:rPr>
          <w:rFonts w:ascii="Times New Roman" w:eastAsia="Times New Roman" w:hAnsi="Times New Roman" w:cs="Times New Roman"/>
          <w:color w:val="222222"/>
          <w:sz w:val="24"/>
          <w:szCs w:val="24"/>
          <w:lang w:val="en" w:eastAsia="en-AU"/>
        </w:rPr>
        <w:t>Pacely</w:t>
      </w:r>
      <w:proofErr w:type="spellEnd"/>
      <w:r w:rsidRPr="00150F2D">
        <w:rPr>
          <w:rFonts w:ascii="Times New Roman" w:eastAsia="Times New Roman" w:hAnsi="Times New Roman" w:cs="Times New Roman"/>
          <w:color w:val="222222"/>
          <w:sz w:val="24"/>
          <w:szCs w:val="24"/>
          <w:lang w:val="en" w:eastAsia="en-AU"/>
        </w:rPr>
        <w:t xml:space="preserve"> had been accused of breaking into a woman's home with the intent to sexually assault her. The woman had given her description of the assailant to police shortly after the crime had happened. During the trial, memory researcher </w:t>
      </w:r>
      <w:hyperlink r:id="rId28" w:tooltip="Elizabeth Loftus" w:history="1">
        <w:r w:rsidRPr="00150F2D">
          <w:rPr>
            <w:rFonts w:ascii="Times New Roman" w:eastAsia="Times New Roman" w:hAnsi="Times New Roman" w:cs="Times New Roman"/>
            <w:color w:val="5A3696"/>
            <w:sz w:val="24"/>
            <w:szCs w:val="24"/>
            <w:u w:val="single"/>
            <w:bdr w:val="none" w:sz="0" w:space="0" w:color="auto" w:frame="1"/>
            <w:lang w:val="en" w:eastAsia="en-AU"/>
          </w:rPr>
          <w:t>Elizabeth Loftus</w:t>
        </w:r>
      </w:hyperlink>
      <w:r w:rsidRPr="00150F2D">
        <w:rPr>
          <w:rFonts w:ascii="Times New Roman" w:eastAsia="Times New Roman" w:hAnsi="Times New Roman" w:cs="Times New Roman"/>
          <w:color w:val="222222"/>
          <w:sz w:val="24"/>
          <w:szCs w:val="24"/>
          <w:lang w:val="en" w:eastAsia="en-AU"/>
        </w:rPr>
        <w:t> testified that memory is fallible and there were many emotions that played a part in the woman's description given to police. Loftus has published many studies consistent with her testimony. These studies suggest that memories can easily be changed around and sometimes eyewitness testimonies are not as reliable as many believe.</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Although there have been many legal cases in which false memory appears to have been a factor, this does not ease the process of distinguishing between false memory and real recall. Sound therapeutic strategy can help this differentiation, by either avoiding known controversial strategies or to disclosing controversy to a subject. In each case, the recovered memory therapy was declared inadmissible and not scientifically sound. The fact that recovered memories cannot necessarily distinguish between true and false meant the quality of evidence was weakened and the cases concluded against the therapists. The objection to therapeutic recovery techniques has been argued by comparing the ethics of memory elimination techniques such as </w:t>
      </w:r>
      <w:hyperlink r:id="rId29" w:tooltip="Electroconvulsive therapy" w:history="1">
        <w:r w:rsidRPr="00150F2D">
          <w:rPr>
            <w:rFonts w:ascii="Times New Roman" w:eastAsia="Times New Roman" w:hAnsi="Times New Roman" w:cs="Times New Roman"/>
            <w:color w:val="5A3696"/>
            <w:sz w:val="24"/>
            <w:szCs w:val="24"/>
            <w:u w:val="single"/>
            <w:bdr w:val="none" w:sz="0" w:space="0" w:color="auto" w:frame="1"/>
            <w:lang w:val="en" w:eastAsia="en-AU"/>
          </w:rPr>
          <w:t>electroconvulsive therapy</w:t>
        </w:r>
      </w:hyperlink>
      <w:r w:rsidRPr="00150F2D">
        <w:rPr>
          <w:rFonts w:ascii="Times New Roman" w:eastAsia="Times New Roman" w:hAnsi="Times New Roman" w:cs="Times New Roman"/>
          <w:color w:val="222222"/>
          <w:sz w:val="24"/>
          <w:szCs w:val="24"/>
          <w:lang w:val="en" w:eastAsia="en-AU"/>
        </w:rPr>
        <w:t>.</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Harold </w:t>
      </w:r>
      <w:proofErr w:type="spellStart"/>
      <w:r w:rsidRPr="00150F2D">
        <w:rPr>
          <w:rFonts w:ascii="Times New Roman" w:eastAsia="Times New Roman" w:hAnsi="Times New Roman" w:cs="Times New Roman"/>
          <w:color w:val="222222"/>
          <w:sz w:val="24"/>
          <w:szCs w:val="24"/>
          <w:lang w:val="en" w:eastAsia="en-AU"/>
        </w:rPr>
        <w:t>Merskey</w:t>
      </w:r>
      <w:proofErr w:type="spellEnd"/>
      <w:r w:rsidRPr="00150F2D">
        <w:rPr>
          <w:rFonts w:ascii="Times New Roman" w:eastAsia="Times New Roman" w:hAnsi="Times New Roman" w:cs="Times New Roman"/>
          <w:color w:val="222222"/>
          <w:sz w:val="24"/>
          <w:szCs w:val="24"/>
          <w:lang w:val="en" w:eastAsia="en-AU"/>
        </w:rPr>
        <w:t xml:space="preserve"> published a paper on the ethical issues of recovered-memory therapy.</w:t>
      </w:r>
      <w:r w:rsidR="00150F2D" w:rsidRPr="00150F2D">
        <w:rPr>
          <w:rFonts w:ascii="Times New Roman" w:eastAsia="Times New Roman" w:hAnsi="Times New Roman" w:cs="Times New Roman"/>
          <w:color w:val="222222"/>
          <w:sz w:val="24"/>
          <w:szCs w:val="24"/>
          <w:lang w:val="en" w:eastAsia="en-AU"/>
        </w:rPr>
        <w:t xml:space="preserve"> </w:t>
      </w:r>
      <w:r w:rsidRPr="00150F2D">
        <w:rPr>
          <w:rFonts w:ascii="Times New Roman" w:eastAsia="Times New Roman" w:hAnsi="Times New Roman" w:cs="Times New Roman"/>
          <w:color w:val="222222"/>
          <w:sz w:val="24"/>
          <w:szCs w:val="24"/>
          <w:lang w:val="en" w:eastAsia="en-AU"/>
        </w:rPr>
        <w:t>He suggests that if a patient had pre-existing severe issues in their life, it is likely that "deterioration" will occur to a relatively severe extent upon memory recall. This deterioration is a physical parallel to the emotional trauma being surfaced. There may be tears, writhing, or many other forms of physical disturbance. The occurrence of physical deterioration in memory recall coming from a patient with relatively minor issues prior to therapy could be an indication of the recalled memory's potential falsehood.</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In children</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 xml:space="preserve">If a child experienced abuse, it is not typical for them to disclose the details of the event when confronted in an open-ended manner Trying to indirectly prompt a memory recall can lead to the conflict of source attribution, as if repeatedly questioned the child may try to recall a memory to satisfy a question. The stress being put on the child can make recovering an accurate memory more difficult. Some people </w:t>
      </w:r>
      <w:proofErr w:type="spellStart"/>
      <w:r w:rsidRPr="00150F2D">
        <w:rPr>
          <w:rFonts w:ascii="Times New Roman" w:eastAsia="Times New Roman" w:hAnsi="Times New Roman" w:cs="Times New Roman"/>
          <w:color w:val="222222"/>
          <w:sz w:val="24"/>
          <w:szCs w:val="24"/>
          <w:lang w:val="en" w:eastAsia="en-AU"/>
        </w:rPr>
        <w:t>hypothesise</w:t>
      </w:r>
      <w:proofErr w:type="spellEnd"/>
      <w:r w:rsidRPr="00150F2D">
        <w:rPr>
          <w:rFonts w:ascii="Times New Roman" w:eastAsia="Times New Roman" w:hAnsi="Times New Roman" w:cs="Times New Roman"/>
          <w:color w:val="222222"/>
          <w:sz w:val="24"/>
          <w:szCs w:val="24"/>
          <w:lang w:val="en" w:eastAsia="en-AU"/>
        </w:rPr>
        <w:t xml:space="preserve"> that as the child continuously attempts to remember a memory, they are building a larger file of sources that the memory could be derived from, potentially including sources other than genuine memories. Children that have never been abused that undergo similar response-eliciting techniques can disclose events that never occurred. If one concludes that the child's recalled memory is false, it is a </w:t>
      </w:r>
      <w:hyperlink r:id="rId30" w:tooltip="Type I error" w:history="1">
        <w:r w:rsidRPr="00150F2D">
          <w:rPr>
            <w:rFonts w:ascii="Times New Roman" w:eastAsia="Times New Roman" w:hAnsi="Times New Roman" w:cs="Times New Roman"/>
            <w:color w:val="5A3696"/>
            <w:sz w:val="24"/>
            <w:szCs w:val="24"/>
            <w:u w:val="single"/>
            <w:bdr w:val="none" w:sz="0" w:space="0" w:color="auto" w:frame="1"/>
            <w:lang w:val="en" w:eastAsia="en-AU"/>
          </w:rPr>
          <w:t>type I error</w:t>
        </w:r>
      </w:hyperlink>
      <w:r w:rsidRPr="00150F2D">
        <w:rPr>
          <w:rFonts w:ascii="Times New Roman" w:eastAsia="Times New Roman" w:hAnsi="Times New Roman" w:cs="Times New Roman"/>
          <w:color w:val="222222"/>
          <w:sz w:val="24"/>
          <w:szCs w:val="24"/>
          <w:lang w:val="en" w:eastAsia="en-AU"/>
        </w:rPr>
        <w:t>. Assuming the child did not recall an existing memory, it is a </w:t>
      </w:r>
      <w:hyperlink r:id="rId31" w:tooltip="Type II error" w:history="1">
        <w:r w:rsidRPr="00150F2D">
          <w:rPr>
            <w:rFonts w:ascii="Times New Roman" w:eastAsia="Times New Roman" w:hAnsi="Times New Roman" w:cs="Times New Roman"/>
            <w:color w:val="5A3696"/>
            <w:sz w:val="24"/>
            <w:szCs w:val="24"/>
            <w:u w:val="single"/>
            <w:bdr w:val="none" w:sz="0" w:space="0" w:color="auto" w:frame="1"/>
            <w:lang w:val="en" w:eastAsia="en-AU"/>
          </w:rPr>
          <w:t>type II error</w:t>
        </w:r>
      </w:hyperlink>
      <w:r w:rsidRPr="00150F2D">
        <w:rPr>
          <w:rFonts w:ascii="Times New Roman" w:eastAsia="Times New Roman" w:hAnsi="Times New Roman" w:cs="Times New Roman"/>
          <w:color w:val="222222"/>
          <w:sz w:val="24"/>
          <w:szCs w:val="24"/>
          <w:lang w:val="en" w:eastAsia="en-AU"/>
        </w:rPr>
        <w:t>.</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One of children's most notable setbacks in memory recall is source misattribution. Source misattribution is the flaw in deciphering between potential origins of a memory. The source could come from an actual occurring perception, or it can come from an induced and imagined event. Younger children, preschoolers in particular, find it more difficult to discriminate between the two. Lindsay &amp; Johnson (1987) concluded that even children approaching </w:t>
      </w:r>
      <w:hyperlink r:id="rId32" w:tooltip="Adolescence" w:history="1">
        <w:r w:rsidRPr="00150F2D">
          <w:rPr>
            <w:rFonts w:ascii="Times New Roman" w:eastAsia="Times New Roman" w:hAnsi="Times New Roman" w:cs="Times New Roman"/>
            <w:color w:val="5A3696"/>
            <w:sz w:val="24"/>
            <w:szCs w:val="24"/>
            <w:u w:val="single"/>
            <w:bdr w:val="none" w:sz="0" w:space="0" w:color="auto" w:frame="1"/>
            <w:lang w:val="en" w:eastAsia="en-AU"/>
          </w:rPr>
          <w:t>adolescence</w:t>
        </w:r>
      </w:hyperlink>
      <w:r w:rsidRPr="00150F2D">
        <w:rPr>
          <w:rFonts w:ascii="Times New Roman" w:eastAsia="Times New Roman" w:hAnsi="Times New Roman" w:cs="Times New Roman"/>
          <w:color w:val="222222"/>
          <w:sz w:val="24"/>
          <w:szCs w:val="24"/>
          <w:lang w:val="en" w:eastAsia="en-AU"/>
        </w:rPr>
        <w:t xml:space="preserve"> struggle with this, as well as recalling an existent memory as a witness. Children are significantly more likely to confuse a source between being invented </w:t>
      </w:r>
      <w:proofErr w:type="gramStart"/>
      <w:r w:rsidRPr="00150F2D">
        <w:rPr>
          <w:rFonts w:ascii="Times New Roman" w:eastAsia="Times New Roman" w:hAnsi="Times New Roman" w:cs="Times New Roman"/>
          <w:color w:val="222222"/>
          <w:sz w:val="24"/>
          <w:szCs w:val="24"/>
          <w:lang w:val="en" w:eastAsia="en-AU"/>
        </w:rPr>
        <w:t>or</w:t>
      </w:r>
      <w:proofErr w:type="gramEnd"/>
      <w:r w:rsidRPr="00150F2D">
        <w:rPr>
          <w:rFonts w:ascii="Times New Roman" w:eastAsia="Times New Roman" w:hAnsi="Times New Roman" w:cs="Times New Roman"/>
          <w:color w:val="222222"/>
          <w:sz w:val="24"/>
          <w:szCs w:val="24"/>
          <w:lang w:val="en" w:eastAsia="en-AU"/>
        </w:rPr>
        <w:t xml:space="preserve"> existent.</w:t>
      </w:r>
      <w:r w:rsidR="00150F2D" w:rsidRPr="00150F2D">
        <w:rPr>
          <w:rFonts w:ascii="Times New Roman" w:eastAsia="Times New Roman" w:hAnsi="Times New Roman" w:cs="Times New Roman"/>
          <w:color w:val="222222"/>
          <w:sz w:val="24"/>
          <w:szCs w:val="24"/>
          <w:lang w:val="en" w:eastAsia="en-AU"/>
        </w:rPr>
        <w:t xml:space="preserve"> </w:t>
      </w: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150F2D" w:rsidRDefault="00150F2D"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bdr w:val="none" w:sz="0" w:space="0" w:color="auto" w:frame="1"/>
          <w:lang w:val="en" w:eastAsia="en-AU"/>
        </w:rPr>
      </w:pPr>
    </w:p>
    <w:p w:rsidR="00C37AEC" w:rsidRPr="00150F2D" w:rsidRDefault="00C37AEC" w:rsidP="00C37AEC">
      <w:pPr>
        <w:pBdr>
          <w:bottom w:val="single" w:sz="6" w:space="6" w:color="EAECF0"/>
        </w:pBdr>
        <w:spacing w:after="0" w:line="240" w:lineRule="auto"/>
        <w:textAlignment w:val="baseline"/>
        <w:outlineLvl w:val="1"/>
        <w:rPr>
          <w:rFonts w:ascii="Times New Roman" w:eastAsia="Times New Roman" w:hAnsi="Times New Roman" w:cs="Times New Roman"/>
          <w:b/>
          <w:bCs/>
          <w:color w:val="222222"/>
          <w:sz w:val="24"/>
          <w:szCs w:val="24"/>
          <w:lang w:val="en" w:eastAsia="en-AU"/>
        </w:rPr>
      </w:pPr>
      <w:r w:rsidRPr="00150F2D">
        <w:rPr>
          <w:rFonts w:ascii="Times New Roman" w:eastAsia="Times New Roman" w:hAnsi="Times New Roman" w:cs="Times New Roman"/>
          <w:b/>
          <w:bCs/>
          <w:color w:val="222222"/>
          <w:sz w:val="24"/>
          <w:szCs w:val="24"/>
          <w:bdr w:val="none" w:sz="0" w:space="0" w:color="auto" w:frame="1"/>
          <w:lang w:val="en" w:eastAsia="en-AU"/>
        </w:rPr>
        <w:t>Collective false memories</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noProof/>
          <w:color w:val="5A3696"/>
          <w:sz w:val="24"/>
          <w:szCs w:val="24"/>
          <w:bdr w:val="none" w:sz="0" w:space="0" w:color="auto" w:frame="1"/>
          <w:lang w:eastAsia="en-AU"/>
        </w:rPr>
        <w:drawing>
          <wp:inline distT="0" distB="0" distL="0" distR="0" wp14:anchorId="59DB9054" wp14:editId="573CCC1E">
            <wp:extent cx="2094865" cy="1399540"/>
            <wp:effectExtent l="0" t="0" r="635" b="0"/>
            <wp:docPr id="1" name="Picture 1" descr="https://upload.wikimedia.org/wikipedia/commons/thumb/6/65/Orologio_strage_bologna.jpeg/220px-Orologio_strage_bologna.jpe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6/65/Orologio_strage_bologna.jpeg/220px-Orologio_strage_bologna.jpe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4865" cy="1399540"/>
                    </a:xfrm>
                    <a:prstGeom prst="rect">
                      <a:avLst/>
                    </a:prstGeom>
                    <a:noFill/>
                    <a:ln>
                      <a:noFill/>
                    </a:ln>
                  </pic:spPr>
                </pic:pic>
              </a:graphicData>
            </a:graphic>
          </wp:inline>
        </w:drawing>
      </w:r>
    </w:p>
    <w:p w:rsidR="00C37AEC" w:rsidRPr="00150F2D" w:rsidRDefault="00C37AEC" w:rsidP="00C37AEC">
      <w:pPr>
        <w:spacing w:after="144" w:line="240" w:lineRule="auto"/>
        <w:textAlignment w:val="baseline"/>
        <w:rPr>
          <w:rFonts w:ascii="Times New Roman" w:eastAsia="Times New Roman" w:hAnsi="Times New Roman" w:cs="Times New Roman"/>
          <w:color w:val="54595D"/>
          <w:sz w:val="24"/>
          <w:szCs w:val="24"/>
          <w:lang w:val="en" w:eastAsia="en-AU"/>
        </w:rPr>
      </w:pPr>
      <w:r w:rsidRPr="00150F2D">
        <w:rPr>
          <w:rFonts w:ascii="Times New Roman" w:eastAsia="Times New Roman" w:hAnsi="Times New Roman" w:cs="Times New Roman"/>
          <w:color w:val="54595D"/>
          <w:sz w:val="24"/>
          <w:szCs w:val="24"/>
          <w:lang w:val="en" w:eastAsia="en-AU"/>
        </w:rPr>
        <w:t>The Bologna station clock, subject of a collective false memory</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Similar false memories are sometimes shared by multiple people. For example, a somewhat commonly reported false memory is that the name of the </w:t>
      </w:r>
      <w:proofErr w:type="spellStart"/>
      <w:r w:rsidR="00150F2D" w:rsidRPr="00150F2D">
        <w:rPr>
          <w:rFonts w:ascii="Times New Roman" w:hAnsi="Times New Roman" w:cs="Times New Roman"/>
          <w:sz w:val="24"/>
          <w:szCs w:val="24"/>
        </w:rPr>
        <w:fldChar w:fldCharType="begin"/>
      </w:r>
      <w:r w:rsidR="00150F2D" w:rsidRPr="00150F2D">
        <w:rPr>
          <w:rFonts w:ascii="Times New Roman" w:hAnsi="Times New Roman" w:cs="Times New Roman"/>
          <w:sz w:val="24"/>
          <w:szCs w:val="24"/>
        </w:rPr>
        <w:instrText xml:space="preserve"> HYPERLINK "https://en.m.wikipedia.org/wiki/Berenstain_Bears" \o "Berenstain Bears" </w:instrText>
      </w:r>
      <w:r w:rsidR="00150F2D" w:rsidRPr="00150F2D">
        <w:rPr>
          <w:rFonts w:ascii="Times New Roman" w:hAnsi="Times New Roman" w:cs="Times New Roman"/>
          <w:sz w:val="24"/>
          <w:szCs w:val="24"/>
        </w:rPr>
        <w:fldChar w:fldCharType="separate"/>
      </w:r>
      <w:r w:rsidRPr="00150F2D">
        <w:rPr>
          <w:rFonts w:ascii="Times New Roman" w:eastAsia="Times New Roman" w:hAnsi="Times New Roman" w:cs="Times New Roman"/>
          <w:color w:val="5A3696"/>
          <w:sz w:val="24"/>
          <w:szCs w:val="24"/>
          <w:u w:val="single"/>
          <w:bdr w:val="none" w:sz="0" w:space="0" w:color="auto" w:frame="1"/>
          <w:lang w:val="en" w:eastAsia="en-AU"/>
        </w:rPr>
        <w:t>Berenstain</w:t>
      </w:r>
      <w:proofErr w:type="spellEnd"/>
      <w:r w:rsidRPr="00150F2D">
        <w:rPr>
          <w:rFonts w:ascii="Times New Roman" w:eastAsia="Times New Roman" w:hAnsi="Times New Roman" w:cs="Times New Roman"/>
          <w:color w:val="5A3696"/>
          <w:sz w:val="24"/>
          <w:szCs w:val="24"/>
          <w:u w:val="single"/>
          <w:bdr w:val="none" w:sz="0" w:space="0" w:color="auto" w:frame="1"/>
          <w:lang w:val="en" w:eastAsia="en-AU"/>
        </w:rPr>
        <w:t xml:space="preserve"> Bears</w:t>
      </w:r>
      <w:r w:rsidR="00150F2D" w:rsidRPr="00150F2D">
        <w:rPr>
          <w:rFonts w:ascii="Times New Roman" w:eastAsia="Times New Roman" w:hAnsi="Times New Roman" w:cs="Times New Roman"/>
          <w:color w:val="5A3696"/>
          <w:sz w:val="24"/>
          <w:szCs w:val="24"/>
          <w:u w:val="single"/>
          <w:bdr w:val="none" w:sz="0" w:space="0" w:color="auto" w:frame="1"/>
          <w:lang w:val="en" w:eastAsia="en-AU"/>
        </w:rPr>
        <w:fldChar w:fldCharType="end"/>
      </w:r>
      <w:r w:rsidRPr="00150F2D">
        <w:rPr>
          <w:rFonts w:ascii="Times New Roman" w:eastAsia="Times New Roman" w:hAnsi="Times New Roman" w:cs="Times New Roman"/>
          <w:color w:val="222222"/>
          <w:sz w:val="24"/>
          <w:szCs w:val="24"/>
          <w:lang w:val="en" w:eastAsia="en-AU"/>
        </w:rPr>
        <w:t> was once spelled </w:t>
      </w:r>
      <w:proofErr w:type="spellStart"/>
      <w:r w:rsidRPr="00150F2D">
        <w:rPr>
          <w:rFonts w:ascii="Times New Roman" w:eastAsia="Times New Roman" w:hAnsi="Times New Roman" w:cs="Times New Roman"/>
          <w:i/>
          <w:iCs/>
          <w:color w:val="222222"/>
          <w:sz w:val="24"/>
          <w:szCs w:val="24"/>
          <w:bdr w:val="none" w:sz="0" w:space="0" w:color="auto" w:frame="1"/>
          <w:lang w:val="en" w:eastAsia="en-AU"/>
        </w:rPr>
        <w:t>Berenstein</w:t>
      </w:r>
      <w:proofErr w:type="spellEnd"/>
      <w:r w:rsidRPr="00150F2D">
        <w:rPr>
          <w:rFonts w:ascii="Times New Roman" w:eastAsia="Times New Roman" w:hAnsi="Times New Roman" w:cs="Times New Roman"/>
          <w:color w:val="222222"/>
          <w:sz w:val="24"/>
          <w:szCs w:val="24"/>
          <w:lang w:val="en" w:eastAsia="en-AU"/>
        </w:rPr>
        <w:t>. Another reported example is false memories of a movie starring the comedian </w:t>
      </w:r>
      <w:hyperlink r:id="rId35" w:tooltip="Sinbad (comedian)" w:history="1">
        <w:r w:rsidRPr="00150F2D">
          <w:rPr>
            <w:rFonts w:ascii="Times New Roman" w:eastAsia="Times New Roman" w:hAnsi="Times New Roman" w:cs="Times New Roman"/>
            <w:color w:val="5A3696"/>
            <w:sz w:val="24"/>
            <w:szCs w:val="24"/>
            <w:u w:val="single"/>
            <w:bdr w:val="none" w:sz="0" w:space="0" w:color="auto" w:frame="1"/>
            <w:lang w:val="en" w:eastAsia="en-AU"/>
          </w:rPr>
          <w:t>Sinbad</w:t>
        </w:r>
      </w:hyperlink>
      <w:r w:rsidRPr="00150F2D">
        <w:rPr>
          <w:rFonts w:ascii="Times New Roman" w:eastAsia="Times New Roman" w:hAnsi="Times New Roman" w:cs="Times New Roman"/>
          <w:color w:val="222222"/>
          <w:sz w:val="24"/>
          <w:szCs w:val="24"/>
          <w:lang w:val="en" w:eastAsia="en-AU"/>
        </w:rPr>
        <w:t>, called </w:t>
      </w:r>
      <w:proofErr w:type="spellStart"/>
      <w:r w:rsidRPr="00150F2D">
        <w:rPr>
          <w:rFonts w:ascii="Times New Roman" w:eastAsia="Times New Roman" w:hAnsi="Times New Roman" w:cs="Times New Roman"/>
          <w:i/>
          <w:iCs/>
          <w:color w:val="222222"/>
          <w:sz w:val="24"/>
          <w:szCs w:val="24"/>
          <w:bdr w:val="none" w:sz="0" w:space="0" w:color="auto" w:frame="1"/>
          <w:lang w:val="en" w:eastAsia="en-AU"/>
        </w:rPr>
        <w:t>Shazaam</w:t>
      </w:r>
      <w:proofErr w:type="spellEnd"/>
      <w:r w:rsidRPr="00150F2D">
        <w:rPr>
          <w:rFonts w:ascii="Times New Roman" w:eastAsia="Times New Roman" w:hAnsi="Times New Roman" w:cs="Times New Roman"/>
          <w:color w:val="222222"/>
          <w:sz w:val="24"/>
          <w:szCs w:val="24"/>
          <w:lang w:val="en" w:eastAsia="en-AU"/>
        </w:rPr>
        <w:t>. One study examined people who were familiar with the clock at </w:t>
      </w:r>
      <w:hyperlink r:id="rId36" w:tooltip="Bologna Centrale railway station" w:history="1">
        <w:r w:rsidRPr="00150F2D">
          <w:rPr>
            <w:rFonts w:ascii="Times New Roman" w:eastAsia="Times New Roman" w:hAnsi="Times New Roman" w:cs="Times New Roman"/>
            <w:color w:val="5A3696"/>
            <w:sz w:val="24"/>
            <w:szCs w:val="24"/>
            <w:u w:val="single"/>
            <w:bdr w:val="none" w:sz="0" w:space="0" w:color="auto" w:frame="1"/>
            <w:lang w:val="en" w:eastAsia="en-AU"/>
          </w:rPr>
          <w:t>Bologna Centrale railway station</w:t>
        </w:r>
      </w:hyperlink>
      <w:r w:rsidRPr="00150F2D">
        <w:rPr>
          <w:rFonts w:ascii="Times New Roman" w:eastAsia="Times New Roman" w:hAnsi="Times New Roman" w:cs="Times New Roman"/>
          <w:color w:val="222222"/>
          <w:sz w:val="24"/>
          <w:szCs w:val="24"/>
          <w:lang w:val="en" w:eastAsia="en-AU"/>
        </w:rPr>
        <w:t>, which had been damaged in the </w:t>
      </w:r>
      <w:hyperlink r:id="rId37" w:tooltip="Bologna massacre" w:history="1">
        <w:r w:rsidRPr="00150F2D">
          <w:rPr>
            <w:rFonts w:ascii="Times New Roman" w:eastAsia="Times New Roman" w:hAnsi="Times New Roman" w:cs="Times New Roman"/>
            <w:color w:val="5A3696"/>
            <w:sz w:val="24"/>
            <w:szCs w:val="24"/>
            <w:u w:val="single"/>
            <w:bdr w:val="none" w:sz="0" w:space="0" w:color="auto" w:frame="1"/>
            <w:lang w:val="en" w:eastAsia="en-AU"/>
          </w:rPr>
          <w:t>Bologna massacre</w:t>
        </w:r>
      </w:hyperlink>
      <w:r w:rsidRPr="00150F2D">
        <w:rPr>
          <w:rFonts w:ascii="Times New Roman" w:eastAsia="Times New Roman" w:hAnsi="Times New Roman" w:cs="Times New Roman"/>
          <w:color w:val="222222"/>
          <w:sz w:val="24"/>
          <w:szCs w:val="24"/>
          <w:lang w:val="en" w:eastAsia="en-AU"/>
        </w:rPr>
        <w:t> of 1980. In the study, 92% falsely remembered that the clock had remained stopped since the bombing; in fact, the clock was repaired shortly after the attack but was again stopped 16 years later as a symbolic commemoration.</w:t>
      </w:r>
      <w:r w:rsidR="00150F2D" w:rsidRPr="00150F2D">
        <w:rPr>
          <w:rFonts w:ascii="Times New Roman" w:eastAsia="Times New Roman" w:hAnsi="Times New Roman" w:cs="Times New Roman"/>
          <w:color w:val="222222"/>
          <w:sz w:val="24"/>
          <w:szCs w:val="24"/>
          <w:lang w:val="en" w:eastAsia="en-AU"/>
        </w:rPr>
        <w:t xml:space="preserve"> </w:t>
      </w:r>
    </w:p>
    <w:p w:rsidR="00C37AEC" w:rsidRPr="00150F2D" w:rsidRDefault="00C37AEC" w:rsidP="00C37AEC">
      <w:pPr>
        <w:spacing w:after="0" w:line="240" w:lineRule="auto"/>
        <w:textAlignment w:val="baseline"/>
        <w:rPr>
          <w:rFonts w:ascii="Times New Roman" w:eastAsia="Times New Roman" w:hAnsi="Times New Roman" w:cs="Times New Roman"/>
          <w:color w:val="222222"/>
          <w:sz w:val="24"/>
          <w:szCs w:val="24"/>
          <w:lang w:val="en" w:eastAsia="en-AU"/>
        </w:rPr>
      </w:pPr>
      <w:r w:rsidRPr="00150F2D">
        <w:rPr>
          <w:rFonts w:ascii="Times New Roman" w:eastAsia="Times New Roman" w:hAnsi="Times New Roman" w:cs="Times New Roman"/>
          <w:color w:val="222222"/>
          <w:sz w:val="24"/>
          <w:szCs w:val="24"/>
          <w:lang w:val="en" w:eastAsia="en-AU"/>
        </w:rPr>
        <w:t>In 2010 this phenomenon of collective false memory was dubbed the "Mandela Effect" by self-described "paranormal consultant" Fiona Broome, in reference to a false memory she reports, of the death of South African leader </w:t>
      </w:r>
      <w:hyperlink r:id="rId38" w:tooltip="Nelson Mandela" w:history="1">
        <w:r w:rsidRPr="00150F2D">
          <w:rPr>
            <w:rFonts w:ascii="Times New Roman" w:eastAsia="Times New Roman" w:hAnsi="Times New Roman" w:cs="Times New Roman"/>
            <w:color w:val="5A3696"/>
            <w:sz w:val="24"/>
            <w:szCs w:val="24"/>
            <w:u w:val="single"/>
            <w:bdr w:val="none" w:sz="0" w:space="0" w:color="auto" w:frame="1"/>
            <w:lang w:val="en" w:eastAsia="en-AU"/>
          </w:rPr>
          <w:t>Nelson Mandela</w:t>
        </w:r>
      </w:hyperlink>
      <w:r w:rsidRPr="00150F2D">
        <w:rPr>
          <w:rFonts w:ascii="Times New Roman" w:eastAsia="Times New Roman" w:hAnsi="Times New Roman" w:cs="Times New Roman"/>
          <w:color w:val="222222"/>
          <w:sz w:val="24"/>
          <w:szCs w:val="24"/>
          <w:lang w:val="en" w:eastAsia="en-AU"/>
        </w:rPr>
        <w:t> in the 1980s (rather than in 2013 </w:t>
      </w:r>
      <w:hyperlink r:id="rId39" w:tooltip="Death of Nelson Mandela" w:history="1">
        <w:r w:rsidRPr="00150F2D">
          <w:rPr>
            <w:rFonts w:ascii="Times New Roman" w:eastAsia="Times New Roman" w:hAnsi="Times New Roman" w:cs="Times New Roman"/>
            <w:color w:val="5A3696"/>
            <w:sz w:val="24"/>
            <w:szCs w:val="24"/>
            <w:u w:val="single"/>
            <w:bdr w:val="none" w:sz="0" w:space="0" w:color="auto" w:frame="1"/>
            <w:lang w:val="en" w:eastAsia="en-AU"/>
          </w:rPr>
          <w:t>when he actually died</w:t>
        </w:r>
      </w:hyperlink>
      <w:r w:rsidRPr="00150F2D">
        <w:rPr>
          <w:rFonts w:ascii="Times New Roman" w:eastAsia="Times New Roman" w:hAnsi="Times New Roman" w:cs="Times New Roman"/>
          <w:color w:val="222222"/>
          <w:sz w:val="24"/>
          <w:szCs w:val="24"/>
          <w:lang w:val="en" w:eastAsia="en-AU"/>
        </w:rPr>
        <w:t>), which she claims is shared by "perhaps thousands" of other people</w:t>
      </w:r>
      <w:r w:rsidR="00150F2D">
        <w:rPr>
          <w:rFonts w:ascii="Times New Roman" w:eastAsia="Times New Roman" w:hAnsi="Times New Roman" w:cs="Times New Roman"/>
          <w:color w:val="222222"/>
          <w:sz w:val="24"/>
          <w:szCs w:val="24"/>
          <w:lang w:val="en" w:eastAsia="en-AU"/>
        </w:rPr>
        <w:t xml:space="preserve">. </w:t>
      </w:r>
      <w:r w:rsidRPr="00150F2D">
        <w:rPr>
          <w:rFonts w:ascii="Times New Roman" w:eastAsia="Times New Roman" w:hAnsi="Times New Roman" w:cs="Times New Roman"/>
          <w:color w:val="222222"/>
          <w:sz w:val="24"/>
          <w:szCs w:val="24"/>
          <w:lang w:val="en" w:eastAsia="en-AU"/>
        </w:rPr>
        <w:t>Broome has speculated about </w:t>
      </w:r>
      <w:hyperlink r:id="rId40" w:tooltip="Multiverse" w:history="1">
        <w:r w:rsidRPr="00150F2D">
          <w:rPr>
            <w:rFonts w:ascii="Times New Roman" w:eastAsia="Times New Roman" w:hAnsi="Times New Roman" w:cs="Times New Roman"/>
            <w:color w:val="5A3696"/>
            <w:sz w:val="24"/>
            <w:szCs w:val="24"/>
            <w:u w:val="single"/>
            <w:bdr w:val="none" w:sz="0" w:space="0" w:color="auto" w:frame="1"/>
            <w:lang w:val="en" w:eastAsia="en-AU"/>
          </w:rPr>
          <w:t>alternate realities</w:t>
        </w:r>
      </w:hyperlink>
      <w:r w:rsidRPr="00150F2D">
        <w:rPr>
          <w:rFonts w:ascii="Times New Roman" w:eastAsia="Times New Roman" w:hAnsi="Times New Roman" w:cs="Times New Roman"/>
          <w:color w:val="222222"/>
          <w:sz w:val="24"/>
          <w:szCs w:val="24"/>
          <w:lang w:val="en" w:eastAsia="en-AU"/>
        </w:rPr>
        <w:t> as an explanation, but most commentators suggest that these are instead examples of false memories shaped by similar factors affecting multiple people such as social reinforcement of incorrect memories, or false news reports and misleading photographs influencing the form</w:t>
      </w:r>
      <w:r w:rsidR="00150F2D">
        <w:rPr>
          <w:rFonts w:ascii="Times New Roman" w:eastAsia="Times New Roman" w:hAnsi="Times New Roman" w:cs="Times New Roman"/>
          <w:color w:val="222222"/>
          <w:sz w:val="24"/>
          <w:szCs w:val="24"/>
          <w:lang w:val="en" w:eastAsia="en-AU"/>
        </w:rPr>
        <w:t>ation of memories based on them.</w:t>
      </w:r>
      <w:r w:rsidR="00150F2D" w:rsidRPr="00150F2D">
        <w:rPr>
          <w:rFonts w:ascii="Times New Roman" w:eastAsia="Times New Roman" w:hAnsi="Times New Roman" w:cs="Times New Roman"/>
          <w:color w:val="222222"/>
          <w:sz w:val="24"/>
          <w:szCs w:val="24"/>
          <w:lang w:val="en" w:eastAsia="en-AU"/>
        </w:rPr>
        <w:t xml:space="preserve"> </w:t>
      </w:r>
      <w:bookmarkStart w:id="0" w:name="_GoBack"/>
      <w:bookmarkEnd w:id="0"/>
    </w:p>
    <w:p w:rsidR="00CF6D43" w:rsidRPr="00150F2D" w:rsidRDefault="00CF6D43">
      <w:pPr>
        <w:rPr>
          <w:rFonts w:ascii="Times New Roman" w:hAnsi="Times New Roman" w:cs="Times New Roman"/>
          <w:sz w:val="24"/>
          <w:szCs w:val="24"/>
        </w:rPr>
      </w:pPr>
    </w:p>
    <w:sectPr w:rsidR="00CF6D43" w:rsidRPr="00150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E9E"/>
    <w:rsid w:val="00150F2D"/>
    <w:rsid w:val="00A70E9E"/>
    <w:rsid w:val="00C37AEC"/>
    <w:rsid w:val="00CF6D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7A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C37AE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C37AE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AE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C37AE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C37AEC"/>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C37A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C37AEC"/>
    <w:rPr>
      <w:color w:val="0000FF"/>
      <w:u w:val="single"/>
    </w:rPr>
  </w:style>
  <w:style w:type="character" w:customStyle="1" w:styleId="mw-headline">
    <w:name w:val="mw-headline"/>
    <w:basedOn w:val="DefaultParagraphFont"/>
    <w:rsid w:val="00C37AEC"/>
  </w:style>
  <w:style w:type="paragraph" w:styleId="BalloonText">
    <w:name w:val="Balloon Text"/>
    <w:basedOn w:val="Normal"/>
    <w:link w:val="BalloonTextChar"/>
    <w:uiPriority w:val="99"/>
    <w:semiHidden/>
    <w:unhideWhenUsed/>
    <w:rsid w:val="00150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F2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7A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C37AE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C37AEC"/>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AEC"/>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C37AEC"/>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C37AEC"/>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C37AE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C37AEC"/>
    <w:rPr>
      <w:color w:val="0000FF"/>
      <w:u w:val="single"/>
    </w:rPr>
  </w:style>
  <w:style w:type="character" w:customStyle="1" w:styleId="mw-headline">
    <w:name w:val="mw-headline"/>
    <w:basedOn w:val="DefaultParagraphFont"/>
    <w:rsid w:val="00C37AEC"/>
  </w:style>
  <w:style w:type="paragraph" w:styleId="BalloonText">
    <w:name w:val="Balloon Text"/>
    <w:basedOn w:val="Normal"/>
    <w:link w:val="BalloonTextChar"/>
    <w:uiPriority w:val="99"/>
    <w:semiHidden/>
    <w:unhideWhenUsed/>
    <w:rsid w:val="00150F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0F2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7622587">
      <w:bodyDiv w:val="1"/>
      <w:marLeft w:val="0"/>
      <w:marRight w:val="0"/>
      <w:marTop w:val="0"/>
      <w:marBottom w:val="0"/>
      <w:divBdr>
        <w:top w:val="none" w:sz="0" w:space="0" w:color="auto"/>
        <w:left w:val="none" w:sz="0" w:space="0" w:color="auto"/>
        <w:bottom w:val="none" w:sz="0" w:space="0" w:color="auto"/>
        <w:right w:val="none" w:sz="0" w:space="0" w:color="auto"/>
      </w:divBdr>
      <w:divsChild>
        <w:div w:id="131679654">
          <w:marLeft w:val="0"/>
          <w:marRight w:val="0"/>
          <w:marTop w:val="0"/>
          <w:marBottom w:val="0"/>
          <w:divBdr>
            <w:top w:val="none" w:sz="0" w:space="0" w:color="auto"/>
            <w:left w:val="none" w:sz="0" w:space="0" w:color="auto"/>
            <w:bottom w:val="none" w:sz="0" w:space="0" w:color="auto"/>
            <w:right w:val="none" w:sz="0" w:space="0" w:color="auto"/>
          </w:divBdr>
        </w:div>
        <w:div w:id="1997488335">
          <w:marLeft w:val="0"/>
          <w:marRight w:val="0"/>
          <w:marTop w:val="0"/>
          <w:marBottom w:val="0"/>
          <w:divBdr>
            <w:top w:val="none" w:sz="0" w:space="0" w:color="auto"/>
            <w:left w:val="none" w:sz="0" w:space="0" w:color="auto"/>
            <w:bottom w:val="none" w:sz="0" w:space="0" w:color="auto"/>
            <w:right w:val="none" w:sz="0" w:space="0" w:color="auto"/>
          </w:divBdr>
          <w:divsChild>
            <w:div w:id="2054183965">
              <w:marLeft w:val="0"/>
              <w:marRight w:val="0"/>
              <w:marTop w:val="0"/>
              <w:marBottom w:val="0"/>
              <w:divBdr>
                <w:top w:val="none" w:sz="0" w:space="0" w:color="auto"/>
                <w:left w:val="none" w:sz="0" w:space="0" w:color="auto"/>
                <w:bottom w:val="none" w:sz="0" w:space="0" w:color="auto"/>
                <w:right w:val="none" w:sz="0" w:space="0" w:color="auto"/>
              </w:divBdr>
              <w:divsChild>
                <w:div w:id="313335023">
                  <w:marLeft w:val="0"/>
                  <w:marRight w:val="0"/>
                  <w:marTop w:val="0"/>
                  <w:marBottom w:val="0"/>
                  <w:divBdr>
                    <w:top w:val="none" w:sz="0" w:space="0" w:color="auto"/>
                    <w:left w:val="none" w:sz="0" w:space="0" w:color="auto"/>
                    <w:bottom w:val="none" w:sz="0" w:space="0" w:color="auto"/>
                    <w:right w:val="none" w:sz="0" w:space="0" w:color="auto"/>
                  </w:divBdr>
                  <w:divsChild>
                    <w:div w:id="172768666">
                      <w:marLeft w:val="0"/>
                      <w:marRight w:val="0"/>
                      <w:marTop w:val="0"/>
                      <w:marBottom w:val="0"/>
                      <w:divBdr>
                        <w:top w:val="none" w:sz="0" w:space="0" w:color="auto"/>
                        <w:left w:val="none" w:sz="0" w:space="0" w:color="auto"/>
                        <w:bottom w:val="none" w:sz="0" w:space="0" w:color="auto"/>
                        <w:right w:val="none" w:sz="0" w:space="0" w:color="auto"/>
                      </w:divBdr>
                      <w:divsChild>
                        <w:div w:id="2128431650">
                          <w:marLeft w:val="0"/>
                          <w:marRight w:val="0"/>
                          <w:marTop w:val="240"/>
                          <w:marBottom w:val="240"/>
                          <w:divBdr>
                            <w:top w:val="single" w:sz="6" w:space="0" w:color="EAECF0"/>
                            <w:left w:val="single" w:sz="6" w:space="0" w:color="EAECF0"/>
                            <w:bottom w:val="single" w:sz="6" w:space="0" w:color="EAECF0"/>
                            <w:right w:val="single" w:sz="6" w:space="0" w:color="EAECF0"/>
                          </w:divBdr>
                        </w:div>
                      </w:divsChild>
                    </w:div>
                    <w:div w:id="1357539442">
                      <w:marLeft w:val="0"/>
                      <w:marRight w:val="0"/>
                      <w:marTop w:val="0"/>
                      <w:marBottom w:val="0"/>
                      <w:divBdr>
                        <w:top w:val="none" w:sz="0" w:space="0" w:color="auto"/>
                        <w:left w:val="none" w:sz="0" w:space="0" w:color="auto"/>
                        <w:bottom w:val="none" w:sz="0" w:space="0" w:color="auto"/>
                        <w:right w:val="none" w:sz="0" w:space="0" w:color="auto"/>
                      </w:divBdr>
                    </w:div>
                    <w:div w:id="2082368634">
                      <w:marLeft w:val="0"/>
                      <w:marRight w:val="0"/>
                      <w:marTop w:val="0"/>
                      <w:marBottom w:val="0"/>
                      <w:divBdr>
                        <w:top w:val="none" w:sz="0" w:space="0" w:color="auto"/>
                        <w:left w:val="none" w:sz="0" w:space="0" w:color="auto"/>
                        <w:bottom w:val="none" w:sz="0" w:space="0" w:color="auto"/>
                        <w:right w:val="none" w:sz="0" w:space="0" w:color="auto"/>
                      </w:divBdr>
                    </w:div>
                    <w:div w:id="934366764">
                      <w:marLeft w:val="0"/>
                      <w:marRight w:val="0"/>
                      <w:marTop w:val="0"/>
                      <w:marBottom w:val="0"/>
                      <w:divBdr>
                        <w:top w:val="none" w:sz="0" w:space="0" w:color="auto"/>
                        <w:left w:val="none" w:sz="0" w:space="0" w:color="auto"/>
                        <w:bottom w:val="none" w:sz="0" w:space="0" w:color="auto"/>
                        <w:right w:val="none" w:sz="0" w:space="0" w:color="auto"/>
                      </w:divBdr>
                    </w:div>
                    <w:div w:id="38866528">
                      <w:marLeft w:val="0"/>
                      <w:marRight w:val="0"/>
                      <w:marTop w:val="0"/>
                      <w:marBottom w:val="0"/>
                      <w:divBdr>
                        <w:top w:val="none" w:sz="0" w:space="0" w:color="auto"/>
                        <w:left w:val="none" w:sz="0" w:space="0" w:color="auto"/>
                        <w:bottom w:val="none" w:sz="0" w:space="0" w:color="auto"/>
                        <w:right w:val="none" w:sz="0" w:space="0" w:color="auto"/>
                      </w:divBdr>
                    </w:div>
                    <w:div w:id="1741097048">
                      <w:marLeft w:val="0"/>
                      <w:marRight w:val="0"/>
                      <w:marTop w:val="0"/>
                      <w:marBottom w:val="0"/>
                      <w:divBdr>
                        <w:top w:val="none" w:sz="0" w:space="0" w:color="auto"/>
                        <w:left w:val="none" w:sz="0" w:space="0" w:color="auto"/>
                        <w:bottom w:val="none" w:sz="0" w:space="0" w:color="auto"/>
                        <w:right w:val="none" w:sz="0" w:space="0" w:color="auto"/>
                      </w:divBdr>
                      <w:divsChild>
                        <w:div w:id="743070475">
                          <w:marLeft w:val="336"/>
                          <w:marRight w:val="0"/>
                          <w:marTop w:val="144"/>
                          <w:marBottom w:val="144"/>
                          <w:divBdr>
                            <w:top w:val="none" w:sz="0" w:space="0" w:color="auto"/>
                            <w:left w:val="none" w:sz="0" w:space="0" w:color="auto"/>
                            <w:bottom w:val="none" w:sz="0" w:space="0" w:color="auto"/>
                            <w:right w:val="none" w:sz="0" w:space="0" w:color="auto"/>
                          </w:divBdr>
                          <w:divsChild>
                            <w:div w:id="1611276351">
                              <w:marLeft w:val="0"/>
                              <w:marRight w:val="0"/>
                              <w:marTop w:val="0"/>
                              <w:marBottom w:val="0"/>
                              <w:divBdr>
                                <w:top w:val="none" w:sz="0" w:space="0" w:color="auto"/>
                                <w:left w:val="none" w:sz="0" w:space="0" w:color="auto"/>
                                <w:bottom w:val="none" w:sz="0" w:space="0" w:color="auto"/>
                                <w:right w:val="none" w:sz="0" w:space="0" w:color="auto"/>
                              </w:divBdr>
                              <w:divsChild>
                                <w:div w:id="3115219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The_Aetiology_of_Hysteria" TargetMode="External"/><Relationship Id="rId13" Type="http://schemas.openxmlformats.org/officeDocument/2006/relationships/hyperlink" Target="https://en.m.wikipedia.org/wiki/PTSD" TargetMode="External"/><Relationship Id="rId18" Type="http://schemas.openxmlformats.org/officeDocument/2006/relationships/hyperlink" Target="https://en.m.wikipedia.org/wiki/University_of_Washington" TargetMode="External"/><Relationship Id="rId26" Type="http://schemas.openxmlformats.org/officeDocument/2006/relationships/hyperlink" Target="https://en.m.wikipedia.org/wiki/Sodium_amytal" TargetMode="External"/><Relationship Id="rId39" Type="http://schemas.openxmlformats.org/officeDocument/2006/relationships/hyperlink" Target="https://en.m.wikipedia.org/wiki/Death_of_Nelson_Mandela" TargetMode="External"/><Relationship Id="rId3" Type="http://schemas.openxmlformats.org/officeDocument/2006/relationships/settings" Target="settings.xml"/><Relationship Id="rId21" Type="http://schemas.openxmlformats.org/officeDocument/2006/relationships/hyperlink" Target="https://en.m.wikipedia.org/wiki/Repressed_memory" TargetMode="External"/><Relationship Id="rId34" Type="http://schemas.openxmlformats.org/officeDocument/2006/relationships/image" Target="media/image1.jpeg"/><Relationship Id="rId42" Type="http://schemas.openxmlformats.org/officeDocument/2006/relationships/theme" Target="theme/theme1.xml"/><Relationship Id="rId7" Type="http://schemas.openxmlformats.org/officeDocument/2006/relationships/hyperlink" Target="https://en.m.wikipedia.org/wiki/Sigmund_Freud" TargetMode="External"/><Relationship Id="rId12" Type="http://schemas.openxmlformats.org/officeDocument/2006/relationships/hyperlink" Target="https://en.m.wikipedia.org/wiki/Diagnostic_and_Statistical_Manual_of_Mental_Disorders" TargetMode="External"/><Relationship Id="rId17" Type="http://schemas.openxmlformats.org/officeDocument/2006/relationships/hyperlink" Target="https://en.m.wikipedia.org/wiki/Presupposition" TargetMode="External"/><Relationship Id="rId25" Type="http://schemas.openxmlformats.org/officeDocument/2006/relationships/hyperlink" Target="https://en.m.wikipedia.org/wiki/Diagnostic_and_Statistical_Manual_of_Mental_Disorders" TargetMode="External"/><Relationship Id="rId33" Type="http://schemas.openxmlformats.org/officeDocument/2006/relationships/hyperlink" Target="https://en.m.wikipedia.org/wiki/File:Orologio_strage_bologna.jpeg" TargetMode="External"/><Relationship Id="rId38" Type="http://schemas.openxmlformats.org/officeDocument/2006/relationships/hyperlink" Target="https://en.m.wikipedia.org/wiki/Nelson_Mandela" TargetMode="External"/><Relationship Id="rId2" Type="http://schemas.microsoft.com/office/2007/relationships/stylesWithEffects" Target="stylesWithEffects.xml"/><Relationship Id="rId16" Type="http://schemas.openxmlformats.org/officeDocument/2006/relationships/hyperlink" Target="https://www.physics.smu.edu/pseudo/Eyewitness/DevlinReport.pdf" TargetMode="External"/><Relationship Id="rId20" Type="http://schemas.openxmlformats.org/officeDocument/2006/relationships/hyperlink" Target="https://en.m.wikipedia.org/wiki/Fuzzy-trace_theory" TargetMode="External"/><Relationship Id="rId29" Type="http://schemas.openxmlformats.org/officeDocument/2006/relationships/hyperlink" Target="https://en.m.wikipedia.org/wiki/Electroconvulsive_therapy"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m.wikipedia.org/wiki/Pierre_Janet" TargetMode="External"/><Relationship Id="rId11" Type="http://schemas.openxmlformats.org/officeDocument/2006/relationships/hyperlink" Target="https://en.m.wikipedia.org/wiki/False_memory_syndrome" TargetMode="External"/><Relationship Id="rId24" Type="http://schemas.openxmlformats.org/officeDocument/2006/relationships/hyperlink" Target="https://en.m.wikipedia.org/wiki/False_memory_syndrome" TargetMode="External"/><Relationship Id="rId32" Type="http://schemas.openxmlformats.org/officeDocument/2006/relationships/hyperlink" Target="https://en.m.wikipedia.org/wiki/Adolescence" TargetMode="External"/><Relationship Id="rId37" Type="http://schemas.openxmlformats.org/officeDocument/2006/relationships/hyperlink" Target="https://en.m.wikipedia.org/wiki/Bologna_massacre" TargetMode="External"/><Relationship Id="rId40" Type="http://schemas.openxmlformats.org/officeDocument/2006/relationships/hyperlink" Target="https://en.m.wikipedia.org/wiki/Multiverse" TargetMode="External"/><Relationship Id="rId5" Type="http://schemas.openxmlformats.org/officeDocument/2006/relationships/hyperlink" Target="https://en.m.wikipedia.org/wiki/Childhood_sexual_abuse" TargetMode="External"/><Relationship Id="rId15" Type="http://schemas.openxmlformats.org/officeDocument/2006/relationships/hyperlink" Target="https://en.m.wikipedia.org/wiki/Devlin_Committee" TargetMode="External"/><Relationship Id="rId23" Type="http://schemas.openxmlformats.org/officeDocument/2006/relationships/hyperlink" Target="https://en.m.wikipedia.org/wiki/Self-fulfilling_prophecy" TargetMode="External"/><Relationship Id="rId28" Type="http://schemas.openxmlformats.org/officeDocument/2006/relationships/hyperlink" Target="https://en.m.wikipedia.org/wiki/Elizabeth_Loftus" TargetMode="External"/><Relationship Id="rId36" Type="http://schemas.openxmlformats.org/officeDocument/2006/relationships/hyperlink" Target="https://en.m.wikipedia.org/wiki/Bologna_Centrale_railway_station" TargetMode="External"/><Relationship Id="rId10" Type="http://schemas.openxmlformats.org/officeDocument/2006/relationships/hyperlink" Target="https://en.m.wikipedia.org/wiki/Elizabeth_Loftus" TargetMode="External"/><Relationship Id="rId19" Type="http://schemas.openxmlformats.org/officeDocument/2006/relationships/hyperlink" Target="https://en.m.wikipedia.org/wiki/Wikipedia:Citation_needed" TargetMode="External"/><Relationship Id="rId31" Type="http://schemas.openxmlformats.org/officeDocument/2006/relationships/hyperlink" Target="https://en.m.wikipedia.org/wiki/Type_II_error" TargetMode="External"/><Relationship Id="rId4" Type="http://schemas.openxmlformats.org/officeDocument/2006/relationships/webSettings" Target="webSettings.xml"/><Relationship Id="rId9" Type="http://schemas.openxmlformats.org/officeDocument/2006/relationships/hyperlink" Target="https://en.m.wikipedia.org/wiki/Hysteria" TargetMode="External"/><Relationship Id="rId14" Type="http://schemas.openxmlformats.org/officeDocument/2006/relationships/hyperlink" Target="https://en.m.wikipedia.org/wiki/Memory_recall" TargetMode="External"/><Relationship Id="rId22" Type="http://schemas.openxmlformats.org/officeDocument/2006/relationships/hyperlink" Target="https://en.m.wikipedia.org/wiki/Hypnotherapy" TargetMode="External"/><Relationship Id="rId27" Type="http://schemas.openxmlformats.org/officeDocument/2006/relationships/hyperlink" Target="https://en.m.wikipedia.org/wiki/Negligence" TargetMode="External"/><Relationship Id="rId30" Type="http://schemas.openxmlformats.org/officeDocument/2006/relationships/hyperlink" Target="https://en.m.wikipedia.org/wiki/Type_I_error" TargetMode="External"/><Relationship Id="rId35" Type="http://schemas.openxmlformats.org/officeDocument/2006/relationships/hyperlink" Target="https://en.m.wikipedia.org/wiki/Sinbad_(comedi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3515</Words>
  <Characters>20041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dcterms:created xsi:type="dcterms:W3CDTF">2017-08-21T23:41:00Z</dcterms:created>
  <dcterms:modified xsi:type="dcterms:W3CDTF">2017-09-27T15:10:00Z</dcterms:modified>
</cp:coreProperties>
</file>