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4137"/>
      </w:tblGrid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Gallbladder inflammation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Chronic kidney disease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Liver cirrhosis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Dehydration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Aimee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Type 1 diabetes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proofErr w:type="spellStart"/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Khenan</w:t>
            </w:r>
            <w:proofErr w:type="spellEnd"/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Type 2 diabetes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Zayne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Duodenal ulcer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Fatty liver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Food poisoning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Christina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Gallstones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Kidney stones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Kirsty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Gastritis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GORD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IBS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Declan</w:t>
            </w:r>
            <w:bookmarkStart w:id="0" w:name="_GoBack"/>
            <w:bookmarkEnd w:id="0"/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Iron deficiency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Marcie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Iodine deficiency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Incontinence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Bladder prolapse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proofErr w:type="spellStart"/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Chron's</w:t>
            </w:r>
            <w:proofErr w:type="spellEnd"/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 xml:space="preserve"> disease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Pancreatitis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Cassie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UTIs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bCs/>
                <w:color w:val="212121"/>
                <w:sz w:val="23"/>
                <w:szCs w:val="23"/>
                <w:lang w:eastAsia="en-AU"/>
              </w:rPr>
              <w:t>Jed</w:t>
            </w:r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 w:rsidRPr="00476407"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Stomach ulcers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proofErr w:type="spellStart"/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Sharnee</w:t>
            </w:r>
            <w:proofErr w:type="spellEnd"/>
          </w:p>
        </w:tc>
      </w:tr>
      <w:tr w:rsidR="00476407" w:rsidRPr="00476407" w:rsidTr="00476407">
        <w:tc>
          <w:tcPr>
            <w:tcW w:w="4879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  <w:r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  <w:t>Diverticulitis</w:t>
            </w:r>
          </w:p>
        </w:tc>
        <w:tc>
          <w:tcPr>
            <w:tcW w:w="4137" w:type="dxa"/>
          </w:tcPr>
          <w:p w:rsidR="00476407" w:rsidRPr="00476407" w:rsidRDefault="00476407" w:rsidP="00F84706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AU"/>
              </w:rPr>
            </w:pPr>
          </w:p>
        </w:tc>
      </w:tr>
    </w:tbl>
    <w:p w:rsidR="008B6BC5" w:rsidRDefault="00476407" w:rsidP="00476407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407"/>
    <w:rsid w:val="0047640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FE42"/>
  <w15:chartTrackingRefBased/>
  <w15:docId w15:val="{8FA5E822-A7BD-42BA-B035-B24E2EE1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2021-05-17T03:58:00Z</dcterms:created>
  <dcterms:modified xsi:type="dcterms:W3CDTF">2021-05-17T04:01:00Z</dcterms:modified>
</cp:coreProperties>
</file>