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19C285" w14:textId="5A016F8A" w:rsidR="00934FE6" w:rsidRPr="00934FE6" w:rsidRDefault="00934FE6" w:rsidP="00934FE6">
      <w:pPr>
        <w:jc w:val="center"/>
        <w:rPr>
          <w:b/>
          <w:sz w:val="540"/>
        </w:rPr>
      </w:pPr>
      <w:r w:rsidRPr="00934FE6">
        <w:rPr>
          <w:b/>
          <w:sz w:val="540"/>
        </w:rPr>
        <w:t>A</w:t>
      </w:r>
    </w:p>
    <w:p w14:paraId="58A74034" w14:textId="0420F4FA" w:rsidR="00934FE6" w:rsidRDefault="00934FE6" w:rsidP="00934FE6">
      <w:pPr>
        <w:jc w:val="center"/>
        <w:rPr>
          <w:b/>
          <w:sz w:val="540"/>
        </w:rPr>
      </w:pPr>
      <w:r w:rsidRPr="00934FE6">
        <w:rPr>
          <w:b/>
          <w:sz w:val="540"/>
        </w:rPr>
        <w:t>A</w:t>
      </w:r>
    </w:p>
    <w:p w14:paraId="7F62C740" w14:textId="0B82D771" w:rsidR="00934FE6" w:rsidRPr="00934FE6" w:rsidRDefault="00934FE6" w:rsidP="00934FE6">
      <w:pPr>
        <w:jc w:val="center"/>
        <w:rPr>
          <w:b/>
          <w:sz w:val="1080"/>
        </w:rPr>
      </w:pPr>
      <w:r w:rsidRPr="00934FE6">
        <w:rPr>
          <w:b/>
          <w:sz w:val="1080"/>
        </w:rPr>
        <w:lastRenderedPageBreak/>
        <w:t>A</w:t>
      </w:r>
      <w:bookmarkStart w:id="0" w:name="_GoBack"/>
      <w:bookmarkEnd w:id="0"/>
    </w:p>
    <w:sectPr w:rsidR="00934FE6" w:rsidRPr="00934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E6"/>
    <w:rsid w:val="0044220C"/>
    <w:rsid w:val="0093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8D440"/>
  <w15:chartTrackingRefBased/>
  <w15:docId w15:val="{6D472BFD-A01F-4B0B-AA00-D3640431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Stott</dc:creator>
  <cp:keywords/>
  <dc:description/>
  <cp:lastModifiedBy>Hamilton Stott</cp:lastModifiedBy>
  <cp:revision>1</cp:revision>
  <dcterms:created xsi:type="dcterms:W3CDTF">2018-11-22T08:52:00Z</dcterms:created>
  <dcterms:modified xsi:type="dcterms:W3CDTF">2018-11-22T08:54:00Z</dcterms:modified>
</cp:coreProperties>
</file>