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73D73" w14:textId="77777777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Year 10 Science</w:t>
      </w:r>
    </w:p>
    <w:p w14:paraId="421D1C73" w14:textId="77777777" w:rsidR="00F71AFD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2016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Working Time:  100 mins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Section 1:  55 multiple choice</w:t>
      </w:r>
    </w:p>
    <w:p w14:paraId="48FF442A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Section 2:  13 short answer</w:t>
      </w:r>
    </w:p>
    <w:p w14:paraId="03E6CD57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Section 3:  Reading comprehension - 6 questions</w:t>
      </w:r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1CA4B46D" w14:textId="77777777" w:rsidR="00091B90" w:rsidRPr="00212CEF" w:rsidRDefault="00091B90" w:rsidP="00222BC9">
      <w:pPr>
        <w:rPr>
          <w:rFonts w:ascii="Arial" w:hAnsi="Arial"/>
          <w:b/>
          <w:i/>
        </w:rPr>
      </w:pPr>
      <w:r w:rsidRPr="00212CEF">
        <w:rPr>
          <w:rFonts w:ascii="Arial" w:hAnsi="Arial"/>
          <w:b/>
          <w:i/>
        </w:rPr>
        <w:t>Astronomy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5CDB9634" w14:textId="764159D9" w:rsidR="007E6A9E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7E6A9E">
        <w:rPr>
          <w:rFonts w:ascii="Arial" w:hAnsi="Arial"/>
        </w:rPr>
        <w:t>Definitions.</w:t>
      </w:r>
    </w:p>
    <w:p w14:paraId="2AA7EFB7" w14:textId="72DF2953" w:rsidR="00091B90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091B90">
        <w:rPr>
          <w:rFonts w:ascii="Arial" w:hAnsi="Arial"/>
        </w:rPr>
        <w:t>Distances in space - no light year calculations.</w:t>
      </w:r>
    </w:p>
    <w:p w14:paraId="07A41607" w14:textId="11C7050E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Star </w:t>
      </w:r>
      <w:r w:rsidR="00742E86">
        <w:rPr>
          <w:rFonts w:ascii="Arial" w:hAnsi="Arial"/>
        </w:rPr>
        <w:t>lifecycles</w:t>
      </w:r>
      <w:r>
        <w:rPr>
          <w:rFonts w:ascii="Arial" w:hAnsi="Arial"/>
        </w:rPr>
        <w:t>.</w:t>
      </w:r>
    </w:p>
    <w:p w14:paraId="3CEDB627" w14:textId="77777777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Doppler Effect and red shift/blue shift.</w:t>
      </w:r>
    </w:p>
    <w:p w14:paraId="0671C512" w14:textId="77777777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Hubble's observations of red shift.</w:t>
      </w:r>
    </w:p>
    <w:p w14:paraId="55A20147" w14:textId="77777777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Origin of the universe - Big Bang versus Steady State.</w:t>
      </w:r>
    </w:p>
    <w:p w14:paraId="4317F468" w14:textId="14C09044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Einstein's equation - E = mc</w:t>
      </w:r>
      <w:r w:rsidRPr="00091B90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 xml:space="preserve"> - relationship to matter being </w:t>
      </w:r>
      <w:r w:rsidR="00742E86">
        <w:rPr>
          <w:rFonts w:ascii="Arial" w:hAnsi="Arial"/>
        </w:rPr>
        <w:t>created</w:t>
      </w:r>
      <w:r>
        <w:rPr>
          <w:rFonts w:ascii="Arial" w:hAnsi="Arial"/>
        </w:rPr>
        <w:t xml:space="preserve"> in the early </w:t>
      </w:r>
      <w:r>
        <w:rPr>
          <w:rFonts w:ascii="Arial" w:hAnsi="Arial"/>
        </w:rPr>
        <w:tab/>
        <w:t xml:space="preserve">universe. No </w:t>
      </w:r>
      <w:r w:rsidR="00742E86">
        <w:rPr>
          <w:rFonts w:ascii="Arial" w:hAnsi="Arial"/>
        </w:rPr>
        <w:t>calculations</w:t>
      </w:r>
      <w:r>
        <w:rPr>
          <w:rFonts w:ascii="Arial" w:hAnsi="Arial"/>
        </w:rPr>
        <w:t xml:space="preserve"> involved.</w:t>
      </w: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77777777" w:rsidR="00091B90" w:rsidRPr="00212CEF" w:rsidRDefault="00091B90" w:rsidP="00222BC9">
      <w:pPr>
        <w:rPr>
          <w:rFonts w:ascii="Arial" w:hAnsi="Arial"/>
          <w:b/>
          <w:i/>
        </w:rPr>
      </w:pPr>
      <w:r w:rsidRPr="00212CEF">
        <w:rPr>
          <w:rFonts w:ascii="Arial" w:hAnsi="Arial"/>
          <w:b/>
          <w:i/>
        </w:rPr>
        <w:t>Genetics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3D2661E4" w14:textId="6B8B5F80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  <w:t>Definitions.</w:t>
      </w:r>
    </w:p>
    <w:p w14:paraId="04863CCE" w14:textId="398D71B6" w:rsidR="00091B90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Dominant/recessive traits.</w:t>
      </w:r>
    </w:p>
    <w:p w14:paraId="7345A435" w14:textId="51B988AD" w:rsidR="007E6A9E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Incomplete/co-dominant traits.</w:t>
      </w:r>
    </w:p>
    <w:p w14:paraId="4420CE0C" w14:textId="5527CF39" w:rsidR="007E6A9E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Punnett squares.</w:t>
      </w:r>
    </w:p>
    <w:p w14:paraId="0250144F" w14:textId="65135A09" w:rsidR="007E6A9E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Pedigrees.</w:t>
      </w:r>
    </w:p>
    <w:p w14:paraId="55BD45C3" w14:textId="57A2DE02" w:rsidR="007E6A9E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Mitosis/meiosis.</w:t>
      </w:r>
    </w:p>
    <w:p w14:paraId="3271ED21" w14:textId="266B52E5" w:rsidR="007E6A9E" w:rsidRDefault="00BC3FB5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Sex inheritance.</w:t>
      </w:r>
    </w:p>
    <w:p w14:paraId="3EF3B4C9" w14:textId="0D3DDE27" w:rsidR="00BC3FB5" w:rsidRDefault="00BC3FB5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Karyotypes.</w:t>
      </w:r>
    </w:p>
    <w:p w14:paraId="7E57E6CA" w14:textId="6847BE3B" w:rsidR="00BC3FB5" w:rsidRDefault="00BC3FB5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Mutations.</w:t>
      </w:r>
    </w:p>
    <w:p w14:paraId="198040EF" w14:textId="2359BA1F" w:rsidR="00BC3FB5" w:rsidRDefault="00BC3FB5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Reproduction - sexual versus asexual, connection to mitosis/meiosis.</w:t>
      </w:r>
    </w:p>
    <w:p w14:paraId="2CD74E34" w14:textId="77777777" w:rsidR="00F71AFD" w:rsidRPr="003D11C3" w:rsidRDefault="00F71AFD" w:rsidP="00222BC9">
      <w:pPr>
        <w:rPr>
          <w:rFonts w:ascii="Arial" w:hAnsi="Arial"/>
        </w:rPr>
      </w:pPr>
      <w:bookmarkStart w:id="0" w:name="_GoBack"/>
      <w:bookmarkEnd w:id="0"/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AFD"/>
    <w:rsid w:val="00091B90"/>
    <w:rsid w:val="00212CEF"/>
    <w:rsid w:val="00222BC9"/>
    <w:rsid w:val="003D11C3"/>
    <w:rsid w:val="005872A5"/>
    <w:rsid w:val="00742E86"/>
    <w:rsid w:val="007E6A9E"/>
    <w:rsid w:val="00967719"/>
    <w:rsid w:val="00BC3FB5"/>
    <w:rsid w:val="00BF67FC"/>
    <w:rsid w:val="00DA5783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13</TotalTime>
  <Pages>1</Pages>
  <Words>124</Words>
  <Characters>712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7</cp:revision>
  <dcterms:created xsi:type="dcterms:W3CDTF">2016-05-10T04:11:00Z</dcterms:created>
  <dcterms:modified xsi:type="dcterms:W3CDTF">2016-05-10T04:25:00Z</dcterms:modified>
</cp:coreProperties>
</file>