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C893E" w14:textId="75A5BC84" w:rsidR="0018079E" w:rsidRPr="009C7695" w:rsidRDefault="0018079E" w:rsidP="0018079E">
      <w:pPr>
        <w:jc w:val="right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W-</w:t>
      </w:r>
      <w:r w:rsidR="00E2063B">
        <w:rPr>
          <w:rFonts w:ascii="Arial" w:hAnsi="Arial"/>
          <w:sz w:val="22"/>
          <w:szCs w:val="22"/>
        </w:rPr>
        <w:t>20</w:t>
      </w:r>
    </w:p>
    <w:p w14:paraId="302A0649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YEAR 10 SCIENCE</w:t>
      </w:r>
    </w:p>
    <w:p w14:paraId="573FF489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BIOLOGICAL SCIENCES</w:t>
      </w:r>
    </w:p>
    <w:p w14:paraId="4B9519B0" w14:textId="77777777" w:rsidR="0018079E" w:rsidRPr="009C7695" w:rsidRDefault="0018079E" w:rsidP="0018079E">
      <w:pPr>
        <w:jc w:val="center"/>
        <w:rPr>
          <w:rFonts w:ascii="Arial" w:hAnsi="Arial"/>
          <w:b/>
          <w:sz w:val="22"/>
          <w:szCs w:val="22"/>
        </w:rPr>
      </w:pPr>
      <w:r w:rsidRPr="009C7695">
        <w:rPr>
          <w:rFonts w:ascii="Arial" w:hAnsi="Arial"/>
          <w:b/>
          <w:sz w:val="22"/>
          <w:szCs w:val="22"/>
        </w:rPr>
        <w:t>REVISION</w:t>
      </w:r>
    </w:p>
    <w:p w14:paraId="320760B0" w14:textId="77777777" w:rsidR="005872A5" w:rsidRPr="009C7695" w:rsidRDefault="005872A5" w:rsidP="00222BC9">
      <w:pPr>
        <w:rPr>
          <w:rFonts w:ascii="Arial" w:hAnsi="Arial"/>
          <w:sz w:val="22"/>
          <w:szCs w:val="22"/>
        </w:rPr>
      </w:pPr>
    </w:p>
    <w:p w14:paraId="66AAE53C" w14:textId="64E21EBC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 w:rsidRPr="00E2063B">
        <w:rPr>
          <w:rFonts w:ascii="Arial" w:hAnsi="Arial"/>
          <w:sz w:val="22"/>
          <w:szCs w:val="22"/>
          <w:lang w:val="en-US"/>
        </w:rPr>
        <w:t xml:space="preserve">Label the following simple cell drawing.  For each part, </w:t>
      </w:r>
      <w:r w:rsidRPr="00E2063B">
        <w:rPr>
          <w:rFonts w:ascii="Arial" w:hAnsi="Arial"/>
          <w:b/>
          <w:i/>
          <w:sz w:val="22"/>
          <w:szCs w:val="22"/>
          <w:lang w:val="en-US"/>
        </w:rPr>
        <w:t>label its main function</w:t>
      </w:r>
      <w:r w:rsidRPr="00E2063B">
        <w:rPr>
          <w:rFonts w:ascii="Arial" w:hAnsi="Arial"/>
          <w:sz w:val="22"/>
          <w:szCs w:val="22"/>
          <w:lang w:val="en-US"/>
        </w:rPr>
        <w:t xml:space="preserve">.  Choose </w:t>
      </w:r>
      <w:r>
        <w:rPr>
          <w:rFonts w:ascii="Arial" w:hAnsi="Arial"/>
          <w:sz w:val="22"/>
          <w:szCs w:val="22"/>
          <w:lang w:val="en-US"/>
        </w:rPr>
        <w:tab/>
      </w:r>
      <w:r w:rsidRPr="00E2063B">
        <w:rPr>
          <w:rFonts w:ascii="Arial" w:hAnsi="Arial"/>
          <w:sz w:val="22"/>
          <w:szCs w:val="22"/>
          <w:lang w:val="en-US"/>
        </w:rPr>
        <w:t xml:space="preserve">from the following names - </w:t>
      </w:r>
      <w:r w:rsidRPr="00E2063B">
        <w:rPr>
          <w:rFonts w:ascii="Arial" w:hAnsi="Arial"/>
          <w:b/>
          <w:i/>
          <w:sz w:val="22"/>
          <w:szCs w:val="22"/>
          <w:lang w:val="en-US"/>
        </w:rPr>
        <w:t>not all parts are shown in the diagram</w:t>
      </w:r>
      <w:r w:rsidRPr="00E2063B">
        <w:rPr>
          <w:rFonts w:ascii="Arial" w:hAnsi="Arial"/>
          <w:sz w:val="22"/>
          <w:szCs w:val="22"/>
          <w:lang w:val="en-US"/>
        </w:rPr>
        <w:t>.</w:t>
      </w:r>
    </w:p>
    <w:p w14:paraId="45290EEE" w14:textId="77777777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</w:p>
    <w:p w14:paraId="3E246AAC" w14:textId="3788BEB7" w:rsidR="00E2063B" w:rsidRPr="00E2063B" w:rsidRDefault="00E2063B" w:rsidP="00E2063B">
      <w:pPr>
        <w:rPr>
          <w:rFonts w:ascii="Arial" w:hAnsi="Arial"/>
          <w:b/>
          <w:bCs/>
          <w:sz w:val="22"/>
          <w:szCs w:val="22"/>
          <w:lang w:val="en-US"/>
        </w:rPr>
      </w:pPr>
      <w:r w:rsidRPr="00E2063B"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Nucleus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Cell Membrane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Cell Wall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Nucleolus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Ribosome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Mitochondria</w:t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Endoplasmic Reticulum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  <w:t>Golgi Complex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Vesicles</w:t>
      </w:r>
      <w:r w:rsidRPr="00E2063B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="00775DD1">
        <w:rPr>
          <w:rFonts w:ascii="Arial" w:hAnsi="Arial"/>
          <w:b/>
          <w:bCs/>
          <w:sz w:val="22"/>
          <w:szCs w:val="22"/>
          <w:lang w:val="en-US"/>
        </w:rPr>
        <w:tab/>
      </w:r>
      <w:r w:rsidRPr="00E2063B">
        <w:rPr>
          <w:rFonts w:ascii="Arial" w:hAnsi="Arial"/>
          <w:b/>
          <w:bCs/>
          <w:sz w:val="22"/>
          <w:szCs w:val="22"/>
          <w:lang w:val="en-US"/>
        </w:rPr>
        <w:t>Centrioles</w:t>
      </w:r>
    </w:p>
    <w:p w14:paraId="161D0FD2" w14:textId="77777777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</w:p>
    <w:p w14:paraId="73F49BC4" w14:textId="77777777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</w:p>
    <w:p w14:paraId="0A089C0D" w14:textId="77777777" w:rsidR="00E2063B" w:rsidRPr="00E2063B" w:rsidRDefault="00E2063B" w:rsidP="00E2063B">
      <w:pPr>
        <w:jc w:val="center"/>
        <w:rPr>
          <w:rFonts w:ascii="Arial" w:hAnsi="Arial"/>
          <w:sz w:val="22"/>
          <w:szCs w:val="22"/>
          <w:lang w:val="en-US"/>
        </w:rPr>
      </w:pPr>
      <w:r w:rsidRPr="00E2063B">
        <w:rPr>
          <w:rFonts w:ascii="Arial" w:hAnsi="Arial"/>
          <w:sz w:val="22"/>
          <w:szCs w:val="22"/>
          <w:lang w:val="en-US"/>
        </w:rPr>
        <w:drawing>
          <wp:inline distT="0" distB="0" distL="0" distR="0" wp14:anchorId="24D5F5BD" wp14:editId="3F410C9B">
            <wp:extent cx="2997200" cy="2576195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lum contrast="2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75D4B" w14:textId="77777777" w:rsidR="00E2063B" w:rsidRPr="00E2063B" w:rsidRDefault="00E2063B" w:rsidP="00E2063B">
      <w:pPr>
        <w:rPr>
          <w:rFonts w:ascii="Arial" w:hAnsi="Arial"/>
          <w:sz w:val="22"/>
          <w:szCs w:val="22"/>
          <w:lang w:val="en-US"/>
        </w:rPr>
      </w:pPr>
    </w:p>
    <w:p w14:paraId="3342DF99" w14:textId="3DA2AD0F" w:rsidR="00E2063B" w:rsidRDefault="00E2063B" w:rsidP="0018079E">
      <w:pPr>
        <w:rPr>
          <w:rFonts w:ascii="Arial" w:hAnsi="Arial"/>
          <w:sz w:val="22"/>
          <w:szCs w:val="22"/>
        </w:rPr>
      </w:pPr>
    </w:p>
    <w:p w14:paraId="467F7AC2" w14:textId="77777777" w:rsidR="00E2063B" w:rsidRDefault="00E2063B" w:rsidP="0018079E">
      <w:pPr>
        <w:rPr>
          <w:rFonts w:ascii="Arial" w:hAnsi="Arial"/>
          <w:sz w:val="22"/>
          <w:szCs w:val="22"/>
        </w:rPr>
      </w:pPr>
    </w:p>
    <w:p w14:paraId="30C94C7C" w14:textId="77777777" w:rsidR="00E2063B" w:rsidRDefault="00E2063B" w:rsidP="0018079E">
      <w:pPr>
        <w:rPr>
          <w:rFonts w:ascii="Arial" w:hAnsi="Arial"/>
          <w:sz w:val="22"/>
          <w:szCs w:val="22"/>
        </w:rPr>
      </w:pPr>
    </w:p>
    <w:p w14:paraId="6014FB0E" w14:textId="78221C0F" w:rsidR="0018079E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>(a)</w:t>
      </w:r>
      <w:r w:rsidR="0018079E" w:rsidRPr="009C7695">
        <w:rPr>
          <w:rFonts w:ascii="Arial" w:hAnsi="Arial"/>
          <w:sz w:val="22"/>
          <w:szCs w:val="22"/>
        </w:rPr>
        <w:tab/>
        <w:t>Give a brief description of the DNA molecule.</w:t>
      </w:r>
    </w:p>
    <w:p w14:paraId="2192F2F6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F6A58B3" w14:textId="4F9B6DD3" w:rsidR="00E54F33" w:rsidRDefault="00E54F33" w:rsidP="0018079E">
      <w:pPr>
        <w:rPr>
          <w:rFonts w:ascii="Arial" w:hAnsi="Arial"/>
          <w:sz w:val="22"/>
          <w:szCs w:val="22"/>
        </w:rPr>
      </w:pPr>
    </w:p>
    <w:p w14:paraId="18D11398" w14:textId="27E95CD3" w:rsidR="00E2063B" w:rsidRDefault="00E2063B" w:rsidP="0018079E">
      <w:pPr>
        <w:rPr>
          <w:rFonts w:ascii="Arial" w:hAnsi="Arial"/>
          <w:sz w:val="22"/>
          <w:szCs w:val="22"/>
        </w:rPr>
      </w:pPr>
    </w:p>
    <w:p w14:paraId="3E9AE3BE" w14:textId="571FC8BD" w:rsidR="00E2063B" w:rsidRDefault="00E2063B" w:rsidP="0018079E">
      <w:pPr>
        <w:rPr>
          <w:rFonts w:ascii="Arial" w:hAnsi="Arial"/>
          <w:sz w:val="22"/>
          <w:szCs w:val="22"/>
        </w:rPr>
      </w:pPr>
    </w:p>
    <w:p w14:paraId="7964D6E5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6DD9AA7C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26E409F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FF02DFE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Name the </w:t>
      </w:r>
      <w:r w:rsidRPr="009C7695">
        <w:rPr>
          <w:rFonts w:ascii="Arial" w:hAnsi="Arial"/>
          <w:b/>
          <w:i/>
          <w:sz w:val="22"/>
          <w:szCs w:val="22"/>
        </w:rPr>
        <w:t>4 bases</w:t>
      </w:r>
      <w:r w:rsidRPr="009C7695">
        <w:rPr>
          <w:rFonts w:ascii="Arial" w:hAnsi="Arial"/>
          <w:sz w:val="22"/>
          <w:szCs w:val="22"/>
        </w:rPr>
        <w:t xml:space="preserve"> in a DNA molecule.</w:t>
      </w:r>
    </w:p>
    <w:p w14:paraId="6AB1EB0D" w14:textId="2C950009" w:rsidR="00E54F33" w:rsidRDefault="00E54F33" w:rsidP="0018079E">
      <w:pPr>
        <w:rPr>
          <w:rFonts w:ascii="Arial" w:hAnsi="Arial"/>
          <w:sz w:val="22"/>
          <w:szCs w:val="22"/>
        </w:rPr>
      </w:pPr>
    </w:p>
    <w:p w14:paraId="6B2F2206" w14:textId="17049A0B" w:rsidR="00E2063B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  <w:t>•</w:t>
      </w:r>
    </w:p>
    <w:p w14:paraId="46934304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A7EBC82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C211DF2" w14:textId="75DB0F6E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</w:r>
      <w:r w:rsidR="00E2063B">
        <w:rPr>
          <w:rFonts w:ascii="Arial" w:hAnsi="Arial"/>
          <w:sz w:val="22"/>
          <w:szCs w:val="22"/>
        </w:rPr>
        <w:t>Draw</w:t>
      </w:r>
      <w:r w:rsidRPr="009C7695">
        <w:rPr>
          <w:rFonts w:ascii="Arial" w:hAnsi="Arial"/>
          <w:sz w:val="22"/>
          <w:szCs w:val="22"/>
        </w:rPr>
        <w:t xml:space="preserve"> the </w:t>
      </w:r>
      <w:r w:rsidRPr="009C7695">
        <w:rPr>
          <w:rFonts w:ascii="Arial" w:hAnsi="Arial"/>
          <w:b/>
          <w:i/>
          <w:sz w:val="22"/>
          <w:szCs w:val="22"/>
        </w:rPr>
        <w:t>base pairs</w:t>
      </w:r>
      <w:r w:rsidRPr="009C7695">
        <w:rPr>
          <w:rFonts w:ascii="Arial" w:hAnsi="Arial"/>
          <w:sz w:val="22"/>
          <w:szCs w:val="22"/>
        </w:rPr>
        <w:t xml:space="preserve"> found in DNA.</w:t>
      </w:r>
    </w:p>
    <w:p w14:paraId="0B1288B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9A921C1" w14:textId="696E1D41" w:rsidR="00E54F33" w:rsidRDefault="00E54F33" w:rsidP="0018079E">
      <w:pPr>
        <w:rPr>
          <w:rFonts w:ascii="Arial" w:hAnsi="Arial"/>
          <w:sz w:val="22"/>
          <w:szCs w:val="22"/>
        </w:rPr>
      </w:pPr>
    </w:p>
    <w:p w14:paraId="4065301D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7880D70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D86C159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(d)</w:t>
      </w:r>
      <w:r w:rsidRPr="009C7695">
        <w:rPr>
          <w:rFonts w:ascii="Arial" w:hAnsi="Arial"/>
          <w:sz w:val="22"/>
          <w:szCs w:val="22"/>
        </w:rPr>
        <w:tab/>
        <w:t>Draw the adjoining strand of DNA for the following.</w:t>
      </w:r>
    </w:p>
    <w:p w14:paraId="35B47DE0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684DCEAB" w14:textId="5B0FEA4F" w:rsidR="0018079E" w:rsidRPr="009C7695" w:rsidRDefault="0018079E" w:rsidP="00E54F33">
      <w:pPr>
        <w:jc w:val="center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- G - T - T - A - C - A - G - T</w:t>
      </w:r>
    </w:p>
    <w:p w14:paraId="01C639A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2C9E9D4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E35DC64" w14:textId="77777777" w:rsidR="00775DD1" w:rsidRDefault="00775DD1" w:rsidP="0018079E">
      <w:pPr>
        <w:rPr>
          <w:rFonts w:ascii="Arial" w:hAnsi="Arial"/>
          <w:sz w:val="22"/>
          <w:szCs w:val="22"/>
        </w:rPr>
      </w:pPr>
    </w:p>
    <w:p w14:paraId="384B2B26" w14:textId="3354B9A0" w:rsidR="0018079E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3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>(a)</w:t>
      </w:r>
      <w:r w:rsidR="0018079E" w:rsidRPr="009C7695">
        <w:rPr>
          <w:rFonts w:ascii="Arial" w:hAnsi="Arial"/>
          <w:sz w:val="22"/>
          <w:szCs w:val="22"/>
        </w:rPr>
        <w:tab/>
        <w:t xml:space="preserve">Which process of cell division is responsible for the </w:t>
      </w:r>
      <w:r w:rsidR="0018079E" w:rsidRPr="00775DD1">
        <w:rPr>
          <w:rFonts w:ascii="Arial" w:hAnsi="Arial"/>
          <w:b/>
          <w:bCs/>
          <w:i/>
          <w:iCs/>
          <w:sz w:val="22"/>
          <w:szCs w:val="22"/>
        </w:rPr>
        <w:t>growth and repair of cells</w:t>
      </w:r>
      <w:r w:rsidR="0018079E" w:rsidRPr="009C7695">
        <w:rPr>
          <w:rFonts w:ascii="Arial" w:hAnsi="Arial"/>
          <w:sz w:val="22"/>
          <w:szCs w:val="22"/>
        </w:rPr>
        <w:t>?</w:t>
      </w:r>
    </w:p>
    <w:p w14:paraId="5552059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46ACC486" w14:textId="684653EE" w:rsidR="00E54F33" w:rsidRDefault="00E54F33" w:rsidP="0018079E">
      <w:pPr>
        <w:rPr>
          <w:rFonts w:ascii="Arial" w:hAnsi="Arial"/>
          <w:sz w:val="22"/>
          <w:szCs w:val="22"/>
        </w:rPr>
      </w:pPr>
    </w:p>
    <w:p w14:paraId="6D0EAFB8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36C329AC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Which process is involved in producing the </w:t>
      </w:r>
      <w:r w:rsidRPr="00775DD1">
        <w:rPr>
          <w:rFonts w:ascii="Arial" w:hAnsi="Arial"/>
          <w:b/>
          <w:bCs/>
          <w:i/>
          <w:iCs/>
          <w:sz w:val="22"/>
          <w:szCs w:val="22"/>
        </w:rPr>
        <w:t>reproductive cells</w:t>
      </w:r>
      <w:r w:rsidRPr="009C7695">
        <w:rPr>
          <w:rFonts w:ascii="Arial" w:hAnsi="Arial"/>
          <w:sz w:val="22"/>
          <w:szCs w:val="22"/>
        </w:rPr>
        <w:t xml:space="preserve"> of an animal?</w:t>
      </w:r>
    </w:p>
    <w:p w14:paraId="6CFC26A3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206332E1" w14:textId="67781303" w:rsidR="00E54F33" w:rsidRDefault="00E54F33" w:rsidP="0018079E">
      <w:pPr>
        <w:rPr>
          <w:rFonts w:ascii="Arial" w:hAnsi="Arial"/>
          <w:sz w:val="22"/>
          <w:szCs w:val="22"/>
        </w:rPr>
      </w:pPr>
    </w:p>
    <w:p w14:paraId="047E4CF5" w14:textId="77777777" w:rsidR="00E2063B" w:rsidRPr="009C7695" w:rsidRDefault="00E2063B" w:rsidP="0018079E">
      <w:pPr>
        <w:rPr>
          <w:rFonts w:ascii="Arial" w:hAnsi="Arial"/>
          <w:sz w:val="22"/>
          <w:szCs w:val="22"/>
        </w:rPr>
      </w:pPr>
    </w:p>
    <w:p w14:paraId="78226F4B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  <w:t xml:space="preserve">What is the meaning of </w:t>
      </w:r>
      <w:r w:rsidRPr="009C7695">
        <w:rPr>
          <w:rFonts w:ascii="Arial" w:hAnsi="Arial"/>
          <w:b/>
          <w:i/>
          <w:sz w:val="22"/>
          <w:szCs w:val="22"/>
        </w:rPr>
        <w:t>haploid</w:t>
      </w:r>
      <w:r w:rsidRPr="009C7695">
        <w:rPr>
          <w:rFonts w:ascii="Arial" w:hAnsi="Arial"/>
          <w:sz w:val="22"/>
          <w:szCs w:val="22"/>
        </w:rPr>
        <w:t xml:space="preserve"> and </w:t>
      </w:r>
      <w:r w:rsidRPr="009C7695">
        <w:rPr>
          <w:rFonts w:ascii="Arial" w:hAnsi="Arial"/>
          <w:b/>
          <w:i/>
          <w:sz w:val="22"/>
          <w:szCs w:val="22"/>
        </w:rPr>
        <w:t>diploid number</w:t>
      </w:r>
      <w:r w:rsidRPr="009C7695">
        <w:rPr>
          <w:rFonts w:ascii="Arial" w:hAnsi="Arial"/>
          <w:sz w:val="22"/>
          <w:szCs w:val="22"/>
        </w:rPr>
        <w:t>?</w:t>
      </w:r>
    </w:p>
    <w:p w14:paraId="18A3985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718EB38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7204AF76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38CC4631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0FAD9740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19036BD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6490A4E2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1C126319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08706644" w14:textId="77777777" w:rsidR="00E54F33" w:rsidRPr="009C7695" w:rsidRDefault="00E54F33" w:rsidP="0018079E">
      <w:pPr>
        <w:rPr>
          <w:rFonts w:ascii="Arial" w:hAnsi="Arial"/>
          <w:sz w:val="22"/>
          <w:szCs w:val="22"/>
        </w:rPr>
      </w:pPr>
    </w:p>
    <w:p w14:paraId="5C1478D8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186CE631" w14:textId="4DB23039" w:rsidR="0018079E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 xml:space="preserve">An organism has 4 chromosomes in its normal body cells.  Draw a series of simple diagrams </w:t>
      </w:r>
      <w:r w:rsidR="002170DF" w:rsidRPr="009C7695"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 xml:space="preserve">showing the stages involved in </w:t>
      </w:r>
      <w:r w:rsidR="0018079E" w:rsidRPr="009C7695">
        <w:rPr>
          <w:rFonts w:ascii="Arial" w:hAnsi="Arial"/>
          <w:b/>
          <w:i/>
          <w:sz w:val="22"/>
          <w:szCs w:val="22"/>
        </w:rPr>
        <w:t>mitosis</w:t>
      </w:r>
      <w:r w:rsidR="0018079E" w:rsidRPr="009C7695">
        <w:rPr>
          <w:rFonts w:ascii="Arial" w:hAnsi="Arial"/>
          <w:sz w:val="22"/>
          <w:szCs w:val="22"/>
        </w:rPr>
        <w:t xml:space="preserve">.  </w:t>
      </w:r>
      <w:r w:rsidR="0018079E" w:rsidRPr="00E2063B">
        <w:rPr>
          <w:rFonts w:ascii="Arial" w:hAnsi="Arial"/>
          <w:b/>
          <w:bCs/>
          <w:i/>
          <w:sz w:val="22"/>
          <w:szCs w:val="22"/>
        </w:rPr>
        <w:t>Name each stage</w:t>
      </w:r>
      <w:r w:rsidR="0018079E" w:rsidRPr="009C7695">
        <w:rPr>
          <w:rFonts w:ascii="Arial" w:hAnsi="Arial"/>
          <w:sz w:val="22"/>
          <w:szCs w:val="22"/>
        </w:rPr>
        <w:t xml:space="preserve"> and state </w:t>
      </w:r>
      <w:r w:rsidR="0018079E" w:rsidRPr="00E2063B">
        <w:rPr>
          <w:rFonts w:ascii="Arial" w:hAnsi="Arial"/>
          <w:b/>
          <w:bCs/>
          <w:i/>
          <w:sz w:val="22"/>
          <w:szCs w:val="22"/>
        </w:rPr>
        <w:t>what is happening</w:t>
      </w:r>
      <w:r w:rsidR="0018079E" w:rsidRPr="009C7695">
        <w:rPr>
          <w:rFonts w:ascii="Arial" w:hAnsi="Arial"/>
          <w:sz w:val="22"/>
          <w:szCs w:val="22"/>
        </w:rPr>
        <w:t xml:space="preserve"> in </w:t>
      </w:r>
      <w:r w:rsidR="002170DF" w:rsidRPr="009C7695"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 xml:space="preserve">each. </w:t>
      </w:r>
    </w:p>
    <w:p w14:paraId="24C7929C" w14:textId="77777777" w:rsidR="0018079E" w:rsidRPr="009C7695" w:rsidRDefault="0018079E" w:rsidP="0018079E">
      <w:pPr>
        <w:rPr>
          <w:rFonts w:ascii="Arial" w:hAnsi="Arial"/>
          <w:sz w:val="22"/>
          <w:szCs w:val="22"/>
        </w:rPr>
      </w:pPr>
    </w:p>
    <w:p w14:paraId="57913295" w14:textId="77777777" w:rsidR="009C7695" w:rsidRPr="009C7695" w:rsidRDefault="009C7695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br w:type="page"/>
      </w:r>
    </w:p>
    <w:p w14:paraId="175035FA" w14:textId="7CDD531D" w:rsidR="0018079E" w:rsidRPr="009C7695" w:rsidRDefault="00E2063B" w:rsidP="0018079E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5</w:t>
      </w:r>
      <w:r w:rsidR="0018079E" w:rsidRPr="009C7695">
        <w:rPr>
          <w:rFonts w:ascii="Arial" w:hAnsi="Arial"/>
          <w:sz w:val="22"/>
          <w:szCs w:val="22"/>
        </w:rPr>
        <w:t>.</w:t>
      </w:r>
      <w:r w:rsidR="0018079E" w:rsidRPr="009C7695">
        <w:rPr>
          <w:rFonts w:ascii="Arial" w:hAnsi="Arial"/>
          <w:sz w:val="22"/>
          <w:szCs w:val="22"/>
        </w:rPr>
        <w:tab/>
        <w:t xml:space="preserve">Meiosis occurs in reproductive organs in </w:t>
      </w:r>
      <w:r w:rsidR="0018079E" w:rsidRPr="009C7695">
        <w:rPr>
          <w:rFonts w:ascii="Arial" w:hAnsi="Arial"/>
          <w:b/>
          <w:i/>
          <w:sz w:val="22"/>
          <w:szCs w:val="22"/>
        </w:rPr>
        <w:t>two stages</w:t>
      </w:r>
      <w:r w:rsidR="0018079E" w:rsidRPr="009C7695">
        <w:rPr>
          <w:rFonts w:ascii="Arial" w:hAnsi="Arial"/>
          <w:sz w:val="22"/>
          <w:szCs w:val="22"/>
        </w:rPr>
        <w:t xml:space="preserve">.  Draw a series of diagrams to show the </w:t>
      </w:r>
      <w:r w:rsidR="002170DF" w:rsidRPr="009C7695">
        <w:rPr>
          <w:rFonts w:ascii="Arial" w:hAnsi="Arial"/>
          <w:sz w:val="22"/>
          <w:szCs w:val="22"/>
        </w:rPr>
        <w:tab/>
      </w:r>
      <w:r w:rsidR="0018079E" w:rsidRPr="009C7695">
        <w:rPr>
          <w:rFonts w:ascii="Arial" w:hAnsi="Arial"/>
          <w:sz w:val="22"/>
          <w:szCs w:val="22"/>
        </w:rPr>
        <w:t xml:space="preserve">stages involved.  </w:t>
      </w:r>
      <w:r w:rsidR="0018079E" w:rsidRPr="009C7695">
        <w:rPr>
          <w:rFonts w:ascii="Arial" w:hAnsi="Arial"/>
          <w:b/>
          <w:i/>
          <w:sz w:val="22"/>
          <w:szCs w:val="22"/>
        </w:rPr>
        <w:t>Name each stage</w:t>
      </w:r>
      <w:r w:rsidR="0018079E" w:rsidRPr="009C7695">
        <w:rPr>
          <w:rFonts w:ascii="Arial" w:hAnsi="Arial"/>
          <w:sz w:val="22"/>
          <w:szCs w:val="22"/>
        </w:rPr>
        <w:t xml:space="preserve"> and state </w:t>
      </w:r>
      <w:r w:rsidR="0018079E" w:rsidRPr="009C7695">
        <w:rPr>
          <w:rFonts w:ascii="Arial" w:hAnsi="Arial"/>
          <w:b/>
          <w:i/>
          <w:sz w:val="22"/>
          <w:szCs w:val="22"/>
        </w:rPr>
        <w:t>what is happening</w:t>
      </w:r>
      <w:r w:rsidR="0018079E" w:rsidRPr="009C7695">
        <w:rPr>
          <w:rFonts w:ascii="Arial" w:hAnsi="Arial"/>
          <w:sz w:val="22"/>
          <w:szCs w:val="22"/>
        </w:rPr>
        <w:t xml:space="preserve"> in each.</w:t>
      </w:r>
    </w:p>
    <w:p w14:paraId="7B338059" w14:textId="77777777" w:rsidR="0018079E" w:rsidRPr="009C7695" w:rsidRDefault="0018079E" w:rsidP="00222BC9">
      <w:pPr>
        <w:rPr>
          <w:rFonts w:ascii="Arial" w:hAnsi="Arial"/>
          <w:sz w:val="22"/>
          <w:szCs w:val="22"/>
        </w:rPr>
      </w:pPr>
    </w:p>
    <w:p w14:paraId="784E605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1D3884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B200A7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73F89F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B9CD52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AA9D59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072EF7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458C51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C8E445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8E1C6C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892B69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F7304C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A8B75A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32C567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FDD6D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326E39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F7207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4A5E0B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AAB3BC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22077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284E12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EBD8FB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93F72C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223A44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15C7E5A" w14:textId="77777777" w:rsidR="00E2063B" w:rsidRDefault="00E2063B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01CFCFF2" w14:textId="31D603AF" w:rsidR="002170DF" w:rsidRPr="009C7695" w:rsidRDefault="00E2063B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6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(a)</w:t>
      </w:r>
      <w:r w:rsidR="002170DF" w:rsidRPr="009C7695">
        <w:rPr>
          <w:rFonts w:ascii="Arial" w:hAnsi="Arial"/>
          <w:sz w:val="22"/>
          <w:szCs w:val="22"/>
        </w:rPr>
        <w:tab/>
        <w:t>What is the difference between the male and female sex chromosome pair?</w:t>
      </w:r>
    </w:p>
    <w:p w14:paraId="0C61D2B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FDCB229" w14:textId="3468357D" w:rsidR="009C7695" w:rsidRDefault="009C7695" w:rsidP="002170DF">
      <w:pPr>
        <w:rPr>
          <w:rFonts w:ascii="Arial" w:hAnsi="Arial"/>
          <w:sz w:val="22"/>
          <w:szCs w:val="22"/>
        </w:rPr>
      </w:pPr>
    </w:p>
    <w:p w14:paraId="1CD8BA61" w14:textId="77777777" w:rsidR="00E2063B" w:rsidRPr="009C7695" w:rsidRDefault="00E2063B" w:rsidP="002170DF">
      <w:pPr>
        <w:rPr>
          <w:rFonts w:ascii="Arial" w:hAnsi="Arial"/>
          <w:sz w:val="22"/>
          <w:szCs w:val="22"/>
        </w:rPr>
      </w:pPr>
    </w:p>
    <w:p w14:paraId="70AB8AE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C6922E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Who determines the sex of a child - the mother or father?  Explain.</w:t>
      </w:r>
    </w:p>
    <w:p w14:paraId="7FFCF97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FA340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7A9B6A5" w14:textId="4172D708" w:rsidR="009C7695" w:rsidRDefault="009C7695" w:rsidP="002170DF">
      <w:pPr>
        <w:rPr>
          <w:rFonts w:ascii="Arial" w:hAnsi="Arial"/>
          <w:sz w:val="22"/>
          <w:szCs w:val="22"/>
        </w:rPr>
      </w:pPr>
    </w:p>
    <w:p w14:paraId="6DB025CB" w14:textId="77777777" w:rsidR="00E2063B" w:rsidRPr="009C7695" w:rsidRDefault="00E2063B" w:rsidP="002170DF">
      <w:pPr>
        <w:rPr>
          <w:rFonts w:ascii="Arial" w:hAnsi="Arial"/>
          <w:sz w:val="22"/>
          <w:szCs w:val="22"/>
        </w:rPr>
      </w:pPr>
    </w:p>
    <w:p w14:paraId="74D0BF3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86C9CF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9CD6353" w14:textId="5C7475C0" w:rsidR="002170DF" w:rsidRPr="009C7695" w:rsidRDefault="00E2063B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7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(a)</w:t>
      </w:r>
      <w:r w:rsidR="002170DF" w:rsidRPr="009C7695">
        <w:rPr>
          <w:rFonts w:ascii="Arial" w:hAnsi="Arial"/>
          <w:sz w:val="22"/>
          <w:szCs w:val="22"/>
        </w:rPr>
        <w:tab/>
        <w:t xml:space="preserve">Show, by </w:t>
      </w:r>
      <w:r>
        <w:rPr>
          <w:rFonts w:ascii="Arial" w:hAnsi="Arial"/>
          <w:sz w:val="22"/>
          <w:szCs w:val="22"/>
        </w:rPr>
        <w:t>P</w:t>
      </w:r>
      <w:r w:rsidR="002170DF" w:rsidRPr="009C7695">
        <w:rPr>
          <w:rFonts w:ascii="Arial" w:hAnsi="Arial"/>
          <w:sz w:val="22"/>
          <w:szCs w:val="22"/>
        </w:rPr>
        <w:t xml:space="preserve">unnett square, why half of any particular population would be expected to </w:t>
      </w:r>
    </w:p>
    <w:p w14:paraId="6768539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be female.</w:t>
      </w:r>
    </w:p>
    <w:p w14:paraId="0743A02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864D56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F5BE8A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3F9EBE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5DC839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7B217C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647A6F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5DCC12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0EB895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DA85773" w14:textId="7AD63AF6" w:rsidR="009C7695" w:rsidRDefault="009C7695" w:rsidP="002170DF">
      <w:pPr>
        <w:rPr>
          <w:rFonts w:ascii="Arial" w:hAnsi="Arial"/>
          <w:sz w:val="22"/>
          <w:szCs w:val="22"/>
        </w:rPr>
      </w:pPr>
    </w:p>
    <w:p w14:paraId="07A0E502" w14:textId="77777777" w:rsidR="00E2063B" w:rsidRPr="009C7695" w:rsidRDefault="00E2063B" w:rsidP="002170DF">
      <w:pPr>
        <w:rPr>
          <w:rFonts w:ascii="Arial" w:hAnsi="Arial"/>
          <w:sz w:val="22"/>
          <w:szCs w:val="22"/>
        </w:rPr>
      </w:pPr>
    </w:p>
    <w:p w14:paraId="67012FC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392458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85B01E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A family has had five girls born into it, and the mother is pregnant with the sixth child.  </w:t>
      </w:r>
    </w:p>
    <w:p w14:paraId="4663AF3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What is the chance that the child will be a girl?  Explain why.</w:t>
      </w:r>
    </w:p>
    <w:p w14:paraId="7944A2D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2DBC3EF8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094456D5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7FBCFB0D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3E8D8396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06516F0D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00D717BF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3B946DCD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1F0BDFB7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71DE07FA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020D7A13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567A6687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4072BD28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0F388FF9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59283393" w14:textId="0CCF7E9A" w:rsidR="002170DF" w:rsidRPr="009C7695" w:rsidRDefault="00E2063B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8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 xml:space="preserve">Briefly describe the significance of the work of Gregor Mendel to our understanding of </w:t>
      </w:r>
      <w:r w:rsidR="002170DF" w:rsidRPr="009C7695">
        <w:rPr>
          <w:rFonts w:ascii="Arial" w:hAnsi="Arial"/>
          <w:sz w:val="22"/>
          <w:szCs w:val="22"/>
        </w:rPr>
        <w:tab/>
        <w:t>genetics.</w:t>
      </w:r>
    </w:p>
    <w:p w14:paraId="5E2F8E9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17E69C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9AD149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FFAE2A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D5202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64F790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E9262F4" w14:textId="77777777" w:rsidR="00E2063B" w:rsidRDefault="00E2063B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61E2C739" w14:textId="3342D26B" w:rsidR="002170DF" w:rsidRPr="009C7695" w:rsidRDefault="00E2063B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>9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Define the following terms.</w:t>
      </w:r>
    </w:p>
    <w:p w14:paraId="5401D33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593FD7C1" w14:textId="52D5B94D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allele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4A8DC14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1D4862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472C76C" w14:textId="6D8A44CF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pure-bred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12A00C4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12B28B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6124741" w14:textId="50DB615C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hybrid</w:t>
      </w:r>
    </w:p>
    <w:p w14:paraId="152C143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FC59DD7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480BBA5" w14:textId="3A1CF8A6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homozygous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532CAB2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B45252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0BE6EC3" w14:textId="1E591A2F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heterozygous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3F5EDF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6AE75F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76B2317" w14:textId="63139299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genotype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1500DE0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DF1A02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80DA95D" w14:textId="7468CFE6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phenotype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F7367E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99A2DA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510A1F8" w14:textId="3F916D5E" w:rsidR="002170DF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sex-linked</w:t>
      </w:r>
      <w:r w:rsidR="002170DF" w:rsidRPr="009C7695">
        <w:rPr>
          <w:rFonts w:ascii="Arial" w:hAnsi="Arial"/>
          <w:sz w:val="22"/>
          <w:szCs w:val="22"/>
        </w:rPr>
        <w:t xml:space="preserve"> </w:t>
      </w:r>
      <w:r w:rsidR="002170DF"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ab/>
      </w:r>
    </w:p>
    <w:p w14:paraId="0FDCCD48" w14:textId="77777777" w:rsidR="009C7695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</w:p>
    <w:p w14:paraId="6AD5EA6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DDEB4C2" w14:textId="0A31C536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dominant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3399E9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B8D8A7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414D3B2" w14:textId="41CC1BD3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recessive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4F793C0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005E18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71BE625" w14:textId="0F679F8E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co-dominant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6F46D33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CAAD4C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CD51040" w14:textId="3E36DD27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incomplete dominance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122EB98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0B0FE1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2099071" w14:textId="7543C49A" w:rsidR="009C7695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haploid</w:t>
      </w:r>
      <w:r w:rsidR="002170DF" w:rsidRPr="009C7695">
        <w:rPr>
          <w:rFonts w:ascii="Arial" w:hAnsi="Arial"/>
          <w:sz w:val="22"/>
          <w:szCs w:val="22"/>
        </w:rPr>
        <w:t xml:space="preserve"> </w:t>
      </w:r>
    </w:p>
    <w:p w14:paraId="380FE52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1110D4E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A22A1C0" w14:textId="54D80FFE" w:rsidR="002170DF" w:rsidRPr="009C7695" w:rsidRDefault="009C7695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>diploid.</w:t>
      </w:r>
    </w:p>
    <w:p w14:paraId="2DA429DA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FEA6DE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334369B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492AEE32" w14:textId="77777777" w:rsidR="00E2063B" w:rsidRDefault="00E2063B" w:rsidP="002170DF">
      <w:pPr>
        <w:rPr>
          <w:rFonts w:ascii="Arial" w:hAnsi="Arial"/>
          <w:sz w:val="22"/>
          <w:szCs w:val="22"/>
        </w:rPr>
      </w:pPr>
    </w:p>
    <w:p w14:paraId="0DE667A4" w14:textId="0AAD315E" w:rsidR="002170DF" w:rsidRPr="009C7695" w:rsidRDefault="00E2063B" w:rsidP="002170DF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 xml:space="preserve">Give </w:t>
      </w:r>
      <w:r w:rsidR="002170DF" w:rsidRPr="00E2063B">
        <w:rPr>
          <w:rFonts w:ascii="Arial" w:hAnsi="Arial"/>
          <w:b/>
          <w:bCs/>
          <w:sz w:val="22"/>
          <w:szCs w:val="22"/>
          <w:u w:val="single"/>
        </w:rPr>
        <w:t>one example</w:t>
      </w:r>
      <w:r w:rsidR="002170DF" w:rsidRPr="009C7695">
        <w:rPr>
          <w:rFonts w:ascii="Arial" w:hAnsi="Arial"/>
          <w:sz w:val="22"/>
          <w:szCs w:val="22"/>
        </w:rPr>
        <w:t xml:space="preserve"> of how </w:t>
      </w:r>
      <w:r w:rsidR="002170DF" w:rsidRPr="009C7695">
        <w:rPr>
          <w:rFonts w:ascii="Arial" w:hAnsi="Arial"/>
          <w:b/>
          <w:i/>
          <w:sz w:val="22"/>
          <w:szCs w:val="22"/>
        </w:rPr>
        <w:t>environment</w:t>
      </w:r>
      <w:r w:rsidR="002170DF" w:rsidRPr="009C7695">
        <w:rPr>
          <w:rFonts w:ascii="Arial" w:hAnsi="Arial"/>
          <w:sz w:val="22"/>
          <w:szCs w:val="22"/>
        </w:rPr>
        <w:t xml:space="preserve"> can affect how a characteristic shows in an </w:t>
      </w:r>
      <w:r w:rsidR="002170DF" w:rsidRPr="009C7695">
        <w:rPr>
          <w:rFonts w:ascii="Arial" w:hAnsi="Arial"/>
          <w:sz w:val="22"/>
          <w:szCs w:val="22"/>
        </w:rPr>
        <w:tab/>
        <w:t>individual.</w:t>
      </w:r>
    </w:p>
    <w:p w14:paraId="43DA3C0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63D0081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B22B114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0D5B6C9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7612CE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6046A2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6269BBB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6917621" w14:textId="77777777" w:rsidR="00E2063B" w:rsidRDefault="00E2063B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5CF03670" w14:textId="3EE666E1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lastRenderedPageBreak/>
        <w:t>1</w:t>
      </w:r>
      <w:r w:rsidR="00E2063B">
        <w:rPr>
          <w:rFonts w:ascii="Arial" w:hAnsi="Arial"/>
          <w:sz w:val="22"/>
          <w:szCs w:val="22"/>
        </w:rPr>
        <w:t>1</w:t>
      </w:r>
      <w:r w:rsidRPr="009C7695">
        <w:rPr>
          <w:rFonts w:ascii="Arial" w:hAnsi="Arial"/>
          <w:sz w:val="22"/>
          <w:szCs w:val="22"/>
        </w:rPr>
        <w:t>.</w:t>
      </w:r>
      <w:r w:rsidRPr="009C7695">
        <w:rPr>
          <w:rFonts w:ascii="Arial" w:hAnsi="Arial"/>
          <w:sz w:val="22"/>
          <w:szCs w:val="22"/>
        </w:rPr>
        <w:tab/>
        <w:t xml:space="preserve">In humans, the ability to taste a chemical phenylthiocarbamide (PTU) is due to the presence </w:t>
      </w:r>
      <w:r w:rsidRPr="009C7695">
        <w:rPr>
          <w:rFonts w:ascii="Arial" w:hAnsi="Arial"/>
          <w:sz w:val="22"/>
          <w:szCs w:val="22"/>
        </w:rPr>
        <w:tab/>
        <w:t xml:space="preserve">of the </w:t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dominant gene T</w:t>
      </w:r>
      <w:r w:rsidRPr="009C7695">
        <w:rPr>
          <w:rFonts w:ascii="Arial" w:hAnsi="Arial"/>
          <w:sz w:val="22"/>
          <w:szCs w:val="22"/>
        </w:rPr>
        <w:t>.</w:t>
      </w:r>
    </w:p>
    <w:p w14:paraId="06654F4B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79F933C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 xml:space="preserve">Determine the genotype and phenotypes of the offspring produced by the marriage of a </w:t>
      </w:r>
    </w:p>
    <w:p w14:paraId="3FE05E55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homozygous non-taster male</w:t>
      </w:r>
      <w:r w:rsidRPr="009C7695">
        <w:rPr>
          <w:rFonts w:ascii="Arial" w:hAnsi="Arial"/>
          <w:sz w:val="22"/>
          <w:szCs w:val="22"/>
        </w:rPr>
        <w:t xml:space="preserve"> and a </w:t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heterozygous taster female</w:t>
      </w:r>
      <w:r w:rsidRPr="009C7695">
        <w:rPr>
          <w:rFonts w:ascii="Arial" w:hAnsi="Arial"/>
          <w:sz w:val="22"/>
          <w:szCs w:val="22"/>
        </w:rPr>
        <w:t>.</w:t>
      </w:r>
    </w:p>
    <w:p w14:paraId="1D8FAE56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1B9E26C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1330142A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6825B5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1F5CD8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DDB6AA0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962BC8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D1A5F36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7C3865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3067F4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B4D399B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CA7CA5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C0A9D69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B30797E" w14:textId="6A47CCF3" w:rsidR="009C7695" w:rsidRDefault="009C7695" w:rsidP="002170DF">
      <w:pPr>
        <w:rPr>
          <w:rFonts w:ascii="Arial" w:hAnsi="Arial"/>
          <w:sz w:val="22"/>
          <w:szCs w:val="22"/>
        </w:rPr>
      </w:pPr>
    </w:p>
    <w:p w14:paraId="5F8E77F1" w14:textId="779C4771" w:rsidR="00E2063B" w:rsidRDefault="00E2063B" w:rsidP="002170DF">
      <w:pPr>
        <w:rPr>
          <w:rFonts w:ascii="Arial" w:hAnsi="Arial"/>
          <w:sz w:val="22"/>
          <w:szCs w:val="22"/>
        </w:rPr>
      </w:pPr>
    </w:p>
    <w:p w14:paraId="416DB3A9" w14:textId="28922CBE" w:rsidR="00E2063B" w:rsidRDefault="00E2063B" w:rsidP="002170DF">
      <w:pPr>
        <w:rPr>
          <w:rFonts w:ascii="Arial" w:hAnsi="Arial"/>
          <w:sz w:val="22"/>
          <w:szCs w:val="22"/>
        </w:rPr>
      </w:pPr>
    </w:p>
    <w:p w14:paraId="0ACB4068" w14:textId="77777777" w:rsidR="00E2063B" w:rsidRPr="009C7695" w:rsidRDefault="00E2063B" w:rsidP="002170DF">
      <w:pPr>
        <w:rPr>
          <w:rFonts w:ascii="Arial" w:hAnsi="Arial"/>
          <w:sz w:val="22"/>
          <w:szCs w:val="22"/>
        </w:rPr>
      </w:pPr>
    </w:p>
    <w:p w14:paraId="1E45A04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7021D904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5D8F74DF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C1FC959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Study the pedigree chart below showing the occurrence of tasters in a family.  A </w:t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 xml:space="preserve">shaded square or circle represents a taster.  Determine the genotypes of every </w:t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individual.</w:t>
      </w:r>
    </w:p>
    <w:p w14:paraId="5A7C2655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7D78443" w14:textId="77777777" w:rsidR="002170DF" w:rsidRPr="009C7695" w:rsidRDefault="002170DF" w:rsidP="00E2063B">
      <w:pPr>
        <w:jc w:val="center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noProof/>
          <w:sz w:val="22"/>
          <w:szCs w:val="22"/>
        </w:rPr>
        <w:drawing>
          <wp:inline distT="0" distB="0" distL="0" distR="0" wp14:anchorId="4625E146" wp14:editId="36401DA3">
            <wp:extent cx="5455920" cy="2641600"/>
            <wp:effectExtent l="0" t="0" r="5080" b="0"/>
            <wp:docPr id="1" name="Picture 1" descr="PEDIGREE -  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DIGREE -  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E21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8568B72" w14:textId="77777777" w:rsidR="009C7695" w:rsidRPr="009C7695" w:rsidRDefault="009C7695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br w:type="page"/>
      </w:r>
    </w:p>
    <w:p w14:paraId="3439D88F" w14:textId="7AB0C378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lastRenderedPageBreak/>
        <w:t>1</w:t>
      </w:r>
      <w:r w:rsidR="00E2063B">
        <w:rPr>
          <w:rFonts w:ascii="Arial" w:hAnsi="Arial"/>
          <w:sz w:val="22"/>
          <w:szCs w:val="22"/>
        </w:rPr>
        <w:t>2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The pedigree below shows the existence of straight hair in a family.</w:t>
      </w:r>
    </w:p>
    <w:p w14:paraId="2A35BF57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AFA3AD4" w14:textId="77777777" w:rsidR="002170DF" w:rsidRPr="009C7695" w:rsidRDefault="002170DF" w:rsidP="00E2063B">
      <w:pPr>
        <w:jc w:val="center"/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noProof/>
          <w:sz w:val="22"/>
          <w:szCs w:val="22"/>
        </w:rPr>
        <w:drawing>
          <wp:inline distT="0" distB="0" distL="0" distR="0" wp14:anchorId="54BDBC92" wp14:editId="0DF81C63">
            <wp:extent cx="5069840" cy="2265680"/>
            <wp:effectExtent l="0" t="0" r="10160" b="0"/>
            <wp:docPr id="2" name="Picture 2" descr="PEDIGREE -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DIGREE -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C922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1EC3E96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>Is straight hair a dominant or recessive trait?  Explain your answer.</w:t>
      </w:r>
    </w:p>
    <w:p w14:paraId="5CDDFC44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DB1B1E3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35022682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2E8C2949" w14:textId="62D14CD7" w:rsidR="009C7695" w:rsidRDefault="009C7695" w:rsidP="002170DF">
      <w:pPr>
        <w:rPr>
          <w:rFonts w:ascii="Arial" w:hAnsi="Arial"/>
          <w:sz w:val="22"/>
          <w:szCs w:val="22"/>
        </w:rPr>
      </w:pPr>
    </w:p>
    <w:p w14:paraId="127DB0A5" w14:textId="77777777" w:rsidR="00F9282A" w:rsidRPr="009C7695" w:rsidRDefault="00F9282A" w:rsidP="002170DF">
      <w:pPr>
        <w:rPr>
          <w:rFonts w:ascii="Arial" w:hAnsi="Arial"/>
          <w:sz w:val="22"/>
          <w:szCs w:val="22"/>
        </w:rPr>
      </w:pPr>
    </w:p>
    <w:p w14:paraId="5218AA1D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4B23B377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>Determine the genotype of all individuals.</w:t>
      </w:r>
    </w:p>
    <w:p w14:paraId="33A8B24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EDCD70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48A6DCB" w14:textId="0E5A1DC4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13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(a)</w:t>
      </w:r>
      <w:r w:rsidR="002170DF" w:rsidRPr="009C7695">
        <w:rPr>
          <w:rFonts w:ascii="Arial" w:hAnsi="Arial"/>
          <w:sz w:val="22"/>
          <w:szCs w:val="22"/>
        </w:rPr>
        <w:tab/>
        <w:t xml:space="preserve">Explain the difference between </w:t>
      </w:r>
      <w:r w:rsidR="002170DF" w:rsidRPr="009C7695">
        <w:rPr>
          <w:rFonts w:ascii="Arial" w:hAnsi="Arial"/>
          <w:b/>
          <w:i/>
          <w:sz w:val="22"/>
          <w:szCs w:val="22"/>
        </w:rPr>
        <w:t>co-dominance</w:t>
      </w:r>
      <w:r w:rsidR="002170DF" w:rsidRPr="009C7695">
        <w:rPr>
          <w:rFonts w:ascii="Arial" w:hAnsi="Arial"/>
          <w:sz w:val="22"/>
          <w:szCs w:val="22"/>
        </w:rPr>
        <w:t xml:space="preserve"> and </w:t>
      </w:r>
      <w:r w:rsidR="002170DF" w:rsidRPr="009C7695">
        <w:rPr>
          <w:rFonts w:ascii="Arial" w:hAnsi="Arial"/>
          <w:b/>
          <w:i/>
          <w:sz w:val="22"/>
          <w:szCs w:val="22"/>
        </w:rPr>
        <w:t>incomplete dominance</w:t>
      </w:r>
      <w:r w:rsidR="002170DF" w:rsidRPr="009C7695">
        <w:rPr>
          <w:rFonts w:ascii="Arial" w:hAnsi="Arial"/>
          <w:sz w:val="22"/>
          <w:szCs w:val="22"/>
        </w:rPr>
        <w:t xml:space="preserve">.  You may </w:t>
      </w:r>
    </w:p>
    <w:p w14:paraId="2DA3030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ab/>
        <w:t>need to give an example of each to help your explanation.</w:t>
      </w:r>
    </w:p>
    <w:p w14:paraId="61B6F34F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7125049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42E7B43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763B81CB" w14:textId="67AE3AB6" w:rsidR="00F871D4" w:rsidRDefault="00F871D4" w:rsidP="002170DF">
      <w:pPr>
        <w:rPr>
          <w:rFonts w:ascii="Arial" w:hAnsi="Arial"/>
          <w:sz w:val="22"/>
          <w:szCs w:val="22"/>
        </w:rPr>
      </w:pPr>
    </w:p>
    <w:p w14:paraId="220F4524" w14:textId="3EDC3492" w:rsidR="00E2063B" w:rsidRDefault="00E2063B" w:rsidP="002170DF">
      <w:pPr>
        <w:rPr>
          <w:rFonts w:ascii="Arial" w:hAnsi="Arial"/>
          <w:sz w:val="22"/>
          <w:szCs w:val="22"/>
        </w:rPr>
      </w:pPr>
    </w:p>
    <w:p w14:paraId="20D98B40" w14:textId="54BFD14B" w:rsidR="00E2063B" w:rsidRDefault="00E2063B" w:rsidP="002170DF">
      <w:pPr>
        <w:rPr>
          <w:rFonts w:ascii="Arial" w:hAnsi="Arial"/>
          <w:sz w:val="22"/>
          <w:szCs w:val="22"/>
        </w:rPr>
      </w:pPr>
    </w:p>
    <w:p w14:paraId="63EF3B62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BC61B8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A1A1C33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6B89F9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CF33E7E" w14:textId="098A9B28" w:rsidR="002170DF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In shorthorn cattle, </w:t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red coat colour co-dominates with white coat colour</w:t>
      </w:r>
      <w:r w:rsidRPr="009C7695">
        <w:rPr>
          <w:rFonts w:ascii="Arial" w:hAnsi="Arial"/>
          <w:sz w:val="22"/>
          <w:szCs w:val="22"/>
        </w:rPr>
        <w:t xml:space="preserve">, producing </w:t>
      </w:r>
      <w:r w:rsidR="00E2063B">
        <w:rPr>
          <w:rFonts w:ascii="Arial" w:hAnsi="Arial"/>
          <w:sz w:val="22"/>
          <w:szCs w:val="22"/>
        </w:rPr>
        <w:tab/>
      </w:r>
      <w:r w:rsidR="00E2063B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a roan colour in a heterozygous animal.  Determine the F</w:t>
      </w:r>
      <w:r w:rsidRPr="00E2063B">
        <w:rPr>
          <w:rFonts w:ascii="Arial" w:hAnsi="Arial"/>
          <w:sz w:val="22"/>
          <w:szCs w:val="22"/>
          <w:vertAlign w:val="subscript"/>
        </w:rPr>
        <w:t>1</w:t>
      </w:r>
      <w:r w:rsidRPr="009C7695">
        <w:rPr>
          <w:rFonts w:ascii="Arial" w:hAnsi="Arial"/>
          <w:sz w:val="22"/>
          <w:szCs w:val="22"/>
        </w:rPr>
        <w:t xml:space="preserve"> and F</w:t>
      </w:r>
      <w:r w:rsidRPr="00E2063B">
        <w:rPr>
          <w:rFonts w:ascii="Arial" w:hAnsi="Arial"/>
          <w:sz w:val="22"/>
          <w:szCs w:val="22"/>
          <w:vertAlign w:val="subscript"/>
        </w:rPr>
        <w:t>2</w:t>
      </w:r>
      <w:r w:rsidRPr="009C7695">
        <w:rPr>
          <w:rFonts w:ascii="Arial" w:hAnsi="Arial"/>
          <w:sz w:val="22"/>
          <w:szCs w:val="22"/>
        </w:rPr>
        <w:t xml:space="preserve"> generation</w:t>
      </w:r>
      <w:r w:rsidR="00E2063B">
        <w:rPr>
          <w:rFonts w:ascii="Arial" w:hAnsi="Arial"/>
          <w:sz w:val="22"/>
          <w:szCs w:val="22"/>
        </w:rPr>
        <w:t xml:space="preserve"> (</w:t>
      </w:r>
      <w:r w:rsidR="00F9282A">
        <w:rPr>
          <w:rFonts w:ascii="Arial" w:hAnsi="Arial"/>
          <w:sz w:val="22"/>
          <w:szCs w:val="22"/>
        </w:rPr>
        <w:t xml:space="preserve">first and </w:t>
      </w:r>
      <w:r w:rsidR="00F9282A">
        <w:rPr>
          <w:rFonts w:ascii="Arial" w:hAnsi="Arial"/>
          <w:sz w:val="22"/>
          <w:szCs w:val="22"/>
        </w:rPr>
        <w:tab/>
      </w:r>
      <w:r w:rsidR="00F9282A">
        <w:rPr>
          <w:rFonts w:ascii="Arial" w:hAnsi="Arial"/>
          <w:sz w:val="22"/>
          <w:szCs w:val="22"/>
        </w:rPr>
        <w:tab/>
        <w:t>second generation)</w:t>
      </w:r>
      <w:r w:rsidRPr="009C7695">
        <w:rPr>
          <w:rFonts w:ascii="Arial" w:hAnsi="Arial"/>
          <w:sz w:val="22"/>
          <w:szCs w:val="22"/>
        </w:rPr>
        <w:t xml:space="preserve"> offspring for a </w:t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red bull</w:t>
      </w:r>
      <w:r w:rsidRPr="009C7695">
        <w:rPr>
          <w:rFonts w:ascii="Arial" w:hAnsi="Arial"/>
          <w:sz w:val="22"/>
          <w:szCs w:val="22"/>
        </w:rPr>
        <w:t xml:space="preserve"> mated with a </w:t>
      </w:r>
      <w:r w:rsidRPr="00E2063B">
        <w:rPr>
          <w:rFonts w:ascii="Arial" w:hAnsi="Arial"/>
          <w:b/>
          <w:bCs/>
          <w:i/>
          <w:iCs/>
          <w:sz w:val="22"/>
          <w:szCs w:val="22"/>
        </w:rPr>
        <w:t>white cow</w:t>
      </w:r>
      <w:r w:rsidRPr="009C7695">
        <w:rPr>
          <w:rFonts w:ascii="Arial" w:hAnsi="Arial"/>
          <w:sz w:val="22"/>
          <w:szCs w:val="22"/>
        </w:rPr>
        <w:t xml:space="preserve">.  Set out your </w:t>
      </w:r>
      <w:r w:rsidR="00F9282A">
        <w:rPr>
          <w:rFonts w:ascii="Arial" w:hAnsi="Arial"/>
          <w:sz w:val="22"/>
          <w:szCs w:val="22"/>
        </w:rPr>
        <w:tab/>
      </w:r>
      <w:r w:rsidR="00F9282A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working.</w:t>
      </w:r>
    </w:p>
    <w:p w14:paraId="6BA2651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00C2D4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E317FB6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BFD6C8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439DB0D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A95514C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D5CA6B3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67415EA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E7999A2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A07BDB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605AB49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288E3E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89B698A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2C8018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F3ACB98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A16CDF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4DA7B0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CADC6F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1B66692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89A00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43CD97E5" w14:textId="77777777" w:rsidR="009C7695" w:rsidRPr="009C7695" w:rsidRDefault="009C7695" w:rsidP="002170DF">
      <w:pPr>
        <w:rPr>
          <w:rFonts w:ascii="Arial" w:hAnsi="Arial"/>
          <w:sz w:val="22"/>
          <w:szCs w:val="22"/>
        </w:rPr>
      </w:pPr>
    </w:p>
    <w:p w14:paraId="0AB1326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2CE2CE48" w14:textId="77777777" w:rsidR="00F9282A" w:rsidRDefault="00F9282A" w:rsidP="002170DF">
      <w:pPr>
        <w:rPr>
          <w:rFonts w:ascii="Arial" w:hAnsi="Arial"/>
          <w:sz w:val="22"/>
          <w:szCs w:val="22"/>
        </w:rPr>
      </w:pPr>
    </w:p>
    <w:p w14:paraId="55421309" w14:textId="77777777" w:rsidR="00F9282A" w:rsidRDefault="00F9282A" w:rsidP="002170DF">
      <w:pPr>
        <w:rPr>
          <w:rFonts w:ascii="Arial" w:hAnsi="Arial"/>
          <w:sz w:val="22"/>
          <w:szCs w:val="22"/>
        </w:rPr>
      </w:pPr>
    </w:p>
    <w:p w14:paraId="70E73383" w14:textId="77777777" w:rsidR="00F9282A" w:rsidRDefault="00F9282A" w:rsidP="002170DF">
      <w:pPr>
        <w:rPr>
          <w:rFonts w:ascii="Arial" w:hAnsi="Arial"/>
          <w:sz w:val="22"/>
          <w:szCs w:val="22"/>
        </w:rPr>
      </w:pPr>
    </w:p>
    <w:p w14:paraId="316A41DF" w14:textId="77777777" w:rsidR="00F9282A" w:rsidRDefault="00F9282A" w:rsidP="002170DF">
      <w:pPr>
        <w:rPr>
          <w:rFonts w:ascii="Arial" w:hAnsi="Arial"/>
          <w:sz w:val="22"/>
          <w:szCs w:val="22"/>
        </w:rPr>
      </w:pPr>
    </w:p>
    <w:p w14:paraId="59C99281" w14:textId="27CAB7D5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(c)</w:t>
      </w:r>
      <w:r w:rsidRPr="009C7695">
        <w:rPr>
          <w:rFonts w:ascii="Arial" w:hAnsi="Arial"/>
          <w:sz w:val="22"/>
          <w:szCs w:val="22"/>
        </w:rPr>
        <w:tab/>
        <w:t xml:space="preserve">In snapdragon flowers, </w:t>
      </w:r>
      <w:r w:rsidRPr="00F9282A">
        <w:rPr>
          <w:rFonts w:ascii="Arial" w:hAnsi="Arial"/>
          <w:b/>
          <w:bCs/>
          <w:i/>
          <w:iCs/>
          <w:sz w:val="22"/>
          <w:szCs w:val="22"/>
        </w:rPr>
        <w:t>red colour is incompletely dominant over white</w:t>
      </w:r>
      <w:r w:rsidRPr="009C7695">
        <w:rPr>
          <w:rFonts w:ascii="Arial" w:hAnsi="Arial"/>
          <w:sz w:val="22"/>
          <w:szCs w:val="22"/>
        </w:rPr>
        <w:t xml:space="preserve">.  Hybrid </w:t>
      </w:r>
      <w:r w:rsidR="00F9282A">
        <w:rPr>
          <w:rFonts w:ascii="Arial" w:hAnsi="Arial"/>
          <w:sz w:val="22"/>
          <w:szCs w:val="22"/>
        </w:rPr>
        <w:tab/>
      </w:r>
      <w:r w:rsidR="00F9282A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 xml:space="preserve">plants have pink flowers.  Determine the genotypes and phenotypes for the offspring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 xml:space="preserve">produced from a </w:t>
      </w:r>
      <w:r w:rsidRPr="00F9282A">
        <w:rPr>
          <w:rFonts w:ascii="Arial" w:hAnsi="Arial"/>
          <w:b/>
          <w:bCs/>
          <w:i/>
          <w:iCs/>
          <w:sz w:val="22"/>
          <w:szCs w:val="22"/>
        </w:rPr>
        <w:t>red flowered</w:t>
      </w:r>
      <w:r w:rsidRPr="009C7695">
        <w:rPr>
          <w:rFonts w:ascii="Arial" w:hAnsi="Arial"/>
          <w:sz w:val="22"/>
          <w:szCs w:val="22"/>
        </w:rPr>
        <w:t xml:space="preserve"> plant with a </w:t>
      </w:r>
      <w:r w:rsidRPr="00F9282A">
        <w:rPr>
          <w:rFonts w:ascii="Arial" w:hAnsi="Arial"/>
          <w:b/>
          <w:bCs/>
          <w:i/>
          <w:iCs/>
          <w:sz w:val="22"/>
          <w:szCs w:val="22"/>
        </w:rPr>
        <w:t>pink one</w:t>
      </w:r>
      <w:r w:rsidRPr="009C7695">
        <w:rPr>
          <w:rFonts w:ascii="Arial" w:hAnsi="Arial"/>
          <w:sz w:val="22"/>
          <w:szCs w:val="22"/>
        </w:rPr>
        <w:t xml:space="preserve">.  </w:t>
      </w:r>
    </w:p>
    <w:p w14:paraId="250642F8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4148F41F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6CA317D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35D9554A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DA9B94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336620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85BF3C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AA3BA1C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627B396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C218597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D0ED4AF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1D022DE5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7A7686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6C5C484C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2B4E7D9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7D3454E1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BA92BD4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04035A08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0FA19B9B" w14:textId="77777777" w:rsidR="009C7695" w:rsidRDefault="009C7695" w:rsidP="002170DF">
      <w:pPr>
        <w:rPr>
          <w:rFonts w:ascii="Arial" w:hAnsi="Arial"/>
          <w:sz w:val="22"/>
          <w:szCs w:val="22"/>
        </w:rPr>
      </w:pPr>
    </w:p>
    <w:p w14:paraId="558EA139" w14:textId="359EC50E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>14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 xml:space="preserve">In guinea pigs, </w:t>
      </w:r>
      <w:r w:rsidR="002170DF" w:rsidRPr="00F9282A">
        <w:rPr>
          <w:rFonts w:ascii="Arial" w:hAnsi="Arial"/>
          <w:b/>
          <w:bCs/>
          <w:i/>
          <w:iCs/>
          <w:sz w:val="22"/>
          <w:szCs w:val="22"/>
        </w:rPr>
        <w:t>rough coat dominates smooth coat</w:t>
      </w:r>
      <w:r w:rsidR="002170DF" w:rsidRPr="009C7695">
        <w:rPr>
          <w:rFonts w:ascii="Arial" w:hAnsi="Arial"/>
          <w:sz w:val="22"/>
          <w:szCs w:val="22"/>
        </w:rPr>
        <w:t xml:space="preserve">.  Determine the genotypes and </w:t>
      </w:r>
      <w:r w:rsidRPr="009C7695">
        <w:rPr>
          <w:rFonts w:ascii="Arial" w:hAnsi="Arial"/>
          <w:sz w:val="22"/>
          <w:szCs w:val="22"/>
        </w:rPr>
        <w:tab/>
      </w:r>
      <w:r w:rsidR="002170DF" w:rsidRPr="009C7695">
        <w:rPr>
          <w:rFonts w:ascii="Arial" w:hAnsi="Arial"/>
          <w:sz w:val="22"/>
          <w:szCs w:val="22"/>
        </w:rPr>
        <w:t xml:space="preserve">phenotypes for the mating of </w:t>
      </w:r>
      <w:r w:rsidR="002170DF" w:rsidRPr="00F9282A">
        <w:rPr>
          <w:rFonts w:ascii="Arial" w:hAnsi="Arial"/>
          <w:b/>
          <w:bCs/>
          <w:i/>
          <w:iCs/>
          <w:sz w:val="22"/>
          <w:szCs w:val="22"/>
        </w:rPr>
        <w:t>two rough</w:t>
      </w:r>
      <w:r w:rsidR="00F9282A">
        <w:rPr>
          <w:rFonts w:ascii="Arial" w:hAnsi="Arial"/>
          <w:b/>
          <w:bCs/>
          <w:i/>
          <w:iCs/>
          <w:sz w:val="22"/>
          <w:szCs w:val="22"/>
        </w:rPr>
        <w:t>-</w:t>
      </w:r>
      <w:r w:rsidR="002170DF" w:rsidRPr="00F9282A">
        <w:rPr>
          <w:rFonts w:ascii="Arial" w:hAnsi="Arial"/>
          <w:b/>
          <w:bCs/>
          <w:i/>
          <w:iCs/>
          <w:sz w:val="22"/>
          <w:szCs w:val="22"/>
        </w:rPr>
        <w:t>coated hybrid</w:t>
      </w:r>
      <w:r w:rsidR="002170DF" w:rsidRPr="009C7695">
        <w:rPr>
          <w:rFonts w:ascii="Arial" w:hAnsi="Arial"/>
          <w:sz w:val="22"/>
          <w:szCs w:val="22"/>
        </w:rPr>
        <w:t xml:space="preserve"> animals.</w:t>
      </w:r>
    </w:p>
    <w:p w14:paraId="5BCBE30B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39EA124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3CD1393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D74D50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61E4E15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3A646DC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CF9277C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D6C976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09F98F68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5FF50B6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EC83E57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30C82D9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204806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1BE7A0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35D6358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0B9154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7600FC5" w14:textId="77777777" w:rsidR="00F9282A" w:rsidRDefault="00F9282A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 w:type="page"/>
      </w:r>
    </w:p>
    <w:p w14:paraId="37D206F2" w14:textId="0BDC240F" w:rsidR="002170DF" w:rsidRPr="009C7695" w:rsidRDefault="000C283B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lastRenderedPageBreak/>
        <w:t>15</w:t>
      </w:r>
      <w:r w:rsidR="002170DF" w:rsidRPr="009C7695">
        <w:rPr>
          <w:rFonts w:ascii="Arial" w:hAnsi="Arial"/>
          <w:sz w:val="22"/>
          <w:szCs w:val="22"/>
        </w:rPr>
        <w:t>.</w:t>
      </w:r>
      <w:r w:rsidR="002170DF" w:rsidRPr="009C7695">
        <w:rPr>
          <w:rFonts w:ascii="Arial" w:hAnsi="Arial"/>
          <w:sz w:val="22"/>
          <w:szCs w:val="22"/>
        </w:rPr>
        <w:tab/>
        <w:t>In humans, suppose that the gene that controls right-handedness is dominant over left-</w:t>
      </w:r>
    </w:p>
    <w:p w14:paraId="21B84764" w14:textId="26FA7E28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 xml:space="preserve">handedness.  A heterozygous right-handed male and a left-handed female have four </w:t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children, three of who</w:t>
      </w:r>
      <w:r w:rsidR="00F9282A">
        <w:rPr>
          <w:rFonts w:ascii="Arial" w:hAnsi="Arial"/>
          <w:sz w:val="22"/>
          <w:szCs w:val="22"/>
        </w:rPr>
        <w:t>m</w:t>
      </w:r>
      <w:r w:rsidRPr="009C7695">
        <w:rPr>
          <w:rFonts w:ascii="Arial" w:hAnsi="Arial"/>
          <w:sz w:val="22"/>
          <w:szCs w:val="22"/>
        </w:rPr>
        <w:t xml:space="preserve"> are left-handed.</w:t>
      </w:r>
    </w:p>
    <w:p w14:paraId="35979960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2558D202" w14:textId="3BEF8A4A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(a)</w:t>
      </w:r>
      <w:r w:rsidRPr="009C7695">
        <w:rPr>
          <w:rFonts w:ascii="Arial" w:hAnsi="Arial"/>
          <w:sz w:val="22"/>
          <w:szCs w:val="22"/>
        </w:rPr>
        <w:tab/>
        <w:t xml:space="preserve">If R represents the gene for right-handed, use a Punnett square to determine the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expected ratio of children that should be right-handed.</w:t>
      </w:r>
    </w:p>
    <w:p w14:paraId="5B7D645A" w14:textId="77777777" w:rsidR="002170DF" w:rsidRDefault="002170DF" w:rsidP="002170DF">
      <w:pPr>
        <w:rPr>
          <w:rFonts w:ascii="Arial" w:hAnsi="Arial"/>
          <w:sz w:val="22"/>
          <w:szCs w:val="22"/>
        </w:rPr>
      </w:pPr>
    </w:p>
    <w:p w14:paraId="2771939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B36EE8D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56A7F00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196EC6E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05F9121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F3836A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6A948764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5F1AFD6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978AF8A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5F3076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277055E2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1B9B99E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3B6C858B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D4BEFAD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753692F1" w14:textId="77777777" w:rsidR="00F871D4" w:rsidRDefault="00F871D4" w:rsidP="002170DF">
      <w:pPr>
        <w:rPr>
          <w:rFonts w:ascii="Arial" w:hAnsi="Arial"/>
          <w:sz w:val="22"/>
          <w:szCs w:val="22"/>
        </w:rPr>
      </w:pPr>
    </w:p>
    <w:p w14:paraId="49B01240" w14:textId="77777777" w:rsidR="00F871D4" w:rsidRPr="009C7695" w:rsidRDefault="00F871D4" w:rsidP="002170DF">
      <w:pPr>
        <w:rPr>
          <w:rFonts w:ascii="Arial" w:hAnsi="Arial"/>
          <w:sz w:val="22"/>
          <w:szCs w:val="22"/>
        </w:rPr>
      </w:pPr>
    </w:p>
    <w:p w14:paraId="61C68F8B" w14:textId="63F43714" w:rsidR="002170DF" w:rsidRPr="009C7695" w:rsidRDefault="002170DF" w:rsidP="002170DF">
      <w:pPr>
        <w:rPr>
          <w:rFonts w:ascii="Arial" w:hAnsi="Arial"/>
          <w:sz w:val="22"/>
          <w:szCs w:val="22"/>
        </w:rPr>
      </w:pPr>
      <w:r w:rsidRPr="009C7695">
        <w:rPr>
          <w:rFonts w:ascii="Arial" w:hAnsi="Arial"/>
          <w:sz w:val="22"/>
          <w:szCs w:val="22"/>
        </w:rPr>
        <w:tab/>
        <w:t>(b)</w:t>
      </w:r>
      <w:r w:rsidRPr="009C7695">
        <w:rPr>
          <w:rFonts w:ascii="Arial" w:hAnsi="Arial"/>
          <w:sz w:val="22"/>
          <w:szCs w:val="22"/>
        </w:rPr>
        <w:tab/>
        <w:t xml:space="preserve">Suggest a reason for difference between the result in part (a) and the actual proportion </w:t>
      </w:r>
      <w:r w:rsidR="000C283B" w:rsidRPr="009C7695">
        <w:rPr>
          <w:rFonts w:ascii="Arial" w:hAnsi="Arial"/>
          <w:sz w:val="22"/>
          <w:szCs w:val="22"/>
        </w:rPr>
        <w:tab/>
      </w:r>
      <w:r w:rsidR="000C283B" w:rsidRPr="009C7695">
        <w:rPr>
          <w:rFonts w:ascii="Arial" w:hAnsi="Arial"/>
          <w:sz w:val="22"/>
          <w:szCs w:val="22"/>
        </w:rPr>
        <w:tab/>
      </w:r>
      <w:r w:rsidRPr="009C7695">
        <w:rPr>
          <w:rFonts w:ascii="Arial" w:hAnsi="Arial"/>
          <w:sz w:val="22"/>
          <w:szCs w:val="22"/>
        </w:rPr>
        <w:t>of children in this family who are right-handed.</w:t>
      </w:r>
    </w:p>
    <w:p w14:paraId="197DA589" w14:textId="77777777" w:rsidR="002170DF" w:rsidRPr="009C7695" w:rsidRDefault="002170DF" w:rsidP="002170DF">
      <w:pPr>
        <w:rPr>
          <w:rFonts w:ascii="Arial" w:hAnsi="Arial"/>
          <w:sz w:val="22"/>
          <w:szCs w:val="22"/>
        </w:rPr>
      </w:pPr>
    </w:p>
    <w:p w14:paraId="6FD29915" w14:textId="396E47F3" w:rsidR="004724D9" w:rsidRPr="009C7695" w:rsidRDefault="004724D9" w:rsidP="00222BC9">
      <w:pPr>
        <w:rPr>
          <w:rFonts w:ascii="Arial" w:hAnsi="Arial"/>
          <w:sz w:val="22"/>
          <w:szCs w:val="22"/>
        </w:rPr>
      </w:pPr>
    </w:p>
    <w:sectPr w:rsidR="004724D9" w:rsidRPr="009C7695" w:rsidSect="00DA5783">
      <w:footerReference w:type="even" r:id="rId10"/>
      <w:footerReference w:type="default" r:id="rId11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700210" w14:textId="77777777" w:rsidR="009C7695" w:rsidRDefault="009C7695" w:rsidP="0091379E">
      <w:r>
        <w:separator/>
      </w:r>
    </w:p>
  </w:endnote>
  <w:endnote w:type="continuationSeparator" w:id="0">
    <w:p w14:paraId="49C9BA0A" w14:textId="77777777" w:rsidR="009C7695" w:rsidRDefault="009C7695" w:rsidP="00913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7C456D" w14:textId="77777777" w:rsidR="009C7695" w:rsidRDefault="009C7695" w:rsidP="00E54F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0C1B33" w14:textId="77777777" w:rsidR="009C7695" w:rsidRDefault="009C76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ECF8F1" w14:textId="77777777" w:rsidR="009C7695" w:rsidRDefault="009C7695" w:rsidP="00E54F3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368B">
      <w:rPr>
        <w:rStyle w:val="PageNumber"/>
        <w:noProof/>
      </w:rPr>
      <w:t>1</w:t>
    </w:r>
    <w:r>
      <w:rPr>
        <w:rStyle w:val="PageNumber"/>
      </w:rPr>
      <w:fldChar w:fldCharType="end"/>
    </w:r>
  </w:p>
  <w:p w14:paraId="1485D945" w14:textId="77777777" w:rsidR="009C7695" w:rsidRDefault="009C7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99D396" w14:textId="77777777" w:rsidR="009C7695" w:rsidRDefault="009C7695" w:rsidP="0091379E">
      <w:r>
        <w:separator/>
      </w:r>
    </w:p>
  </w:footnote>
  <w:footnote w:type="continuationSeparator" w:id="0">
    <w:p w14:paraId="7C59B587" w14:textId="77777777" w:rsidR="009C7695" w:rsidRDefault="009C7695" w:rsidP="00913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AU" w:vendorID="64" w:dllVersion="4096" w:nlCheck="1" w:checkStyle="1"/>
  <w:activeWritingStyle w:appName="MSWord" w:lang="en-US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9E"/>
    <w:rsid w:val="0002370C"/>
    <w:rsid w:val="000C283B"/>
    <w:rsid w:val="001320CB"/>
    <w:rsid w:val="0018079E"/>
    <w:rsid w:val="002170DF"/>
    <w:rsid w:val="00222BC9"/>
    <w:rsid w:val="002C368B"/>
    <w:rsid w:val="003D11C3"/>
    <w:rsid w:val="00450E4F"/>
    <w:rsid w:val="004724D9"/>
    <w:rsid w:val="00540293"/>
    <w:rsid w:val="005830F7"/>
    <w:rsid w:val="005872A5"/>
    <w:rsid w:val="006C42C2"/>
    <w:rsid w:val="00775DD1"/>
    <w:rsid w:val="0091379E"/>
    <w:rsid w:val="00967719"/>
    <w:rsid w:val="009C7695"/>
    <w:rsid w:val="00BA5D9A"/>
    <w:rsid w:val="00BF67FC"/>
    <w:rsid w:val="00DA5783"/>
    <w:rsid w:val="00E2063B"/>
    <w:rsid w:val="00E54F33"/>
    <w:rsid w:val="00F871D4"/>
    <w:rsid w:val="00F9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5C728"/>
  <w14:defaultImageDpi w14:val="300"/>
  <w15:docId w15:val="{F212D81E-D493-FD4F-A287-5A3F55ED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0D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0DF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137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79E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913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17</TotalTime>
  <Pages>9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4</cp:revision>
  <dcterms:created xsi:type="dcterms:W3CDTF">2020-05-26T00:52:00Z</dcterms:created>
  <dcterms:modified xsi:type="dcterms:W3CDTF">2020-05-26T01:12:00Z</dcterms:modified>
</cp:coreProperties>
</file>