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7946E7" w:rsidP="006D2CC2">
      <w:pPr>
        <w:pStyle w:val="Chaptertitle"/>
      </w:pPr>
      <w:r w:rsidRPr="005123A8">
        <w:t xml:space="preserve">CHAPTER </w:t>
      </w:r>
      <w:r>
        <w:t>2: Getting into genes</w:t>
      </w:r>
    </w:p>
    <w:p w:rsidR="006D2CC2" w:rsidRPr="00F41612" w:rsidRDefault="00D33453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6" name="Line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8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BH7FKM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5" name="AutoShape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7E4786">
                              <w:t>2</w:t>
                            </w:r>
                            <w:r>
                              <w:t>.</w:t>
                            </w:r>
                            <w:r w:rsidR="00C51825">
                              <w:t>9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27" o:spid="_x0000_s1026" style="position:absolute;margin-left:366pt;margin-top:1.65pt;width:114pt;height:2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7E4786">
                        <w:t>2</w:t>
                      </w:r>
                      <w:r>
                        <w:t>.</w:t>
                      </w:r>
                      <w:r w:rsidR="00C51825">
                        <w:t>9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4" name="Rectangle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6" o:spid="_x0000_s1057" style="position:absolute;margin-left:396pt;margin-top:1.65pt;width:84pt;height:2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BXh+hT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</w:p>
    <w:p w:rsidR="004877CD" w:rsidRPr="0055568D" w:rsidRDefault="008E5B78" w:rsidP="004877CD">
      <w:pPr>
        <w:pStyle w:val="0Aheadingfirst"/>
        <w:rPr>
          <w:rStyle w:val="0AheadingfirstChar"/>
        </w:rPr>
      </w:pPr>
      <w:r>
        <w:rPr>
          <w:rStyle w:val="0AheadingfirstChar"/>
        </w:rPr>
        <w:t>Getting into genes</w:t>
      </w:r>
      <w:r w:rsidR="004877CD">
        <w:rPr>
          <w:rStyle w:val="0AheadingfirstChar"/>
        </w:rPr>
        <w:t>:</w:t>
      </w:r>
      <w:r w:rsidR="004877CD" w:rsidRPr="0055568D">
        <w:rPr>
          <w:rStyle w:val="0AheadingfirstChar"/>
        </w:rPr>
        <w:t xml:space="preserve"> </w:t>
      </w:r>
      <w:r w:rsidR="004877CD">
        <w:rPr>
          <w:rStyle w:val="0AheadingfirstChar"/>
        </w:rPr>
        <w:t>P</w:t>
      </w:r>
      <w:r w:rsidR="004877CD" w:rsidRPr="0055568D">
        <w:rPr>
          <w:rStyle w:val="0AheadingfirstChar"/>
        </w:rPr>
        <w:t>uzzle</w:t>
      </w:r>
    </w:p>
    <w:p w:rsidR="004877CD" w:rsidRDefault="001446E7" w:rsidP="001446E7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0" w:type="dxa"/>
          <w:left w:w="29" w:type="dxa"/>
          <w:right w:w="0" w:type="dxa"/>
        </w:tblCellMar>
        <w:tblLook w:val="01E0" w:firstRow="1" w:lastRow="1" w:firstColumn="1" w:lastColumn="1" w:noHBand="0" w:noVBand="0"/>
      </w:tblPr>
      <w:tblGrid>
        <w:gridCol w:w="387"/>
        <w:gridCol w:w="395"/>
        <w:gridCol w:w="440"/>
        <w:gridCol w:w="390"/>
        <w:gridCol w:w="440"/>
        <w:gridCol w:w="391"/>
        <w:gridCol w:w="395"/>
        <w:gridCol w:w="379"/>
        <w:gridCol w:w="392"/>
        <w:gridCol w:w="440"/>
        <w:gridCol w:w="379"/>
        <w:gridCol w:w="392"/>
        <w:gridCol w:w="386"/>
        <w:gridCol w:w="380"/>
        <w:gridCol w:w="392"/>
        <w:gridCol w:w="380"/>
        <w:gridCol w:w="440"/>
        <w:gridCol w:w="440"/>
        <w:gridCol w:w="380"/>
        <w:gridCol w:w="380"/>
        <w:gridCol w:w="380"/>
        <w:gridCol w:w="383"/>
        <w:gridCol w:w="380"/>
        <w:gridCol w:w="440"/>
      </w:tblGrid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</w:t>
            </w:r>
          </w:p>
        </w:tc>
        <w:tc>
          <w:tcPr>
            <w:tcW w:w="379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2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3</w:t>
            </w:r>
          </w:p>
        </w:tc>
        <w:tc>
          <w:tcPr>
            <w:tcW w:w="44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4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5</w:t>
            </w: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6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7</w:t>
            </w: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8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9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10</w:t>
            </w: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11</w:t>
            </w:r>
          </w:p>
        </w:tc>
        <w:tc>
          <w:tcPr>
            <w:tcW w:w="3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12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13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14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15</w:t>
            </w: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16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17</w:t>
            </w:r>
          </w:p>
        </w:tc>
        <w:tc>
          <w:tcPr>
            <w:tcW w:w="44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>
              <w:rPr>
                <w:vertAlign w:val="superscript"/>
              </w:rPr>
              <w:t>18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</w:t>
            </w:r>
            <w:r>
              <w:rPr>
                <w:vertAlign w:val="superscript"/>
              </w:rPr>
              <w:t>9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20</w:t>
            </w:r>
          </w:p>
        </w:tc>
        <w:tc>
          <w:tcPr>
            <w:tcW w:w="379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21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22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23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</w:tbl>
    <w:p w:rsidR="004877CD" w:rsidRPr="00C1755B" w:rsidRDefault="004877CD" w:rsidP="00C1755B">
      <w:pPr>
        <w:pStyle w:val="1wsmainbodyfullout"/>
        <w:rPr>
          <w:sz w:val="12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38"/>
        <w:gridCol w:w="4511"/>
      </w:tblGrid>
      <w:tr w:rsidR="004877CD" w:rsidRPr="00EF675E">
        <w:tc>
          <w:tcPr>
            <w:tcW w:w="5138" w:type="dxa"/>
          </w:tcPr>
          <w:p w:rsidR="004877CD" w:rsidRPr="00631B8C" w:rsidRDefault="004877CD" w:rsidP="00631B8C">
            <w:pPr>
              <w:pStyle w:val="1wsmainbodyfullout"/>
              <w:rPr>
                <w:rStyle w:val="1wsquestionnumbers"/>
                <w:rFonts w:ascii="Arial Black" w:eastAsia="Arial Unicode MS" w:hAnsi="Arial Black"/>
                <w:b w:val="0"/>
              </w:rPr>
            </w:pPr>
            <w:r w:rsidRPr="00631B8C">
              <w:rPr>
                <w:b/>
              </w:rPr>
              <w:t>Across</w:t>
            </w:r>
          </w:p>
        </w:tc>
        <w:tc>
          <w:tcPr>
            <w:tcW w:w="4511" w:type="dxa"/>
          </w:tcPr>
          <w:p w:rsidR="004877CD" w:rsidRPr="00631B8C" w:rsidRDefault="004877CD" w:rsidP="00631B8C">
            <w:pPr>
              <w:pStyle w:val="1wsmainbodyfullout"/>
              <w:rPr>
                <w:rStyle w:val="1wsquestionnumbers"/>
                <w:rFonts w:eastAsia="Arial Unicode MS"/>
                <w:b w:val="0"/>
              </w:rPr>
            </w:pPr>
            <w:r w:rsidRPr="00631B8C">
              <w:rPr>
                <w:b/>
              </w:rPr>
              <w:t>Down</w:t>
            </w:r>
          </w:p>
        </w:tc>
      </w:tr>
      <w:tr w:rsidR="004877CD" w:rsidRPr="00EF675E">
        <w:tc>
          <w:tcPr>
            <w:tcW w:w="5138" w:type="dxa"/>
          </w:tcPr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2.</w:t>
            </w:r>
            <w:r w:rsidRPr="002A4A23">
              <w:tab/>
              <w:t>Division that produces gametes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4.</w:t>
            </w:r>
            <w:r w:rsidRPr="002A4A23">
              <w:tab/>
              <w:t>Observable characteristic of an organism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6.</w:t>
            </w:r>
            <w:r w:rsidRPr="002A4A23">
              <w:tab/>
              <w:t>Cells containing pairs of chromosomes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8.</w:t>
            </w:r>
            <w:r w:rsidRPr="002A4A23">
              <w:tab/>
              <w:t>A gene that needs only one copy to be expressed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12.</w:t>
            </w:r>
            <w:r w:rsidRPr="002A4A23">
              <w:tab/>
              <w:t>A different form of a gene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13.</w:t>
            </w:r>
            <w:r w:rsidRPr="002A4A23">
              <w:tab/>
              <w:t>Two copies of the same allele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16.</w:t>
            </w:r>
            <w:r w:rsidRPr="002A4A23">
              <w:tab/>
              <w:t>Present in a base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18.</w:t>
            </w:r>
            <w:r w:rsidRPr="002A4A23">
              <w:tab/>
              <w:t>Male</w:t>
            </w:r>
            <w:r w:rsidR="00F0684F">
              <w:t xml:space="preserve"> chromosomes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19.</w:t>
            </w:r>
            <w:r w:rsidRPr="002A4A23">
              <w:tab/>
              <w:t>One copy of each chromosome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21.</w:t>
            </w:r>
            <w:r w:rsidRPr="002A4A23">
              <w:tab/>
              <w:t>Backbone molecule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23.</w:t>
            </w:r>
            <w:r w:rsidRPr="002A4A23">
              <w:tab/>
              <w:t>Pairs with cytosine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</w:p>
        </w:tc>
        <w:tc>
          <w:tcPr>
            <w:tcW w:w="4511" w:type="dxa"/>
          </w:tcPr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1.</w:t>
            </w:r>
            <w:r w:rsidRPr="002A4A23">
              <w:tab/>
              <w:t>Genetically identical to the parent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2.</w:t>
            </w:r>
            <w:r w:rsidRPr="002A4A23">
              <w:tab/>
              <w:t>DNA change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3.</w:t>
            </w:r>
            <w:r w:rsidRPr="002A4A23">
              <w:tab/>
              <w:t>Genetic makeup of an individual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4.</w:t>
            </w:r>
            <w:r w:rsidRPr="002A4A23">
              <w:tab/>
              <w:t>Genetic square to predict outcomes of crosses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5.</w:t>
            </w:r>
            <w:r w:rsidRPr="002A4A23">
              <w:tab/>
              <w:t>Pairs with thymine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7.</w:t>
            </w:r>
            <w:r w:rsidRPr="002A4A23">
              <w:tab/>
              <w:t>One of each type of allele is present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9.</w:t>
            </w:r>
            <w:r w:rsidRPr="002A4A23">
              <w:tab/>
              <w:t>Chromosomes found here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10.</w:t>
            </w:r>
            <w:r w:rsidRPr="002A4A23">
              <w:tab/>
              <w:t>A gene that needs two copies to be expressed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11.</w:t>
            </w:r>
            <w:r w:rsidRPr="002A4A23">
              <w:tab/>
              <w:t>Sorting chromosomes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14.</w:t>
            </w:r>
            <w:r w:rsidRPr="002A4A23">
              <w:tab/>
              <w:t>Cell division producing identical cells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15.</w:t>
            </w:r>
            <w:r w:rsidRPr="002A4A23">
              <w:tab/>
              <w:t>Genetic material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17.</w:t>
            </w:r>
            <w:r w:rsidRPr="002A4A23">
              <w:tab/>
              <w:t>Sex cell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20.</w:t>
            </w:r>
            <w:r w:rsidRPr="002A4A23">
              <w:tab/>
              <w:t>Genetic syndrome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  <w:rPr>
                <w:rFonts w:ascii="Arial" w:hAnsi="Arial" w:cs="Arial"/>
                <w:sz w:val="20"/>
                <w:szCs w:val="20"/>
              </w:rPr>
            </w:pPr>
            <w:r w:rsidRPr="002A4A23">
              <w:rPr>
                <w:b/>
              </w:rPr>
              <w:t>22.</w:t>
            </w:r>
            <w:r w:rsidRPr="002A4A23">
              <w:tab/>
              <w:t>Inherited characteristic</w:t>
            </w:r>
          </w:p>
        </w:tc>
      </w:tr>
    </w:tbl>
    <w:p w:rsidR="00E95178" w:rsidRPr="00203279" w:rsidRDefault="00E95178" w:rsidP="00C51825">
      <w:pPr>
        <w:pStyle w:val="Chaptertitle"/>
      </w:pPr>
      <w:bookmarkStart w:id="0" w:name="_GoBack"/>
      <w:bookmarkEnd w:id="0"/>
    </w:p>
    <w:sectPr w:rsidR="00E95178" w:rsidRPr="00203279" w:rsidSect="001446E7">
      <w:footerReference w:type="even" r:id="rId8"/>
      <w:footerReference w:type="default" r:id="rId9"/>
      <w:pgSz w:w="12242" w:h="15842" w:code="32767"/>
      <w:pgMar w:top="360" w:right="1029" w:bottom="874" w:left="1620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971" w:rsidRDefault="00950971">
      <w:r>
        <w:separator/>
      </w:r>
    </w:p>
  </w:endnote>
  <w:endnote w:type="continuationSeparator" w:id="0">
    <w:p w:rsidR="00950971" w:rsidRDefault="00950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971" w:rsidRDefault="00950971">
      <w:r>
        <w:separator/>
      </w:r>
    </w:p>
  </w:footnote>
  <w:footnote w:type="continuationSeparator" w:id="0">
    <w:p w:rsidR="00950971" w:rsidRDefault="00950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C63D6"/>
    <w:rsid w:val="001D0168"/>
    <w:rsid w:val="001D21FF"/>
    <w:rsid w:val="001D2415"/>
    <w:rsid w:val="001D44C0"/>
    <w:rsid w:val="001E4B3F"/>
    <w:rsid w:val="001F3F45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14F7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D0E02"/>
    <w:rsid w:val="003D5994"/>
    <w:rsid w:val="003E1F61"/>
    <w:rsid w:val="003E27FE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373DE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B2A88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82E6B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07FBA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464B1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90026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0971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0DF7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1825"/>
    <w:rsid w:val="00C5261B"/>
    <w:rsid w:val="00C563C2"/>
    <w:rsid w:val="00C62E1E"/>
    <w:rsid w:val="00C62FB6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3453"/>
    <w:rsid w:val="00D345BF"/>
    <w:rsid w:val="00D34749"/>
    <w:rsid w:val="00D34D3F"/>
    <w:rsid w:val="00D36144"/>
    <w:rsid w:val="00D4023E"/>
    <w:rsid w:val="00D429FD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4214"/>
    <w:rsid w:val="00ED67EF"/>
    <w:rsid w:val="00EE49E9"/>
    <w:rsid w:val="00EF34CA"/>
    <w:rsid w:val="00F00A50"/>
    <w:rsid w:val="00F0684F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B4374"/>
    <w:rsid w:val="00FB761E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1268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2015-04-21T09:49:00Z</dcterms:created>
  <dcterms:modified xsi:type="dcterms:W3CDTF">2015-04-21T09:49:00Z</dcterms:modified>
</cp:coreProperties>
</file>