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40E67FC" w14:textId="305CB78E" w:rsidR="00714BEF" w:rsidRDefault="0017484B" w:rsidP="00714BEF">
      <w:pPr>
        <w:spacing w:after="200" w:line="276" w:lineRule="auto"/>
        <w:jc w:val="center"/>
        <w:rPr>
          <w:rFonts w:ascii="Arial" w:eastAsia="Calibri" w:hAnsi="Arial" w:cs="Arial"/>
          <w:noProof/>
          <w:lang w:val="en-US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6FFA8B44" wp14:editId="66DD933D">
            <wp:simplePos x="0" y="0"/>
            <wp:positionH relativeFrom="column">
              <wp:posOffset>2857500</wp:posOffset>
            </wp:positionH>
            <wp:positionV relativeFrom="paragraph">
              <wp:posOffset>0</wp:posOffset>
            </wp:positionV>
            <wp:extent cx="683895" cy="906145"/>
            <wp:effectExtent l="0" t="0" r="1905" b="8255"/>
            <wp:wrapTight wrapText="bothSides">
              <wp:wrapPolygon edited="0">
                <wp:start x="0" y="0"/>
                <wp:lineTo x="0" y="21191"/>
                <wp:lineTo x="20858" y="21191"/>
                <wp:lineTo x="20858" y="0"/>
                <wp:lineTo x="0" y="0"/>
              </wp:wrapPolygon>
            </wp:wrapTight>
            <wp:docPr id="2" name="Picture 2" descr="Description: Vertical full colour positi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: Vertical full colour positiv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" cy="906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0BDCE22" w14:textId="77777777" w:rsidR="0017484B" w:rsidRDefault="0017484B" w:rsidP="00714BEF">
      <w:pPr>
        <w:spacing w:after="200" w:line="276" w:lineRule="auto"/>
        <w:jc w:val="center"/>
        <w:rPr>
          <w:rFonts w:ascii="Arial" w:eastAsia="Calibri" w:hAnsi="Arial" w:cs="Arial"/>
          <w:noProof/>
          <w:lang w:val="en-US"/>
        </w:rPr>
      </w:pPr>
    </w:p>
    <w:p w14:paraId="5C99B010" w14:textId="77777777" w:rsidR="0017484B" w:rsidRDefault="0017484B" w:rsidP="00714BEF">
      <w:pPr>
        <w:spacing w:after="200" w:line="276" w:lineRule="auto"/>
        <w:jc w:val="center"/>
        <w:rPr>
          <w:rFonts w:ascii="Arial" w:eastAsia="Calibri" w:hAnsi="Arial" w:cs="Arial"/>
          <w:noProof/>
          <w:lang w:val="en-US"/>
        </w:rPr>
      </w:pPr>
    </w:p>
    <w:p w14:paraId="0F043B1E" w14:textId="77777777" w:rsidR="0017484B" w:rsidRPr="00022020" w:rsidRDefault="0017484B" w:rsidP="00714BEF">
      <w:pPr>
        <w:spacing w:after="200" w:line="276" w:lineRule="auto"/>
        <w:jc w:val="center"/>
        <w:rPr>
          <w:rFonts w:ascii="Arial" w:eastAsia="Calibri" w:hAnsi="Arial" w:cs="Arial"/>
          <w:lang w:val="en-US"/>
        </w:rPr>
      </w:pPr>
    </w:p>
    <w:p w14:paraId="27B7F402" w14:textId="4070924E" w:rsidR="00714BEF" w:rsidRPr="00022020" w:rsidRDefault="0017484B" w:rsidP="00714BEF">
      <w:pPr>
        <w:spacing w:after="200" w:line="276" w:lineRule="auto"/>
        <w:jc w:val="center"/>
        <w:rPr>
          <w:rFonts w:ascii="Arial" w:eastAsia="Calibri" w:hAnsi="Arial" w:cs="Arial"/>
          <w:sz w:val="36"/>
          <w:szCs w:val="36"/>
          <w:lang w:val="en-US"/>
        </w:rPr>
      </w:pPr>
      <w:r>
        <w:rPr>
          <w:rFonts w:ascii="Arial" w:eastAsia="Calibri" w:hAnsi="Arial" w:cs="Arial"/>
          <w:sz w:val="36"/>
          <w:szCs w:val="36"/>
          <w:lang w:val="en-US"/>
        </w:rPr>
        <w:t>Safety Bay</w:t>
      </w:r>
      <w:r w:rsidR="00714BEF" w:rsidRPr="00022020">
        <w:rPr>
          <w:rFonts w:ascii="Arial" w:eastAsia="Calibri" w:hAnsi="Arial" w:cs="Arial"/>
          <w:sz w:val="36"/>
          <w:szCs w:val="36"/>
          <w:lang w:val="en-US"/>
        </w:rPr>
        <w:t xml:space="preserve"> Senior High School</w:t>
      </w:r>
    </w:p>
    <w:p w14:paraId="5718B2D0" w14:textId="2B3DF464" w:rsidR="00714BEF" w:rsidRPr="00022020" w:rsidRDefault="00714BEF" w:rsidP="00714BEF">
      <w:pPr>
        <w:spacing w:after="200" w:line="276" w:lineRule="auto"/>
        <w:jc w:val="center"/>
        <w:rPr>
          <w:rFonts w:ascii="Arial" w:eastAsia="Calibri" w:hAnsi="Arial" w:cs="Arial"/>
          <w:sz w:val="36"/>
          <w:szCs w:val="36"/>
          <w:lang w:val="en-US"/>
        </w:rPr>
      </w:pPr>
      <w:r w:rsidRPr="00022020">
        <w:rPr>
          <w:rFonts w:ascii="Arial" w:eastAsia="Calibri" w:hAnsi="Arial" w:cs="Arial"/>
          <w:sz w:val="36"/>
          <w:szCs w:val="36"/>
          <w:lang w:val="en-US"/>
        </w:rPr>
        <w:t xml:space="preserve">Chemistry </w:t>
      </w:r>
      <w:r w:rsidR="00027FC2">
        <w:rPr>
          <w:rFonts w:ascii="Arial" w:eastAsia="Calibri" w:hAnsi="Arial" w:cs="Arial"/>
          <w:sz w:val="36"/>
          <w:szCs w:val="36"/>
          <w:lang w:val="en-US"/>
        </w:rPr>
        <w:t>Unit 1 &amp; 2</w:t>
      </w:r>
    </w:p>
    <w:p w14:paraId="6990B757" w14:textId="77777777" w:rsidR="00714BEF" w:rsidRPr="00022020" w:rsidRDefault="00714BEF" w:rsidP="00714BEF">
      <w:pPr>
        <w:spacing w:after="200" w:line="276" w:lineRule="auto"/>
        <w:rPr>
          <w:rFonts w:ascii="Arial" w:eastAsia="Calibri" w:hAnsi="Arial" w:cs="Arial"/>
          <w:lang w:val="en-US"/>
        </w:rPr>
      </w:pPr>
    </w:p>
    <w:p w14:paraId="6FD68661" w14:textId="77777777" w:rsidR="00714BEF" w:rsidRPr="00022020" w:rsidRDefault="00714BEF" w:rsidP="00714BEF">
      <w:pPr>
        <w:spacing w:after="200" w:line="276" w:lineRule="auto"/>
        <w:jc w:val="center"/>
        <w:rPr>
          <w:rFonts w:ascii="Arial" w:eastAsia="Calibri" w:hAnsi="Arial" w:cs="Arial"/>
          <w:lang w:val="en-US"/>
        </w:rPr>
      </w:pPr>
    </w:p>
    <w:p w14:paraId="13EE2829" w14:textId="77777777" w:rsidR="00714BEF" w:rsidRPr="00022020" w:rsidRDefault="00714BEF" w:rsidP="00714BEF">
      <w:pPr>
        <w:spacing w:after="200" w:line="276" w:lineRule="auto"/>
        <w:jc w:val="center"/>
        <w:rPr>
          <w:rFonts w:ascii="Arial" w:eastAsia="Calibri" w:hAnsi="Arial" w:cs="Arial"/>
          <w:lang w:val="en-US"/>
        </w:rPr>
      </w:pPr>
    </w:p>
    <w:p w14:paraId="3287562E" w14:textId="1A458F7E" w:rsidR="00714BEF" w:rsidRPr="00022020" w:rsidRDefault="0030184B" w:rsidP="00714BEF">
      <w:pPr>
        <w:spacing w:after="200" w:line="276" w:lineRule="auto"/>
        <w:jc w:val="center"/>
        <w:rPr>
          <w:rFonts w:ascii="Arial" w:eastAsia="Calibri" w:hAnsi="Arial" w:cs="Arial"/>
          <w:lang w:val="en-US"/>
        </w:rPr>
      </w:pPr>
      <w:r>
        <w:rPr>
          <w:rFonts w:ascii="Arial" w:eastAsia="Calibri" w:hAnsi="Arial" w:cs="Arial"/>
          <w:b/>
          <w:sz w:val="40"/>
          <w:szCs w:val="40"/>
          <w:lang w:val="en-US"/>
        </w:rPr>
        <w:t>Assignment #1:</w:t>
      </w:r>
      <w:r w:rsidR="00714BEF">
        <w:rPr>
          <w:rFonts w:ascii="Arial" w:eastAsia="Calibri" w:hAnsi="Arial" w:cs="Arial"/>
          <w:b/>
          <w:sz w:val="40"/>
          <w:szCs w:val="40"/>
          <w:lang w:val="en-US"/>
        </w:rPr>
        <w:br/>
      </w:r>
      <w:r>
        <w:rPr>
          <w:rFonts w:ascii="Arial" w:eastAsia="Calibri" w:hAnsi="Arial" w:cs="Arial"/>
          <w:b/>
          <w:sz w:val="40"/>
          <w:szCs w:val="40"/>
          <w:lang w:val="en-US"/>
        </w:rPr>
        <w:t>Validation Test</w:t>
      </w:r>
    </w:p>
    <w:p w14:paraId="0D01FFC6" w14:textId="77777777" w:rsidR="00714BEF" w:rsidRPr="00022020" w:rsidRDefault="00714BEF" w:rsidP="00714BEF">
      <w:pPr>
        <w:spacing w:after="200" w:line="276" w:lineRule="auto"/>
        <w:jc w:val="center"/>
        <w:rPr>
          <w:rFonts w:ascii="Arial" w:eastAsia="Calibri" w:hAnsi="Arial" w:cs="Arial"/>
          <w:lang w:val="en-US"/>
        </w:rPr>
      </w:pPr>
    </w:p>
    <w:p w14:paraId="20BE1956" w14:textId="77777777" w:rsidR="00714BEF" w:rsidRDefault="00714BEF" w:rsidP="00714BEF">
      <w:pPr>
        <w:spacing w:after="200" w:line="276" w:lineRule="auto"/>
        <w:jc w:val="center"/>
        <w:rPr>
          <w:rFonts w:ascii="Arial" w:eastAsia="Calibri" w:hAnsi="Arial" w:cs="Arial"/>
          <w:lang w:val="en-US"/>
        </w:rPr>
      </w:pPr>
    </w:p>
    <w:p w14:paraId="37DEB9E1" w14:textId="77777777" w:rsidR="00714BEF" w:rsidRPr="00022020" w:rsidRDefault="00714BEF" w:rsidP="00714BEF">
      <w:pPr>
        <w:spacing w:after="200" w:line="276" w:lineRule="auto"/>
        <w:jc w:val="center"/>
        <w:rPr>
          <w:rFonts w:ascii="Arial" w:eastAsia="Calibri" w:hAnsi="Arial" w:cs="Arial"/>
          <w:lang w:val="en-US"/>
        </w:rPr>
      </w:pPr>
    </w:p>
    <w:p w14:paraId="768DCB12" w14:textId="77777777" w:rsidR="00714BEF" w:rsidRPr="00022020" w:rsidRDefault="00714BEF" w:rsidP="00714BEF">
      <w:pPr>
        <w:spacing w:after="200" w:line="276" w:lineRule="auto"/>
        <w:jc w:val="center"/>
        <w:rPr>
          <w:rFonts w:ascii="Arial" w:eastAsia="Calibri" w:hAnsi="Arial" w:cs="Arial"/>
          <w:b/>
          <w:lang w:val="en-US"/>
        </w:rPr>
      </w:pPr>
      <w:r w:rsidRPr="00022020">
        <w:rPr>
          <w:rFonts w:ascii="Arial" w:eastAsia="Calibri" w:hAnsi="Arial" w:cs="Arial"/>
          <w:b/>
          <w:lang w:val="en-US"/>
        </w:rPr>
        <w:t>NAME: ______________________________________</w:t>
      </w:r>
    </w:p>
    <w:p w14:paraId="38B465AE" w14:textId="77777777" w:rsidR="00714BEF" w:rsidRDefault="00714BEF" w:rsidP="00714BEF">
      <w:pPr>
        <w:spacing w:after="200" w:line="276" w:lineRule="auto"/>
        <w:rPr>
          <w:rFonts w:ascii="Arial" w:eastAsia="Calibri" w:hAnsi="Arial" w:cs="Arial"/>
          <w:b/>
          <w:lang w:val="en-US"/>
        </w:rPr>
      </w:pPr>
    </w:p>
    <w:p w14:paraId="7BAD8CAA" w14:textId="77777777" w:rsidR="00714BEF" w:rsidRDefault="00714BEF" w:rsidP="00714BEF">
      <w:pPr>
        <w:spacing w:after="200" w:line="276" w:lineRule="auto"/>
        <w:rPr>
          <w:rFonts w:ascii="Arial" w:eastAsia="Calibri" w:hAnsi="Arial" w:cs="Arial"/>
          <w:b/>
          <w:lang w:val="en-US"/>
        </w:rPr>
      </w:pPr>
    </w:p>
    <w:p w14:paraId="4BFA4866" w14:textId="77777777" w:rsidR="00714BEF" w:rsidRPr="00022020" w:rsidRDefault="00714BEF" w:rsidP="00714BEF">
      <w:pPr>
        <w:spacing w:after="200" w:line="276" w:lineRule="auto"/>
        <w:rPr>
          <w:rFonts w:ascii="Arial" w:eastAsia="Calibri" w:hAnsi="Arial" w:cs="Arial"/>
          <w:lang w:val="en-US"/>
        </w:rPr>
      </w:pPr>
    </w:p>
    <w:p w14:paraId="5BB84798" w14:textId="77777777" w:rsidR="00714BEF" w:rsidRDefault="00714BEF" w:rsidP="00714BEF">
      <w:pPr>
        <w:spacing w:after="200" w:line="276" w:lineRule="auto"/>
        <w:jc w:val="center"/>
        <w:rPr>
          <w:rFonts w:ascii="Arial" w:eastAsia="Calibri" w:hAnsi="Arial" w:cs="Arial"/>
          <w:lang w:val="en-US"/>
        </w:rPr>
      </w:pPr>
      <w:r>
        <w:rPr>
          <w:rFonts w:ascii="Arial" w:eastAsia="Calibri" w:hAnsi="Arial" w:cs="Arial"/>
          <w:lang w:val="en-US"/>
        </w:rPr>
        <w:t>Reading time: 5 minutes</w:t>
      </w:r>
    </w:p>
    <w:p w14:paraId="479F8A8E" w14:textId="5792AFF5" w:rsidR="00714BEF" w:rsidRPr="00022020" w:rsidRDefault="00714BEF" w:rsidP="00714BEF">
      <w:pPr>
        <w:spacing w:after="200" w:line="276" w:lineRule="auto"/>
        <w:jc w:val="center"/>
        <w:rPr>
          <w:rFonts w:ascii="Arial" w:eastAsia="Calibri" w:hAnsi="Arial" w:cs="Arial"/>
          <w:lang w:val="en-US"/>
        </w:rPr>
      </w:pPr>
      <w:r>
        <w:rPr>
          <w:rFonts w:ascii="Arial" w:eastAsia="Calibri" w:hAnsi="Arial" w:cs="Arial"/>
          <w:lang w:val="en-US"/>
        </w:rPr>
        <w:t>Working time</w:t>
      </w:r>
      <w:r w:rsidRPr="00022020">
        <w:rPr>
          <w:rFonts w:ascii="Arial" w:eastAsia="Calibri" w:hAnsi="Arial" w:cs="Arial"/>
          <w:lang w:val="en-US"/>
        </w:rPr>
        <w:t xml:space="preserve">: </w:t>
      </w:r>
      <w:r>
        <w:rPr>
          <w:rFonts w:ascii="Arial" w:eastAsia="Calibri" w:hAnsi="Arial" w:cs="Arial"/>
          <w:lang w:val="en-US"/>
        </w:rPr>
        <w:t>5</w:t>
      </w:r>
      <w:r w:rsidR="0032311B">
        <w:rPr>
          <w:rFonts w:ascii="Arial" w:eastAsia="Calibri" w:hAnsi="Arial" w:cs="Arial"/>
          <w:lang w:val="en-US"/>
        </w:rPr>
        <w:t>5</w:t>
      </w:r>
      <w:r>
        <w:rPr>
          <w:rFonts w:ascii="Arial" w:eastAsia="Calibri" w:hAnsi="Arial" w:cs="Arial"/>
          <w:lang w:val="en-US"/>
        </w:rPr>
        <w:t xml:space="preserve"> minutes</w:t>
      </w:r>
    </w:p>
    <w:p w14:paraId="4E93387C" w14:textId="77777777" w:rsidR="00714BEF" w:rsidRPr="00022020" w:rsidRDefault="00714BEF" w:rsidP="00714BEF">
      <w:pPr>
        <w:spacing w:after="200" w:line="276" w:lineRule="auto"/>
        <w:jc w:val="center"/>
        <w:rPr>
          <w:rFonts w:ascii="Arial" w:eastAsia="Calibri" w:hAnsi="Arial" w:cs="Arial"/>
          <w:lang w:val="en-US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103"/>
        <w:gridCol w:w="3000"/>
      </w:tblGrid>
      <w:tr w:rsidR="00714BEF" w:rsidRPr="00022020" w14:paraId="390BF721" w14:textId="77777777" w:rsidTr="00E41DCC">
        <w:trPr>
          <w:jc w:val="center"/>
        </w:trPr>
        <w:tc>
          <w:tcPr>
            <w:tcW w:w="210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shd w:val="clear" w:color="auto" w:fill="000000"/>
          </w:tcPr>
          <w:p w14:paraId="00EAD128" w14:textId="77777777" w:rsidR="00714BEF" w:rsidRPr="00022020" w:rsidRDefault="00714BEF" w:rsidP="00E41DCC">
            <w:pPr>
              <w:jc w:val="center"/>
              <w:rPr>
                <w:rFonts w:ascii="Arial" w:eastAsia="Calibri" w:hAnsi="Arial" w:cs="Arial"/>
                <w:b/>
                <w:lang w:val="en-US"/>
              </w:rPr>
            </w:pPr>
            <w:r w:rsidRPr="00022020">
              <w:rPr>
                <w:rFonts w:ascii="Arial" w:eastAsia="Calibri" w:hAnsi="Arial" w:cs="Arial"/>
                <w:b/>
                <w:lang w:val="en-US"/>
              </w:rPr>
              <w:t>Section</w:t>
            </w:r>
          </w:p>
        </w:tc>
        <w:tc>
          <w:tcPr>
            <w:tcW w:w="3000" w:type="dxa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000000"/>
          </w:tcPr>
          <w:p w14:paraId="4B66926B" w14:textId="77777777" w:rsidR="00714BEF" w:rsidRPr="00022020" w:rsidRDefault="00714BEF" w:rsidP="00E41DCC">
            <w:pPr>
              <w:jc w:val="center"/>
              <w:rPr>
                <w:rFonts w:ascii="Arial" w:eastAsia="Calibri" w:hAnsi="Arial" w:cs="Arial"/>
                <w:b/>
                <w:lang w:val="en-US"/>
              </w:rPr>
            </w:pPr>
            <w:r w:rsidRPr="00022020">
              <w:rPr>
                <w:rFonts w:ascii="Arial" w:eastAsia="Calibri" w:hAnsi="Arial" w:cs="Arial"/>
                <w:b/>
                <w:lang w:val="en-US"/>
              </w:rPr>
              <w:t>Mark</w:t>
            </w:r>
          </w:p>
        </w:tc>
      </w:tr>
      <w:tr w:rsidR="00714BEF" w:rsidRPr="00022020" w14:paraId="18DDE09D" w14:textId="77777777" w:rsidTr="00E41DCC">
        <w:trPr>
          <w:jc w:val="center"/>
        </w:trPr>
        <w:tc>
          <w:tcPr>
            <w:tcW w:w="2103" w:type="dxa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14:paraId="1B146D48" w14:textId="22BA1FF7" w:rsidR="00714BEF" w:rsidRPr="00022020" w:rsidRDefault="00714BEF" w:rsidP="003B6B52">
            <w:pPr>
              <w:jc w:val="center"/>
              <w:rPr>
                <w:rFonts w:ascii="Arial" w:eastAsia="Calibri" w:hAnsi="Arial" w:cs="Arial"/>
                <w:lang w:val="en-US"/>
              </w:rPr>
            </w:pPr>
            <w:r>
              <w:rPr>
                <w:rFonts w:ascii="Arial" w:eastAsia="Calibri" w:hAnsi="Arial" w:cs="Arial"/>
                <w:lang w:val="en-US"/>
              </w:rPr>
              <w:br/>
            </w:r>
            <w:r w:rsidR="003B6B52">
              <w:rPr>
                <w:rFonts w:ascii="Arial" w:eastAsia="Calibri" w:hAnsi="Arial" w:cs="Arial"/>
                <w:lang w:val="en-US"/>
              </w:rPr>
              <w:t>Written assignment</w:t>
            </w:r>
            <w:r w:rsidRPr="00022020">
              <w:rPr>
                <w:rFonts w:ascii="Arial" w:eastAsia="Calibri" w:hAnsi="Arial" w:cs="Arial"/>
                <w:lang w:val="en-US"/>
              </w:rPr>
              <w:br/>
            </w:r>
          </w:p>
        </w:tc>
        <w:tc>
          <w:tcPr>
            <w:tcW w:w="3000" w:type="dxa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14:paraId="79B110C9" w14:textId="50E4E1BA" w:rsidR="00714BEF" w:rsidRPr="00022020" w:rsidRDefault="00714BEF" w:rsidP="00E41DCC">
            <w:pPr>
              <w:jc w:val="center"/>
              <w:rPr>
                <w:rFonts w:ascii="Arial" w:eastAsia="Calibri" w:hAnsi="Arial" w:cs="Arial"/>
                <w:sz w:val="36"/>
                <w:szCs w:val="36"/>
                <w:lang w:val="en-US"/>
              </w:rPr>
            </w:pPr>
            <w:r w:rsidRPr="00022020">
              <w:rPr>
                <w:rFonts w:ascii="Arial" w:eastAsia="Calibri" w:hAnsi="Arial" w:cs="Arial"/>
                <w:b/>
                <w:sz w:val="36"/>
                <w:szCs w:val="36"/>
                <w:lang w:val="en-US"/>
              </w:rPr>
              <w:t xml:space="preserve">      </w:t>
            </w:r>
            <w:r w:rsidR="003B6B52">
              <w:rPr>
                <w:rFonts w:ascii="Arial" w:eastAsia="Calibri" w:hAnsi="Arial" w:cs="Arial"/>
                <w:sz w:val="36"/>
                <w:szCs w:val="36"/>
                <w:lang w:val="en-US"/>
              </w:rPr>
              <w:t>/ 24</w:t>
            </w:r>
          </w:p>
        </w:tc>
      </w:tr>
      <w:tr w:rsidR="00714BEF" w:rsidRPr="00022020" w14:paraId="0A41582D" w14:textId="77777777" w:rsidTr="00E41DCC">
        <w:trPr>
          <w:jc w:val="center"/>
        </w:trPr>
        <w:tc>
          <w:tcPr>
            <w:tcW w:w="2103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14:paraId="12FEA89A" w14:textId="04EA0ADA" w:rsidR="00714BEF" w:rsidRPr="003B6B52" w:rsidRDefault="00714BEF" w:rsidP="003B6B52">
            <w:pPr>
              <w:jc w:val="center"/>
              <w:rPr>
                <w:rFonts w:ascii="Arial" w:eastAsia="Calibri" w:hAnsi="Arial" w:cs="Arial"/>
                <w:b/>
                <w:lang w:val="en-US"/>
              </w:rPr>
            </w:pPr>
            <w:r w:rsidRPr="00022020">
              <w:rPr>
                <w:rFonts w:ascii="Arial" w:eastAsia="Calibri" w:hAnsi="Arial" w:cs="Arial"/>
                <w:lang w:val="en-US"/>
              </w:rPr>
              <w:br/>
            </w:r>
            <w:r w:rsidR="003B6B52">
              <w:rPr>
                <w:rFonts w:ascii="Arial" w:eastAsia="Calibri" w:hAnsi="Arial" w:cs="Arial"/>
                <w:lang w:val="en-US"/>
              </w:rPr>
              <w:t>Validation test</w:t>
            </w:r>
            <w:r w:rsidRPr="00022020">
              <w:rPr>
                <w:rFonts w:ascii="Arial" w:eastAsia="Calibri" w:hAnsi="Arial" w:cs="Arial"/>
                <w:lang w:val="en-US"/>
              </w:rPr>
              <w:br/>
            </w:r>
            <w:r w:rsidR="003B6B52" w:rsidRPr="003B6B52">
              <w:rPr>
                <w:rFonts w:ascii="Arial" w:eastAsia="Calibri" w:hAnsi="Arial" w:cs="Arial"/>
                <w:b/>
                <w:u w:val="single"/>
                <w:lang w:val="en-US"/>
              </w:rPr>
              <w:t>(</w:t>
            </w:r>
            <w:r w:rsidR="003B6B52">
              <w:rPr>
                <w:rFonts w:ascii="Arial" w:eastAsia="Calibri" w:hAnsi="Arial" w:cs="Arial"/>
                <w:b/>
                <w:u w:val="single"/>
                <w:lang w:val="en-US"/>
              </w:rPr>
              <w:t>= Test score</w:t>
            </w:r>
            <w:r w:rsidR="003B6B52" w:rsidRPr="003B6B52">
              <w:rPr>
                <w:rFonts w:ascii="Arial" w:eastAsia="Calibri" w:hAnsi="Arial" w:cs="Arial"/>
                <w:b/>
                <w:u w:val="single"/>
                <w:lang w:val="en-US"/>
              </w:rPr>
              <w:t xml:space="preserve"> x2)</w:t>
            </w:r>
          </w:p>
        </w:tc>
        <w:tc>
          <w:tcPr>
            <w:tcW w:w="3000" w:type="dxa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14:paraId="4E96CCF3" w14:textId="365EC3CD" w:rsidR="00714BEF" w:rsidRPr="00022020" w:rsidRDefault="00714BEF" w:rsidP="00E41DCC">
            <w:pPr>
              <w:jc w:val="center"/>
              <w:rPr>
                <w:rFonts w:ascii="Arial" w:eastAsia="Calibri" w:hAnsi="Arial" w:cs="Arial"/>
                <w:sz w:val="36"/>
                <w:szCs w:val="36"/>
                <w:lang w:val="en-US"/>
              </w:rPr>
            </w:pPr>
            <w:r w:rsidRPr="00022020">
              <w:rPr>
                <w:rFonts w:ascii="Arial" w:eastAsia="Calibri" w:hAnsi="Arial" w:cs="Arial"/>
                <w:b/>
                <w:sz w:val="36"/>
                <w:szCs w:val="36"/>
                <w:lang w:val="en-US"/>
              </w:rPr>
              <w:t xml:space="preserve">      </w:t>
            </w:r>
            <w:r w:rsidRPr="00022020">
              <w:rPr>
                <w:rFonts w:ascii="Arial" w:eastAsia="Calibri" w:hAnsi="Arial" w:cs="Arial"/>
                <w:sz w:val="36"/>
                <w:szCs w:val="36"/>
                <w:lang w:val="en-US"/>
              </w:rPr>
              <w:t xml:space="preserve">/ </w:t>
            </w:r>
            <w:r w:rsidR="003B6B52">
              <w:rPr>
                <w:rFonts w:ascii="Arial" w:eastAsia="Calibri" w:hAnsi="Arial" w:cs="Arial"/>
                <w:sz w:val="36"/>
                <w:szCs w:val="36"/>
                <w:lang w:val="en-US"/>
              </w:rPr>
              <w:t>76</w:t>
            </w:r>
          </w:p>
        </w:tc>
      </w:tr>
      <w:tr w:rsidR="00714BEF" w:rsidRPr="00022020" w14:paraId="5FAC56B1" w14:textId="77777777" w:rsidTr="00E41DCC">
        <w:trPr>
          <w:jc w:val="center"/>
        </w:trPr>
        <w:tc>
          <w:tcPr>
            <w:tcW w:w="210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vAlign w:val="center"/>
          </w:tcPr>
          <w:p w14:paraId="07E07E48" w14:textId="77777777" w:rsidR="00714BEF" w:rsidRPr="00022020" w:rsidRDefault="00714BEF" w:rsidP="00E41DCC">
            <w:pPr>
              <w:jc w:val="center"/>
              <w:rPr>
                <w:rFonts w:ascii="Arial" w:eastAsia="Calibri" w:hAnsi="Arial" w:cs="Arial"/>
                <w:b/>
                <w:lang w:val="en-US"/>
              </w:rPr>
            </w:pPr>
            <w:r w:rsidRPr="00022020">
              <w:rPr>
                <w:rFonts w:ascii="Arial" w:eastAsia="Calibri" w:hAnsi="Arial" w:cs="Arial"/>
                <w:b/>
                <w:lang w:val="en-US"/>
              </w:rPr>
              <w:br/>
              <w:t>Total</w:t>
            </w:r>
            <w:r w:rsidRPr="00022020">
              <w:rPr>
                <w:rFonts w:ascii="Arial" w:eastAsia="Calibri" w:hAnsi="Arial" w:cs="Arial"/>
                <w:b/>
                <w:lang w:val="en-US"/>
              </w:rPr>
              <w:br/>
            </w:r>
          </w:p>
        </w:tc>
        <w:tc>
          <w:tcPr>
            <w:tcW w:w="3000" w:type="dxa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A595205" w14:textId="12229454" w:rsidR="00714BEF" w:rsidRPr="00022020" w:rsidRDefault="00714BEF" w:rsidP="00E41DCC">
            <w:pPr>
              <w:jc w:val="center"/>
              <w:rPr>
                <w:rFonts w:ascii="Arial" w:eastAsia="Calibri" w:hAnsi="Arial" w:cs="Arial"/>
                <w:b/>
                <w:sz w:val="36"/>
                <w:szCs w:val="36"/>
                <w:lang w:val="en-US"/>
              </w:rPr>
            </w:pPr>
            <w:r w:rsidRPr="00022020">
              <w:rPr>
                <w:rFonts w:ascii="Arial" w:eastAsia="Calibri" w:hAnsi="Arial" w:cs="Arial"/>
                <w:b/>
                <w:sz w:val="36"/>
                <w:szCs w:val="36"/>
                <w:lang w:val="en-US"/>
              </w:rPr>
              <w:t xml:space="preserve">      / </w:t>
            </w:r>
            <w:r w:rsidR="003B6B52">
              <w:rPr>
                <w:rFonts w:ascii="Arial" w:eastAsia="Calibri" w:hAnsi="Arial" w:cs="Arial"/>
                <w:b/>
                <w:sz w:val="36"/>
                <w:szCs w:val="36"/>
                <w:lang w:val="en-US"/>
              </w:rPr>
              <w:t>100</w:t>
            </w:r>
          </w:p>
        </w:tc>
      </w:tr>
    </w:tbl>
    <w:p w14:paraId="7186AC13" w14:textId="77777777" w:rsidR="00714BEF" w:rsidRDefault="00714BEF" w:rsidP="00714BEF">
      <w:pPr>
        <w:pStyle w:val="Caption"/>
        <w:ind w:firstLine="0"/>
        <w:jc w:val="left"/>
        <w:rPr>
          <w:sz w:val="26"/>
        </w:rPr>
      </w:pPr>
    </w:p>
    <w:p w14:paraId="11407475" w14:textId="77777777" w:rsidR="00714BEF" w:rsidRDefault="00714BEF">
      <w:pPr>
        <w:rPr>
          <w:rFonts w:ascii="Arial" w:hAnsi="Arial" w:cs="Arial"/>
          <w:b/>
          <w:sz w:val="30"/>
          <w:szCs w:val="30"/>
          <w:u w:val="single"/>
        </w:rPr>
      </w:pPr>
      <w:bookmarkStart w:id="0" w:name="_GoBack"/>
      <w:bookmarkEnd w:id="0"/>
      <w:r>
        <w:rPr>
          <w:rFonts w:ascii="Arial" w:hAnsi="Arial" w:cs="Arial"/>
          <w:b/>
          <w:sz w:val="30"/>
          <w:szCs w:val="30"/>
          <w:u w:val="single"/>
        </w:rPr>
        <w:br w:type="page"/>
      </w:r>
    </w:p>
    <w:p w14:paraId="5B4740B8" w14:textId="01007F08" w:rsidR="008B13F3" w:rsidRPr="00072042" w:rsidRDefault="008B13F3" w:rsidP="008B13F3">
      <w:pPr>
        <w:pStyle w:val="ListParagraph"/>
        <w:numPr>
          <w:ilvl w:val="0"/>
          <w:numId w:val="1"/>
        </w:numPr>
        <w:tabs>
          <w:tab w:val="clear" w:pos="1418"/>
          <w:tab w:val="right" w:pos="10204"/>
        </w:tabs>
        <w:spacing w:after="0" w:line="240" w:lineRule="auto"/>
        <w:rPr>
          <w:rFonts w:ascii="Arial" w:hAnsi="Arial" w:cs="Arial"/>
          <w:i/>
        </w:rPr>
      </w:pPr>
      <w:r w:rsidRPr="000847F0">
        <w:rPr>
          <w:rFonts w:ascii="Arial" w:hAnsi="Arial" w:cs="Arial"/>
          <w:b/>
        </w:rPr>
        <w:lastRenderedPageBreak/>
        <w:tab/>
      </w:r>
      <w:r>
        <w:rPr>
          <w:rFonts w:ascii="Arial" w:hAnsi="Arial" w:cs="Arial"/>
          <w:b/>
        </w:rPr>
        <w:t>(</w:t>
      </w:r>
      <w:r w:rsidR="00817C5C">
        <w:rPr>
          <w:rFonts w:ascii="Arial" w:hAnsi="Arial" w:cs="Arial"/>
          <w:b/>
        </w:rPr>
        <w:t>5</w:t>
      </w:r>
      <w:r w:rsidRPr="00072042">
        <w:rPr>
          <w:rFonts w:ascii="Arial" w:hAnsi="Arial" w:cs="Arial"/>
          <w:b/>
        </w:rPr>
        <w:t xml:space="preserve"> marks)</w:t>
      </w:r>
    </w:p>
    <w:p w14:paraId="578AC808" w14:textId="77777777" w:rsidR="008B13F3" w:rsidRDefault="008B13F3" w:rsidP="008B13F3">
      <w:pPr>
        <w:spacing w:after="0"/>
        <w:rPr>
          <w:rFonts w:ascii="Arial" w:hAnsi="Arial" w:cs="Arial"/>
          <w:b/>
        </w:rPr>
      </w:pPr>
    </w:p>
    <w:p w14:paraId="4B8BC5CA" w14:textId="7A78A954" w:rsidR="008B13F3" w:rsidRDefault="008B13F3" w:rsidP="008B13F3">
      <w:pPr>
        <w:pStyle w:val="ListParagraph"/>
        <w:numPr>
          <w:ilvl w:val="0"/>
          <w:numId w:val="5"/>
        </w:numPr>
        <w:tabs>
          <w:tab w:val="left" w:pos="2410"/>
          <w:tab w:val="right" w:pos="10204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Draw a labelled diagram of an atom</w:t>
      </w:r>
      <w:r w:rsidR="00817C5C">
        <w:rPr>
          <w:rFonts w:ascii="Arial" w:hAnsi="Arial" w:cs="Arial"/>
        </w:rPr>
        <w:t xml:space="preserve">ic absorption spectrophotometer showing the burner, detector, hollow cathode lamp and </w:t>
      </w:r>
      <w:proofErr w:type="spellStart"/>
      <w:r w:rsidR="00DB59BD">
        <w:rPr>
          <w:rFonts w:ascii="Arial" w:hAnsi="Arial" w:cs="Arial"/>
        </w:rPr>
        <w:t>monochromator</w:t>
      </w:r>
      <w:proofErr w:type="spellEnd"/>
      <w:r w:rsidR="00C148C3">
        <w:rPr>
          <w:rFonts w:ascii="Arial" w:hAnsi="Arial" w:cs="Arial"/>
        </w:rPr>
        <w:t xml:space="preserve"> and slit</w:t>
      </w:r>
      <w:r w:rsidR="00817C5C">
        <w:rPr>
          <w:rFonts w:ascii="Arial" w:hAnsi="Arial" w:cs="Arial"/>
        </w:rPr>
        <w:t xml:space="preserve">. </w:t>
      </w:r>
      <w:r w:rsidR="008D022F">
        <w:rPr>
          <w:rFonts w:ascii="Arial" w:hAnsi="Arial" w:cs="Arial"/>
        </w:rPr>
        <w:tab/>
        <w:t>(1 mark</w:t>
      </w:r>
      <w:r>
        <w:rPr>
          <w:rFonts w:ascii="Arial" w:hAnsi="Arial" w:cs="Arial"/>
        </w:rPr>
        <w:t>)</w:t>
      </w:r>
    </w:p>
    <w:p w14:paraId="4C2FB132" w14:textId="77777777" w:rsidR="008B13F3" w:rsidRDefault="008B13F3" w:rsidP="008B13F3">
      <w:pPr>
        <w:tabs>
          <w:tab w:val="left" w:pos="2410"/>
          <w:tab w:val="right" w:pos="10204"/>
        </w:tabs>
        <w:spacing w:after="0" w:line="240" w:lineRule="auto"/>
        <w:rPr>
          <w:rFonts w:ascii="Arial" w:hAnsi="Arial" w:cs="Arial"/>
        </w:rPr>
      </w:pPr>
    </w:p>
    <w:p w14:paraId="40BB37B2" w14:textId="2E3300C4" w:rsidR="002D273C" w:rsidRDefault="002D273C" w:rsidP="008B13F3">
      <w:pPr>
        <w:tabs>
          <w:tab w:val="left" w:pos="2410"/>
          <w:tab w:val="right" w:pos="10204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5B12303" wp14:editId="34579237">
                <wp:simplePos x="0" y="0"/>
                <wp:positionH relativeFrom="column">
                  <wp:posOffset>4577715</wp:posOffset>
                </wp:positionH>
                <wp:positionV relativeFrom="paragraph">
                  <wp:posOffset>518160</wp:posOffset>
                </wp:positionV>
                <wp:extent cx="1397000" cy="304800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70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A0D533" w14:textId="355CDCE9" w:rsidR="00671BB9" w:rsidRDefault="00671BB9">
                            <w:r>
                              <w:t>Detector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0,0l0,21600,21600,21600,21600,0xe">
                <v:stroke joinstyle="miter"/>
                <v:path gradientshapeok="t" o:connecttype="rect"/>
              </v:shapetype>
              <v:shape id="Text Box 8" o:spid="_x0000_s1026" type="#_x0000_t202" style="position:absolute;margin-left:360.45pt;margin-top:40.8pt;width:110pt;height:2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" filled="f" stroked="f">
                <v:textbox>
                  <w:txbxContent>
                    <w:p w14:paraId="55A0D533" w14:textId="355CDCE9" w:rsidR="00671BB9" w:rsidRDefault="00671BB9">
                      <w:r>
                        <w:t>Detector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lang w:val="en-US"/>
        </w:rPr>
        <w:drawing>
          <wp:inline distT="0" distB="0" distL="0" distR="0" wp14:anchorId="73A84F73" wp14:editId="12734179">
            <wp:extent cx="6337300" cy="1993900"/>
            <wp:effectExtent l="0" t="0" r="12700" b="12700"/>
            <wp:docPr id="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7300" cy="199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952792" w14:textId="77777777" w:rsidR="002D273C" w:rsidRDefault="002D273C" w:rsidP="008B13F3">
      <w:pPr>
        <w:tabs>
          <w:tab w:val="left" w:pos="2410"/>
          <w:tab w:val="right" w:pos="10204"/>
        </w:tabs>
        <w:spacing w:after="0" w:line="240" w:lineRule="auto"/>
        <w:rPr>
          <w:rFonts w:ascii="Arial" w:hAnsi="Arial" w:cs="Arial"/>
        </w:rPr>
      </w:pPr>
    </w:p>
    <w:tbl>
      <w:tblPr>
        <w:tblStyle w:val="TableGrid"/>
        <w:tblW w:w="9983" w:type="dxa"/>
        <w:tblInd w:w="360" w:type="dxa"/>
        <w:tblLook w:val="04A0" w:firstRow="1" w:lastRow="0" w:firstColumn="1" w:lastColumn="0" w:noHBand="0" w:noVBand="1"/>
      </w:tblPr>
      <w:tblGrid>
        <w:gridCol w:w="7894"/>
        <w:gridCol w:w="2089"/>
      </w:tblGrid>
      <w:tr w:rsidR="002D273C" w14:paraId="75D8D8B8" w14:textId="77777777" w:rsidTr="002D273C">
        <w:tc>
          <w:tcPr>
            <w:tcW w:w="7894" w:type="dxa"/>
            <w:shd w:val="clear" w:color="auto" w:fill="9CC2E5" w:themeFill="accent1" w:themeFillTint="99"/>
          </w:tcPr>
          <w:p w14:paraId="75461E96" w14:textId="77777777" w:rsidR="002D273C" w:rsidRPr="004D789E" w:rsidRDefault="002D273C" w:rsidP="002D273C">
            <w:pPr>
              <w:tabs>
                <w:tab w:val="left" w:pos="765"/>
              </w:tabs>
              <w:rPr>
                <w:b/>
              </w:rPr>
            </w:pPr>
            <w:r w:rsidRPr="004D789E">
              <w:rPr>
                <w:b/>
              </w:rPr>
              <w:t>Answer</w:t>
            </w:r>
          </w:p>
        </w:tc>
        <w:tc>
          <w:tcPr>
            <w:tcW w:w="2089" w:type="dxa"/>
            <w:shd w:val="clear" w:color="auto" w:fill="9CC2E5" w:themeFill="accent1" w:themeFillTint="99"/>
          </w:tcPr>
          <w:p w14:paraId="1E1063FE" w14:textId="77777777" w:rsidR="002D273C" w:rsidRPr="004D789E" w:rsidRDefault="002D273C" w:rsidP="002D273C">
            <w:pPr>
              <w:tabs>
                <w:tab w:val="left" w:pos="765"/>
              </w:tabs>
              <w:jc w:val="center"/>
              <w:rPr>
                <w:b/>
              </w:rPr>
            </w:pPr>
            <w:r w:rsidRPr="004D789E">
              <w:rPr>
                <w:b/>
              </w:rPr>
              <w:t>Marks</w:t>
            </w:r>
          </w:p>
        </w:tc>
      </w:tr>
      <w:tr w:rsidR="002D273C" w14:paraId="08D1F234" w14:textId="77777777" w:rsidTr="002D273C">
        <w:tc>
          <w:tcPr>
            <w:tcW w:w="7894" w:type="dxa"/>
          </w:tcPr>
          <w:p w14:paraId="1AFEF5B2" w14:textId="4DD1FC56" w:rsidR="002D273C" w:rsidRPr="007D4C47" w:rsidRDefault="002D273C" w:rsidP="002D273C">
            <w:pPr>
              <w:tabs>
                <w:tab w:val="left" w:pos="765"/>
              </w:tabs>
              <w:rPr>
                <w:b/>
              </w:rPr>
            </w:pPr>
            <w:r>
              <w:t xml:space="preserve">All pieces in correct order. (Diagram does not need to be as </w:t>
            </w:r>
            <w:r w:rsidRPr="002D273C">
              <w:t>detailed</w:t>
            </w:r>
            <w:r>
              <w:t xml:space="preserve"> as above image)</w:t>
            </w:r>
          </w:p>
        </w:tc>
        <w:tc>
          <w:tcPr>
            <w:tcW w:w="2089" w:type="dxa"/>
          </w:tcPr>
          <w:p w14:paraId="4224620A" w14:textId="50513563" w:rsidR="002D273C" w:rsidRPr="004D789E" w:rsidRDefault="002D273C" w:rsidP="002D273C">
            <w:pPr>
              <w:tabs>
                <w:tab w:val="left" w:pos="765"/>
              </w:tabs>
              <w:jc w:val="center"/>
              <w:rPr>
                <w:b/>
              </w:rPr>
            </w:pPr>
            <w:r>
              <w:rPr>
                <w:b/>
              </w:rPr>
              <w:t>1 mark</w:t>
            </w:r>
          </w:p>
        </w:tc>
      </w:tr>
      <w:tr w:rsidR="002D273C" w14:paraId="29273185" w14:textId="77777777" w:rsidTr="002D273C">
        <w:tc>
          <w:tcPr>
            <w:tcW w:w="7894" w:type="dxa"/>
          </w:tcPr>
          <w:p w14:paraId="79455CD3" w14:textId="22AFB720" w:rsidR="002D273C" w:rsidRPr="002D273C" w:rsidRDefault="002D273C" w:rsidP="002D273C">
            <w:pPr>
              <w:tabs>
                <w:tab w:val="left" w:pos="765"/>
              </w:tabs>
              <w:rPr>
                <w:i/>
              </w:rPr>
            </w:pPr>
            <w:r>
              <w:rPr>
                <w:i/>
              </w:rPr>
              <w:t>Award half mark if all in correct order except for one piece</w:t>
            </w:r>
          </w:p>
        </w:tc>
        <w:tc>
          <w:tcPr>
            <w:tcW w:w="2089" w:type="dxa"/>
          </w:tcPr>
          <w:p w14:paraId="750703BC" w14:textId="0BDE2083" w:rsidR="002D273C" w:rsidRDefault="002D273C" w:rsidP="002D273C">
            <w:pPr>
              <w:tabs>
                <w:tab w:val="left" w:pos="765"/>
              </w:tabs>
              <w:jc w:val="center"/>
              <w:rPr>
                <w:b/>
              </w:rPr>
            </w:pPr>
            <w:r>
              <w:rPr>
                <w:b/>
              </w:rPr>
              <w:t>-</w:t>
            </w:r>
          </w:p>
        </w:tc>
      </w:tr>
      <w:tr w:rsidR="002D273C" w14:paraId="559C7A4F" w14:textId="77777777" w:rsidTr="002D273C">
        <w:tc>
          <w:tcPr>
            <w:tcW w:w="7894" w:type="dxa"/>
            <w:shd w:val="clear" w:color="auto" w:fill="9CC2E5" w:themeFill="accent1" w:themeFillTint="99"/>
          </w:tcPr>
          <w:p w14:paraId="345FF085" w14:textId="77777777" w:rsidR="002D273C" w:rsidRPr="004D789E" w:rsidRDefault="002D273C" w:rsidP="002D273C">
            <w:pPr>
              <w:tabs>
                <w:tab w:val="left" w:pos="765"/>
              </w:tabs>
              <w:jc w:val="right"/>
              <w:rPr>
                <w:b/>
              </w:rPr>
            </w:pPr>
            <w:r w:rsidRPr="004D789E">
              <w:rPr>
                <w:b/>
              </w:rPr>
              <w:t>Total marks:</w:t>
            </w:r>
          </w:p>
        </w:tc>
        <w:tc>
          <w:tcPr>
            <w:tcW w:w="2089" w:type="dxa"/>
            <w:shd w:val="clear" w:color="auto" w:fill="9CC2E5" w:themeFill="accent1" w:themeFillTint="99"/>
          </w:tcPr>
          <w:p w14:paraId="5F9AEDAA" w14:textId="69C1838A" w:rsidR="002D273C" w:rsidRPr="004D789E" w:rsidRDefault="002D273C" w:rsidP="002D273C">
            <w:pPr>
              <w:tabs>
                <w:tab w:val="left" w:pos="765"/>
              </w:tabs>
              <w:jc w:val="center"/>
              <w:rPr>
                <w:b/>
              </w:rPr>
            </w:pPr>
            <w:r>
              <w:rPr>
                <w:b/>
              </w:rPr>
              <w:t>1 mark</w:t>
            </w:r>
          </w:p>
        </w:tc>
      </w:tr>
    </w:tbl>
    <w:p w14:paraId="30F464D8" w14:textId="77777777" w:rsidR="00817C5C" w:rsidRDefault="00817C5C" w:rsidP="008B13F3">
      <w:pPr>
        <w:spacing w:after="0"/>
        <w:rPr>
          <w:rFonts w:ascii="Arial" w:hAnsi="Arial" w:cs="Arial"/>
          <w:b/>
        </w:rPr>
      </w:pPr>
    </w:p>
    <w:p w14:paraId="2ACD7D2D" w14:textId="77777777" w:rsidR="00817C5C" w:rsidRDefault="00817C5C" w:rsidP="008B13F3">
      <w:pPr>
        <w:spacing w:after="0"/>
        <w:rPr>
          <w:rFonts w:ascii="Arial" w:hAnsi="Arial" w:cs="Arial"/>
          <w:b/>
        </w:rPr>
      </w:pPr>
    </w:p>
    <w:p w14:paraId="682F7BFC" w14:textId="04098B26" w:rsidR="00817C5C" w:rsidRDefault="00817C5C" w:rsidP="00817C5C">
      <w:pPr>
        <w:pStyle w:val="ListParagraph"/>
        <w:numPr>
          <w:ilvl w:val="0"/>
          <w:numId w:val="5"/>
        </w:numPr>
        <w:tabs>
          <w:tab w:val="left" w:pos="2410"/>
          <w:tab w:val="right" w:pos="10204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Describe the role of the hollow cathode lamp in atomic absorption spectroscopy. </w:t>
      </w:r>
      <w:r>
        <w:rPr>
          <w:rFonts w:ascii="Arial" w:hAnsi="Arial" w:cs="Arial"/>
        </w:rPr>
        <w:tab/>
        <w:t>(2 marks)</w:t>
      </w:r>
    </w:p>
    <w:p w14:paraId="2847DE7F" w14:textId="77777777" w:rsidR="00817C5C" w:rsidRDefault="00817C5C" w:rsidP="008B13F3">
      <w:pPr>
        <w:spacing w:after="0"/>
        <w:rPr>
          <w:rFonts w:ascii="Arial" w:hAnsi="Arial" w:cs="Arial"/>
          <w:b/>
        </w:rPr>
      </w:pPr>
    </w:p>
    <w:tbl>
      <w:tblPr>
        <w:tblStyle w:val="TableGrid"/>
        <w:tblW w:w="9983" w:type="dxa"/>
        <w:tblInd w:w="360" w:type="dxa"/>
        <w:tblLook w:val="04A0" w:firstRow="1" w:lastRow="0" w:firstColumn="1" w:lastColumn="0" w:noHBand="0" w:noVBand="1"/>
      </w:tblPr>
      <w:tblGrid>
        <w:gridCol w:w="7894"/>
        <w:gridCol w:w="2089"/>
      </w:tblGrid>
      <w:tr w:rsidR="002D273C" w14:paraId="40266747" w14:textId="77777777" w:rsidTr="002D273C">
        <w:tc>
          <w:tcPr>
            <w:tcW w:w="7894" w:type="dxa"/>
            <w:shd w:val="clear" w:color="auto" w:fill="9CC2E5" w:themeFill="accent1" w:themeFillTint="99"/>
          </w:tcPr>
          <w:p w14:paraId="729AEDE8" w14:textId="77777777" w:rsidR="002D273C" w:rsidRPr="004D789E" w:rsidRDefault="002D273C" w:rsidP="002D273C">
            <w:pPr>
              <w:tabs>
                <w:tab w:val="left" w:pos="765"/>
              </w:tabs>
              <w:rPr>
                <w:b/>
              </w:rPr>
            </w:pPr>
            <w:r w:rsidRPr="004D789E">
              <w:rPr>
                <w:b/>
              </w:rPr>
              <w:t>Answer</w:t>
            </w:r>
          </w:p>
        </w:tc>
        <w:tc>
          <w:tcPr>
            <w:tcW w:w="2089" w:type="dxa"/>
            <w:shd w:val="clear" w:color="auto" w:fill="9CC2E5" w:themeFill="accent1" w:themeFillTint="99"/>
          </w:tcPr>
          <w:p w14:paraId="3CA5CFEC" w14:textId="77777777" w:rsidR="002D273C" w:rsidRPr="004D789E" w:rsidRDefault="002D273C" w:rsidP="002D273C">
            <w:pPr>
              <w:tabs>
                <w:tab w:val="left" w:pos="765"/>
              </w:tabs>
              <w:jc w:val="center"/>
              <w:rPr>
                <w:b/>
              </w:rPr>
            </w:pPr>
            <w:r w:rsidRPr="004D789E">
              <w:rPr>
                <w:b/>
              </w:rPr>
              <w:t>Marks</w:t>
            </w:r>
          </w:p>
        </w:tc>
      </w:tr>
      <w:tr w:rsidR="002D273C" w14:paraId="443B5F8D" w14:textId="77777777" w:rsidTr="002D273C">
        <w:tc>
          <w:tcPr>
            <w:tcW w:w="7894" w:type="dxa"/>
          </w:tcPr>
          <w:p w14:paraId="1C54E0C4" w14:textId="567E42E8" w:rsidR="002D273C" w:rsidRPr="007D4C47" w:rsidRDefault="002D273C" w:rsidP="002D273C">
            <w:pPr>
              <w:tabs>
                <w:tab w:val="left" w:pos="765"/>
              </w:tabs>
              <w:rPr>
                <w:b/>
              </w:rPr>
            </w:pPr>
            <w:r>
              <w:t>Hollow cathode lamp is made of same element being analysed</w:t>
            </w:r>
          </w:p>
        </w:tc>
        <w:tc>
          <w:tcPr>
            <w:tcW w:w="2089" w:type="dxa"/>
          </w:tcPr>
          <w:p w14:paraId="7F3F8E19" w14:textId="49F06AC5" w:rsidR="002D273C" w:rsidRPr="004D789E" w:rsidRDefault="002D273C" w:rsidP="002D273C">
            <w:pPr>
              <w:tabs>
                <w:tab w:val="left" w:pos="765"/>
              </w:tabs>
              <w:jc w:val="center"/>
              <w:rPr>
                <w:b/>
              </w:rPr>
            </w:pPr>
            <w:r>
              <w:rPr>
                <w:b/>
              </w:rPr>
              <w:t>1 mark</w:t>
            </w:r>
          </w:p>
        </w:tc>
      </w:tr>
      <w:tr w:rsidR="002D273C" w14:paraId="00F8D9CF" w14:textId="77777777" w:rsidTr="002D273C">
        <w:tc>
          <w:tcPr>
            <w:tcW w:w="7894" w:type="dxa"/>
          </w:tcPr>
          <w:p w14:paraId="34CD717A" w14:textId="2EC7B625" w:rsidR="002D273C" w:rsidRPr="002D273C" w:rsidRDefault="002D273C" w:rsidP="002D273C">
            <w:pPr>
              <w:tabs>
                <w:tab w:val="left" w:pos="765"/>
              </w:tabs>
            </w:pPr>
            <w:r>
              <w:t>Emits wavelengths of light characteristic to that element</w:t>
            </w:r>
          </w:p>
        </w:tc>
        <w:tc>
          <w:tcPr>
            <w:tcW w:w="2089" w:type="dxa"/>
          </w:tcPr>
          <w:p w14:paraId="48871336" w14:textId="20FBDDD3" w:rsidR="002D273C" w:rsidRDefault="002D273C" w:rsidP="002D273C">
            <w:pPr>
              <w:tabs>
                <w:tab w:val="left" w:pos="765"/>
              </w:tabs>
              <w:jc w:val="center"/>
              <w:rPr>
                <w:b/>
              </w:rPr>
            </w:pPr>
            <w:r>
              <w:rPr>
                <w:b/>
              </w:rPr>
              <w:t>1 mark</w:t>
            </w:r>
          </w:p>
        </w:tc>
      </w:tr>
      <w:tr w:rsidR="002D273C" w14:paraId="63F18CFF" w14:textId="77777777" w:rsidTr="002D273C">
        <w:tc>
          <w:tcPr>
            <w:tcW w:w="7894" w:type="dxa"/>
            <w:shd w:val="clear" w:color="auto" w:fill="9CC2E5" w:themeFill="accent1" w:themeFillTint="99"/>
          </w:tcPr>
          <w:p w14:paraId="65C88FD9" w14:textId="77777777" w:rsidR="002D273C" w:rsidRPr="004D789E" w:rsidRDefault="002D273C" w:rsidP="002D273C">
            <w:pPr>
              <w:tabs>
                <w:tab w:val="left" w:pos="765"/>
              </w:tabs>
              <w:jc w:val="right"/>
              <w:rPr>
                <w:b/>
              </w:rPr>
            </w:pPr>
            <w:r w:rsidRPr="004D789E">
              <w:rPr>
                <w:b/>
              </w:rPr>
              <w:t>Total marks:</w:t>
            </w:r>
          </w:p>
        </w:tc>
        <w:tc>
          <w:tcPr>
            <w:tcW w:w="2089" w:type="dxa"/>
            <w:shd w:val="clear" w:color="auto" w:fill="9CC2E5" w:themeFill="accent1" w:themeFillTint="99"/>
          </w:tcPr>
          <w:p w14:paraId="5A4353C5" w14:textId="6824077B" w:rsidR="002D273C" w:rsidRPr="004D789E" w:rsidRDefault="002D273C" w:rsidP="002D273C">
            <w:pPr>
              <w:tabs>
                <w:tab w:val="left" w:pos="765"/>
              </w:tabs>
              <w:jc w:val="center"/>
              <w:rPr>
                <w:b/>
              </w:rPr>
            </w:pPr>
            <w:r>
              <w:rPr>
                <w:b/>
              </w:rPr>
              <w:t>2 marks</w:t>
            </w:r>
          </w:p>
        </w:tc>
      </w:tr>
    </w:tbl>
    <w:p w14:paraId="0852FC05" w14:textId="77777777" w:rsidR="002D273C" w:rsidRDefault="002D273C" w:rsidP="008B13F3">
      <w:pPr>
        <w:spacing w:after="0"/>
        <w:rPr>
          <w:rFonts w:ascii="Arial" w:hAnsi="Arial" w:cs="Arial"/>
          <w:b/>
        </w:rPr>
      </w:pPr>
    </w:p>
    <w:p w14:paraId="399F0CA6" w14:textId="77777777" w:rsidR="00817C5C" w:rsidRDefault="00817C5C">
      <w:pPr>
        <w:rPr>
          <w:rFonts w:ascii="Arial" w:hAnsi="Arial" w:cs="Arial"/>
          <w:b/>
        </w:rPr>
      </w:pPr>
    </w:p>
    <w:p w14:paraId="25B50C84" w14:textId="19BD7F51" w:rsidR="00817C5C" w:rsidRDefault="00817C5C" w:rsidP="00817C5C">
      <w:pPr>
        <w:pStyle w:val="ListParagraph"/>
        <w:numPr>
          <w:ilvl w:val="0"/>
          <w:numId w:val="5"/>
        </w:numPr>
        <w:tabs>
          <w:tab w:val="left" w:pos="2410"/>
          <w:tab w:val="right" w:pos="10204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What is the function of the </w:t>
      </w:r>
      <w:proofErr w:type="spellStart"/>
      <w:r>
        <w:rPr>
          <w:rFonts w:ascii="Arial" w:hAnsi="Arial" w:cs="Arial"/>
        </w:rPr>
        <w:t>monochromator</w:t>
      </w:r>
      <w:proofErr w:type="spellEnd"/>
      <w:r>
        <w:rPr>
          <w:rFonts w:ascii="Arial" w:hAnsi="Arial" w:cs="Arial"/>
        </w:rPr>
        <w:t xml:space="preserve">? </w:t>
      </w:r>
      <w:r>
        <w:rPr>
          <w:rFonts w:ascii="Arial" w:hAnsi="Arial" w:cs="Arial"/>
        </w:rPr>
        <w:tab/>
        <w:t>(1 mark)</w:t>
      </w:r>
    </w:p>
    <w:p w14:paraId="2DADFBC5" w14:textId="77777777" w:rsidR="00817C5C" w:rsidRDefault="00817C5C" w:rsidP="00817C5C">
      <w:pPr>
        <w:spacing w:after="0"/>
        <w:rPr>
          <w:rFonts w:ascii="Arial" w:hAnsi="Arial" w:cs="Arial"/>
          <w:b/>
        </w:rPr>
      </w:pPr>
    </w:p>
    <w:tbl>
      <w:tblPr>
        <w:tblStyle w:val="TableGrid"/>
        <w:tblW w:w="9983" w:type="dxa"/>
        <w:tblInd w:w="360" w:type="dxa"/>
        <w:tblLook w:val="04A0" w:firstRow="1" w:lastRow="0" w:firstColumn="1" w:lastColumn="0" w:noHBand="0" w:noVBand="1"/>
      </w:tblPr>
      <w:tblGrid>
        <w:gridCol w:w="7894"/>
        <w:gridCol w:w="2089"/>
      </w:tblGrid>
      <w:tr w:rsidR="002D273C" w14:paraId="65EF8452" w14:textId="77777777" w:rsidTr="002D273C">
        <w:tc>
          <w:tcPr>
            <w:tcW w:w="7894" w:type="dxa"/>
            <w:shd w:val="clear" w:color="auto" w:fill="9CC2E5" w:themeFill="accent1" w:themeFillTint="99"/>
          </w:tcPr>
          <w:p w14:paraId="3635B645" w14:textId="77777777" w:rsidR="002D273C" w:rsidRPr="004D789E" w:rsidRDefault="002D273C" w:rsidP="002D273C">
            <w:pPr>
              <w:tabs>
                <w:tab w:val="left" w:pos="765"/>
              </w:tabs>
              <w:rPr>
                <w:b/>
              </w:rPr>
            </w:pPr>
            <w:r w:rsidRPr="004D789E">
              <w:rPr>
                <w:b/>
              </w:rPr>
              <w:t>Answer</w:t>
            </w:r>
          </w:p>
        </w:tc>
        <w:tc>
          <w:tcPr>
            <w:tcW w:w="2089" w:type="dxa"/>
            <w:shd w:val="clear" w:color="auto" w:fill="9CC2E5" w:themeFill="accent1" w:themeFillTint="99"/>
          </w:tcPr>
          <w:p w14:paraId="459E5354" w14:textId="77777777" w:rsidR="002D273C" w:rsidRPr="004D789E" w:rsidRDefault="002D273C" w:rsidP="002D273C">
            <w:pPr>
              <w:tabs>
                <w:tab w:val="left" w:pos="765"/>
              </w:tabs>
              <w:jc w:val="center"/>
              <w:rPr>
                <w:b/>
              </w:rPr>
            </w:pPr>
            <w:r w:rsidRPr="004D789E">
              <w:rPr>
                <w:b/>
              </w:rPr>
              <w:t>Marks</w:t>
            </w:r>
          </w:p>
        </w:tc>
      </w:tr>
      <w:tr w:rsidR="002D273C" w14:paraId="4063B4E0" w14:textId="77777777" w:rsidTr="002D273C">
        <w:tc>
          <w:tcPr>
            <w:tcW w:w="7894" w:type="dxa"/>
          </w:tcPr>
          <w:p w14:paraId="30B43095" w14:textId="5397FFCF" w:rsidR="002D273C" w:rsidRPr="007D4C47" w:rsidRDefault="002D273C" w:rsidP="002D273C">
            <w:pPr>
              <w:tabs>
                <w:tab w:val="left" w:pos="765"/>
              </w:tabs>
              <w:rPr>
                <w:b/>
              </w:rPr>
            </w:pPr>
            <w:r>
              <w:t>Selects one wavelength of light to be analysed</w:t>
            </w:r>
          </w:p>
        </w:tc>
        <w:tc>
          <w:tcPr>
            <w:tcW w:w="2089" w:type="dxa"/>
          </w:tcPr>
          <w:p w14:paraId="0BB88219" w14:textId="77777777" w:rsidR="002D273C" w:rsidRPr="004D789E" w:rsidRDefault="002D273C" w:rsidP="002D273C">
            <w:pPr>
              <w:tabs>
                <w:tab w:val="left" w:pos="765"/>
              </w:tabs>
              <w:jc w:val="center"/>
              <w:rPr>
                <w:b/>
              </w:rPr>
            </w:pPr>
            <w:r>
              <w:rPr>
                <w:b/>
              </w:rPr>
              <w:t>1 mark</w:t>
            </w:r>
          </w:p>
        </w:tc>
      </w:tr>
      <w:tr w:rsidR="002D273C" w14:paraId="6A0D636E" w14:textId="77777777" w:rsidTr="002D273C">
        <w:tc>
          <w:tcPr>
            <w:tcW w:w="7894" w:type="dxa"/>
            <w:shd w:val="clear" w:color="auto" w:fill="9CC2E5" w:themeFill="accent1" w:themeFillTint="99"/>
          </w:tcPr>
          <w:p w14:paraId="6D3F1A66" w14:textId="77777777" w:rsidR="002D273C" w:rsidRPr="004D789E" w:rsidRDefault="002D273C" w:rsidP="002D273C">
            <w:pPr>
              <w:tabs>
                <w:tab w:val="left" w:pos="765"/>
              </w:tabs>
              <w:jc w:val="right"/>
              <w:rPr>
                <w:b/>
              </w:rPr>
            </w:pPr>
            <w:r w:rsidRPr="004D789E">
              <w:rPr>
                <w:b/>
              </w:rPr>
              <w:t>Total marks:</w:t>
            </w:r>
          </w:p>
        </w:tc>
        <w:tc>
          <w:tcPr>
            <w:tcW w:w="2089" w:type="dxa"/>
            <w:shd w:val="clear" w:color="auto" w:fill="9CC2E5" w:themeFill="accent1" w:themeFillTint="99"/>
          </w:tcPr>
          <w:p w14:paraId="28E4BC02" w14:textId="161D3D8B" w:rsidR="002D273C" w:rsidRPr="004D789E" w:rsidRDefault="002D273C" w:rsidP="002D273C">
            <w:pPr>
              <w:tabs>
                <w:tab w:val="left" w:pos="765"/>
              </w:tabs>
              <w:jc w:val="center"/>
              <w:rPr>
                <w:b/>
              </w:rPr>
            </w:pPr>
            <w:r>
              <w:rPr>
                <w:b/>
              </w:rPr>
              <w:t>1 mark</w:t>
            </w:r>
          </w:p>
        </w:tc>
      </w:tr>
    </w:tbl>
    <w:p w14:paraId="1811D6BA" w14:textId="77777777" w:rsidR="008D022F" w:rsidRDefault="008D022F" w:rsidP="00817C5C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1B9220C0" w14:textId="3AB0FE9E" w:rsidR="008D022F" w:rsidRDefault="008D022F" w:rsidP="008D022F">
      <w:pPr>
        <w:pStyle w:val="ListParagraph"/>
        <w:numPr>
          <w:ilvl w:val="0"/>
          <w:numId w:val="5"/>
        </w:numPr>
        <w:tabs>
          <w:tab w:val="left" w:pos="2410"/>
          <w:tab w:val="right" w:pos="10204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What is the function of the detector? </w:t>
      </w:r>
      <w:r>
        <w:rPr>
          <w:rFonts w:ascii="Arial" w:hAnsi="Arial" w:cs="Arial"/>
        </w:rPr>
        <w:tab/>
        <w:t>(1 mark)</w:t>
      </w:r>
    </w:p>
    <w:p w14:paraId="4FFF1541" w14:textId="77777777" w:rsidR="008D022F" w:rsidRDefault="008D022F" w:rsidP="008D022F">
      <w:pPr>
        <w:spacing w:after="0"/>
        <w:rPr>
          <w:rFonts w:ascii="Arial" w:hAnsi="Arial" w:cs="Arial"/>
          <w:b/>
        </w:rPr>
      </w:pPr>
    </w:p>
    <w:tbl>
      <w:tblPr>
        <w:tblStyle w:val="TableGrid"/>
        <w:tblW w:w="9983" w:type="dxa"/>
        <w:tblInd w:w="360" w:type="dxa"/>
        <w:tblLook w:val="04A0" w:firstRow="1" w:lastRow="0" w:firstColumn="1" w:lastColumn="0" w:noHBand="0" w:noVBand="1"/>
      </w:tblPr>
      <w:tblGrid>
        <w:gridCol w:w="7894"/>
        <w:gridCol w:w="2089"/>
      </w:tblGrid>
      <w:tr w:rsidR="002D273C" w14:paraId="3042A38E" w14:textId="77777777" w:rsidTr="002D273C">
        <w:tc>
          <w:tcPr>
            <w:tcW w:w="7894" w:type="dxa"/>
            <w:shd w:val="clear" w:color="auto" w:fill="9CC2E5" w:themeFill="accent1" w:themeFillTint="99"/>
          </w:tcPr>
          <w:p w14:paraId="2AABE5CC" w14:textId="77777777" w:rsidR="002D273C" w:rsidRPr="004D789E" w:rsidRDefault="002D273C" w:rsidP="002D273C">
            <w:pPr>
              <w:tabs>
                <w:tab w:val="left" w:pos="765"/>
              </w:tabs>
              <w:rPr>
                <w:b/>
              </w:rPr>
            </w:pPr>
            <w:r w:rsidRPr="004D789E">
              <w:rPr>
                <w:b/>
              </w:rPr>
              <w:t>Answer</w:t>
            </w:r>
          </w:p>
        </w:tc>
        <w:tc>
          <w:tcPr>
            <w:tcW w:w="2089" w:type="dxa"/>
            <w:shd w:val="clear" w:color="auto" w:fill="9CC2E5" w:themeFill="accent1" w:themeFillTint="99"/>
          </w:tcPr>
          <w:p w14:paraId="1F9B9F80" w14:textId="77777777" w:rsidR="002D273C" w:rsidRPr="004D789E" w:rsidRDefault="002D273C" w:rsidP="002D273C">
            <w:pPr>
              <w:tabs>
                <w:tab w:val="left" w:pos="765"/>
              </w:tabs>
              <w:jc w:val="center"/>
              <w:rPr>
                <w:b/>
              </w:rPr>
            </w:pPr>
            <w:r w:rsidRPr="004D789E">
              <w:rPr>
                <w:b/>
              </w:rPr>
              <w:t>Marks</w:t>
            </w:r>
          </w:p>
        </w:tc>
      </w:tr>
      <w:tr w:rsidR="002D273C" w14:paraId="4BC1D0A1" w14:textId="77777777" w:rsidTr="002D273C">
        <w:tc>
          <w:tcPr>
            <w:tcW w:w="7894" w:type="dxa"/>
          </w:tcPr>
          <w:p w14:paraId="07893EF4" w14:textId="2C74DD7A" w:rsidR="002D273C" w:rsidRPr="007D4C47" w:rsidRDefault="002D273C" w:rsidP="002D273C">
            <w:pPr>
              <w:tabs>
                <w:tab w:val="left" w:pos="765"/>
              </w:tabs>
              <w:rPr>
                <w:b/>
              </w:rPr>
            </w:pPr>
            <w:r>
              <w:t>Measures intensity of light / Measures absorbance / Changes light into electrical signals</w:t>
            </w:r>
          </w:p>
        </w:tc>
        <w:tc>
          <w:tcPr>
            <w:tcW w:w="2089" w:type="dxa"/>
          </w:tcPr>
          <w:p w14:paraId="3740CB3E" w14:textId="77777777" w:rsidR="002D273C" w:rsidRPr="004D789E" w:rsidRDefault="002D273C" w:rsidP="002D273C">
            <w:pPr>
              <w:tabs>
                <w:tab w:val="left" w:pos="765"/>
              </w:tabs>
              <w:jc w:val="center"/>
              <w:rPr>
                <w:b/>
              </w:rPr>
            </w:pPr>
            <w:r>
              <w:rPr>
                <w:b/>
              </w:rPr>
              <w:t>1 mark</w:t>
            </w:r>
          </w:p>
        </w:tc>
      </w:tr>
      <w:tr w:rsidR="002D273C" w14:paraId="53B801B9" w14:textId="77777777" w:rsidTr="002D273C">
        <w:tc>
          <w:tcPr>
            <w:tcW w:w="7894" w:type="dxa"/>
            <w:shd w:val="clear" w:color="auto" w:fill="9CC2E5" w:themeFill="accent1" w:themeFillTint="99"/>
          </w:tcPr>
          <w:p w14:paraId="656D98C9" w14:textId="77777777" w:rsidR="002D273C" w:rsidRPr="004D789E" w:rsidRDefault="002D273C" w:rsidP="002D273C">
            <w:pPr>
              <w:tabs>
                <w:tab w:val="left" w:pos="765"/>
              </w:tabs>
              <w:jc w:val="right"/>
              <w:rPr>
                <w:b/>
              </w:rPr>
            </w:pPr>
            <w:r w:rsidRPr="004D789E">
              <w:rPr>
                <w:b/>
              </w:rPr>
              <w:t>Total marks:</w:t>
            </w:r>
          </w:p>
        </w:tc>
        <w:tc>
          <w:tcPr>
            <w:tcW w:w="2089" w:type="dxa"/>
            <w:shd w:val="clear" w:color="auto" w:fill="9CC2E5" w:themeFill="accent1" w:themeFillTint="99"/>
          </w:tcPr>
          <w:p w14:paraId="388B513A" w14:textId="77777777" w:rsidR="002D273C" w:rsidRPr="004D789E" w:rsidRDefault="002D273C" w:rsidP="002D273C">
            <w:pPr>
              <w:tabs>
                <w:tab w:val="left" w:pos="765"/>
              </w:tabs>
              <w:jc w:val="center"/>
              <w:rPr>
                <w:b/>
              </w:rPr>
            </w:pPr>
            <w:r>
              <w:rPr>
                <w:b/>
              </w:rPr>
              <w:t>1 mark</w:t>
            </w:r>
          </w:p>
        </w:tc>
      </w:tr>
    </w:tbl>
    <w:p w14:paraId="564C7644" w14:textId="77777777" w:rsidR="009E249B" w:rsidRDefault="009E249B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br w:type="page"/>
      </w:r>
    </w:p>
    <w:p w14:paraId="23C4F076" w14:textId="240DB3A9" w:rsidR="009E249B" w:rsidRPr="00072042" w:rsidRDefault="009E249B" w:rsidP="009E249B">
      <w:pPr>
        <w:pStyle w:val="ListParagraph"/>
        <w:numPr>
          <w:ilvl w:val="0"/>
          <w:numId w:val="1"/>
        </w:numPr>
        <w:tabs>
          <w:tab w:val="clear" w:pos="1418"/>
          <w:tab w:val="right" w:pos="10204"/>
        </w:tabs>
        <w:spacing w:after="0" w:line="240" w:lineRule="auto"/>
        <w:rPr>
          <w:rFonts w:ascii="Arial" w:hAnsi="Arial" w:cs="Arial"/>
          <w:i/>
        </w:rPr>
      </w:pPr>
      <w:r w:rsidRPr="000847F0">
        <w:rPr>
          <w:rFonts w:ascii="Arial" w:hAnsi="Arial" w:cs="Arial"/>
          <w:b/>
        </w:rPr>
        <w:lastRenderedPageBreak/>
        <w:tab/>
      </w:r>
      <w:r>
        <w:rPr>
          <w:rFonts w:ascii="Arial" w:hAnsi="Arial" w:cs="Arial"/>
          <w:b/>
        </w:rPr>
        <w:t>(</w:t>
      </w:r>
      <w:r w:rsidR="00817C5C">
        <w:rPr>
          <w:rFonts w:ascii="Arial" w:hAnsi="Arial" w:cs="Arial"/>
          <w:b/>
        </w:rPr>
        <w:t>5</w:t>
      </w:r>
      <w:r w:rsidRPr="00072042">
        <w:rPr>
          <w:rFonts w:ascii="Arial" w:hAnsi="Arial" w:cs="Arial"/>
          <w:b/>
        </w:rPr>
        <w:t xml:space="preserve"> marks)</w:t>
      </w:r>
    </w:p>
    <w:p w14:paraId="53B775D6" w14:textId="77777777" w:rsidR="008B13F3" w:rsidRDefault="008B13F3" w:rsidP="008B13F3">
      <w:pPr>
        <w:spacing w:after="0"/>
        <w:rPr>
          <w:rFonts w:ascii="Arial" w:hAnsi="Arial" w:cs="Arial"/>
          <w:b/>
        </w:rPr>
      </w:pPr>
    </w:p>
    <w:p w14:paraId="1E604F2E" w14:textId="1C4E74BB" w:rsidR="008B13F3" w:rsidRDefault="009E249B" w:rsidP="009E249B">
      <w:pPr>
        <w:pStyle w:val="ListParagraph"/>
        <w:numPr>
          <w:ilvl w:val="0"/>
          <w:numId w:val="19"/>
        </w:numPr>
        <w:tabs>
          <w:tab w:val="left" w:pos="2410"/>
          <w:tab w:val="right" w:pos="10204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Explain what the term </w:t>
      </w:r>
      <w:r>
        <w:rPr>
          <w:rFonts w:ascii="Arial" w:hAnsi="Arial" w:cs="Arial"/>
          <w:b/>
        </w:rPr>
        <w:t xml:space="preserve">absorption </w:t>
      </w:r>
      <w:r>
        <w:rPr>
          <w:rFonts w:ascii="Arial" w:hAnsi="Arial" w:cs="Arial"/>
        </w:rPr>
        <w:t xml:space="preserve">refers to in the term “atomic absorption spectroscopy” </w:t>
      </w:r>
      <w:r w:rsidR="00166991">
        <w:rPr>
          <w:rFonts w:ascii="Arial" w:hAnsi="Arial" w:cs="Arial"/>
        </w:rPr>
        <w:t xml:space="preserve">and include a diagram to help illustrate </w:t>
      </w:r>
      <w:r>
        <w:rPr>
          <w:rFonts w:ascii="Arial" w:hAnsi="Arial" w:cs="Arial"/>
        </w:rPr>
        <w:t>your answer.</w:t>
      </w:r>
      <w:r w:rsidR="008B13F3">
        <w:rPr>
          <w:rFonts w:ascii="Arial" w:hAnsi="Arial" w:cs="Arial"/>
        </w:rPr>
        <w:tab/>
        <w:t>(</w:t>
      </w:r>
      <w:r>
        <w:rPr>
          <w:rFonts w:ascii="Arial" w:hAnsi="Arial" w:cs="Arial"/>
        </w:rPr>
        <w:t>2</w:t>
      </w:r>
      <w:r w:rsidR="008B13F3">
        <w:rPr>
          <w:rFonts w:ascii="Arial" w:hAnsi="Arial" w:cs="Arial"/>
        </w:rPr>
        <w:t xml:space="preserve"> marks)</w:t>
      </w:r>
    </w:p>
    <w:p w14:paraId="4030775F" w14:textId="77777777" w:rsidR="008B13F3" w:rsidRDefault="008B13F3" w:rsidP="008B13F3">
      <w:pPr>
        <w:spacing w:after="0"/>
        <w:rPr>
          <w:rFonts w:ascii="Arial" w:hAnsi="Arial" w:cs="Arial"/>
          <w:b/>
        </w:rPr>
      </w:pPr>
    </w:p>
    <w:tbl>
      <w:tblPr>
        <w:tblStyle w:val="TableGrid"/>
        <w:tblW w:w="9983" w:type="dxa"/>
        <w:tblInd w:w="360" w:type="dxa"/>
        <w:tblLook w:val="04A0" w:firstRow="1" w:lastRow="0" w:firstColumn="1" w:lastColumn="0" w:noHBand="0" w:noVBand="1"/>
      </w:tblPr>
      <w:tblGrid>
        <w:gridCol w:w="7894"/>
        <w:gridCol w:w="2089"/>
      </w:tblGrid>
      <w:tr w:rsidR="002D273C" w14:paraId="282735C4" w14:textId="77777777" w:rsidTr="002D273C">
        <w:tc>
          <w:tcPr>
            <w:tcW w:w="7894" w:type="dxa"/>
            <w:shd w:val="clear" w:color="auto" w:fill="9CC2E5" w:themeFill="accent1" w:themeFillTint="99"/>
          </w:tcPr>
          <w:p w14:paraId="37C0FB93" w14:textId="77777777" w:rsidR="002D273C" w:rsidRPr="004D789E" w:rsidRDefault="002D273C" w:rsidP="002D273C">
            <w:pPr>
              <w:tabs>
                <w:tab w:val="left" w:pos="765"/>
              </w:tabs>
              <w:rPr>
                <w:b/>
              </w:rPr>
            </w:pPr>
            <w:r w:rsidRPr="004D789E">
              <w:rPr>
                <w:b/>
              </w:rPr>
              <w:t>Answer</w:t>
            </w:r>
          </w:p>
        </w:tc>
        <w:tc>
          <w:tcPr>
            <w:tcW w:w="2089" w:type="dxa"/>
            <w:shd w:val="clear" w:color="auto" w:fill="9CC2E5" w:themeFill="accent1" w:themeFillTint="99"/>
          </w:tcPr>
          <w:p w14:paraId="01800AB3" w14:textId="77777777" w:rsidR="002D273C" w:rsidRPr="004D789E" w:rsidRDefault="002D273C" w:rsidP="002D273C">
            <w:pPr>
              <w:tabs>
                <w:tab w:val="left" w:pos="765"/>
              </w:tabs>
              <w:jc w:val="center"/>
              <w:rPr>
                <w:b/>
              </w:rPr>
            </w:pPr>
            <w:r w:rsidRPr="004D789E">
              <w:rPr>
                <w:b/>
              </w:rPr>
              <w:t>Marks</w:t>
            </w:r>
          </w:p>
        </w:tc>
      </w:tr>
      <w:tr w:rsidR="002D273C" w14:paraId="6E657E28" w14:textId="77777777" w:rsidTr="002D273C">
        <w:tc>
          <w:tcPr>
            <w:tcW w:w="7894" w:type="dxa"/>
          </w:tcPr>
          <w:p w14:paraId="034677A6" w14:textId="016F0A14" w:rsidR="002D273C" w:rsidRPr="007D4C47" w:rsidRDefault="002D273C" w:rsidP="002D273C">
            <w:pPr>
              <w:tabs>
                <w:tab w:val="left" w:pos="765"/>
              </w:tabs>
              <w:rPr>
                <w:b/>
              </w:rPr>
            </w:pPr>
            <w:r>
              <w:t>Electrons absorb energy and get excited to a higher energy level</w:t>
            </w:r>
          </w:p>
        </w:tc>
        <w:tc>
          <w:tcPr>
            <w:tcW w:w="2089" w:type="dxa"/>
          </w:tcPr>
          <w:p w14:paraId="4168D94F" w14:textId="77777777" w:rsidR="002D273C" w:rsidRPr="004D789E" w:rsidRDefault="002D273C" w:rsidP="002D273C">
            <w:pPr>
              <w:tabs>
                <w:tab w:val="left" w:pos="765"/>
              </w:tabs>
              <w:jc w:val="center"/>
              <w:rPr>
                <w:b/>
              </w:rPr>
            </w:pPr>
            <w:r>
              <w:rPr>
                <w:b/>
              </w:rPr>
              <w:t>1 mark</w:t>
            </w:r>
          </w:p>
        </w:tc>
      </w:tr>
      <w:tr w:rsidR="002D273C" w14:paraId="2A998D33" w14:textId="77777777" w:rsidTr="002D273C">
        <w:tc>
          <w:tcPr>
            <w:tcW w:w="7894" w:type="dxa"/>
          </w:tcPr>
          <w:p w14:paraId="421519BA" w14:textId="1A1835B5" w:rsidR="002D273C" w:rsidRPr="002D273C" w:rsidRDefault="002D273C" w:rsidP="002D273C">
            <w:pPr>
              <w:tabs>
                <w:tab w:val="left" w:pos="765"/>
              </w:tabs>
              <w:rPr>
                <w:i/>
              </w:rPr>
            </w:pPr>
            <w:r>
              <w:t xml:space="preserve">Suitable diagram showing </w:t>
            </w:r>
            <w:r>
              <w:rPr>
                <w:b/>
              </w:rPr>
              <w:t xml:space="preserve">absorption </w:t>
            </w:r>
            <w:r>
              <w:t xml:space="preserve">included:   </w:t>
            </w:r>
          </w:p>
          <w:p w14:paraId="6610598F" w14:textId="0B8B06E6" w:rsidR="002D273C" w:rsidRDefault="002D273C" w:rsidP="002D273C">
            <w:pPr>
              <w:tabs>
                <w:tab w:val="left" w:pos="765"/>
              </w:tabs>
            </w:pPr>
            <w:proofErr w:type="gramStart"/>
            <w:r>
              <w:t>e</w:t>
            </w:r>
            <w:proofErr w:type="gramEnd"/>
            <w:r>
              <w:rPr>
                <w:rFonts w:ascii="Arial" w:hAnsi="Arial" w:cs="Arial"/>
              </w:rPr>
              <w:t xml:space="preserve">.g. </w:t>
            </w:r>
            <w:r>
              <w:rPr>
                <w:noProof/>
                <w:lang w:val="en-US"/>
              </w:rPr>
              <w:drawing>
                <wp:inline distT="0" distB="0" distL="0" distR="0" wp14:anchorId="209A2CDF" wp14:editId="62D983BE">
                  <wp:extent cx="4015108" cy="2406316"/>
                  <wp:effectExtent l="0" t="0" r="0" b="6985"/>
                  <wp:docPr id="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17067" cy="2407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C61EB1">
              <w:t xml:space="preserve">    </w:t>
            </w:r>
          </w:p>
        </w:tc>
        <w:tc>
          <w:tcPr>
            <w:tcW w:w="2089" w:type="dxa"/>
          </w:tcPr>
          <w:p w14:paraId="1C48A974" w14:textId="0104539D" w:rsidR="002D273C" w:rsidRDefault="002D273C" w:rsidP="002D273C">
            <w:pPr>
              <w:tabs>
                <w:tab w:val="left" w:pos="765"/>
              </w:tabs>
              <w:jc w:val="center"/>
              <w:rPr>
                <w:b/>
              </w:rPr>
            </w:pPr>
            <w:r>
              <w:rPr>
                <w:b/>
              </w:rPr>
              <w:t>1 mark</w:t>
            </w:r>
          </w:p>
        </w:tc>
      </w:tr>
      <w:tr w:rsidR="002D273C" w:rsidRPr="002D273C" w14:paraId="781F5F80" w14:textId="77777777" w:rsidTr="002D273C">
        <w:tc>
          <w:tcPr>
            <w:tcW w:w="7894" w:type="dxa"/>
          </w:tcPr>
          <w:p w14:paraId="5A002F0B" w14:textId="0B29CF9A" w:rsidR="002D273C" w:rsidRPr="002D273C" w:rsidRDefault="002D273C" w:rsidP="002D273C">
            <w:pPr>
              <w:tabs>
                <w:tab w:val="left" w:pos="765"/>
              </w:tabs>
              <w:rPr>
                <w:i/>
                <w:u w:val="single"/>
              </w:rPr>
            </w:pPr>
            <w:r>
              <w:rPr>
                <w:i/>
              </w:rPr>
              <w:t xml:space="preserve">Do not accept explanations or diagrams which show </w:t>
            </w:r>
            <w:r>
              <w:rPr>
                <w:i/>
                <w:u w:val="single"/>
              </w:rPr>
              <w:t>emission</w:t>
            </w:r>
            <w:r>
              <w:rPr>
                <w:i/>
              </w:rPr>
              <w:t xml:space="preserve"> instead of </w:t>
            </w:r>
            <w:r>
              <w:rPr>
                <w:i/>
                <w:u w:val="single"/>
              </w:rPr>
              <w:t>absorption</w:t>
            </w:r>
          </w:p>
        </w:tc>
        <w:tc>
          <w:tcPr>
            <w:tcW w:w="2089" w:type="dxa"/>
          </w:tcPr>
          <w:p w14:paraId="5419AD6F" w14:textId="1E087080" w:rsidR="002D273C" w:rsidRPr="002D273C" w:rsidRDefault="002D273C" w:rsidP="002D273C">
            <w:pPr>
              <w:tabs>
                <w:tab w:val="left" w:pos="765"/>
              </w:tabs>
              <w:jc w:val="center"/>
              <w:rPr>
                <w:b/>
                <w:i/>
              </w:rPr>
            </w:pPr>
            <w:r>
              <w:rPr>
                <w:b/>
                <w:i/>
              </w:rPr>
              <w:t>-</w:t>
            </w:r>
          </w:p>
        </w:tc>
      </w:tr>
      <w:tr w:rsidR="002D273C" w14:paraId="59AB92CF" w14:textId="77777777" w:rsidTr="002D273C">
        <w:tc>
          <w:tcPr>
            <w:tcW w:w="7894" w:type="dxa"/>
            <w:shd w:val="clear" w:color="auto" w:fill="9CC2E5" w:themeFill="accent1" w:themeFillTint="99"/>
          </w:tcPr>
          <w:p w14:paraId="46A5C482" w14:textId="77777777" w:rsidR="002D273C" w:rsidRPr="004D789E" w:rsidRDefault="002D273C" w:rsidP="002D273C">
            <w:pPr>
              <w:tabs>
                <w:tab w:val="left" w:pos="765"/>
              </w:tabs>
              <w:jc w:val="right"/>
              <w:rPr>
                <w:b/>
              </w:rPr>
            </w:pPr>
            <w:r w:rsidRPr="004D789E">
              <w:rPr>
                <w:b/>
              </w:rPr>
              <w:t>Total marks:</w:t>
            </w:r>
          </w:p>
        </w:tc>
        <w:tc>
          <w:tcPr>
            <w:tcW w:w="2089" w:type="dxa"/>
            <w:shd w:val="clear" w:color="auto" w:fill="9CC2E5" w:themeFill="accent1" w:themeFillTint="99"/>
          </w:tcPr>
          <w:p w14:paraId="6070925B" w14:textId="1126995E" w:rsidR="002D273C" w:rsidRPr="004D789E" w:rsidRDefault="002D273C" w:rsidP="002D273C">
            <w:pPr>
              <w:tabs>
                <w:tab w:val="left" w:pos="765"/>
              </w:tabs>
              <w:jc w:val="center"/>
              <w:rPr>
                <w:b/>
              </w:rPr>
            </w:pPr>
            <w:r>
              <w:rPr>
                <w:b/>
              </w:rPr>
              <w:t>2 marks</w:t>
            </w:r>
          </w:p>
        </w:tc>
      </w:tr>
    </w:tbl>
    <w:p w14:paraId="4752713B" w14:textId="77777777" w:rsidR="009E249B" w:rsidRDefault="009E249B" w:rsidP="008B13F3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5BCA113C" w14:textId="77777777" w:rsidR="009E249B" w:rsidRDefault="009E249B" w:rsidP="009E249B">
      <w:pPr>
        <w:pStyle w:val="ListParagraph"/>
        <w:numPr>
          <w:ilvl w:val="0"/>
          <w:numId w:val="19"/>
        </w:numPr>
        <w:tabs>
          <w:tab w:val="left" w:pos="2410"/>
          <w:tab w:val="right" w:pos="10204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Describe the relationship between absorbance and concentration of an element in a sample.</w:t>
      </w:r>
      <w:r>
        <w:rPr>
          <w:rFonts w:ascii="Arial" w:hAnsi="Arial" w:cs="Arial"/>
        </w:rPr>
        <w:tab/>
      </w:r>
    </w:p>
    <w:p w14:paraId="46A7D7C3" w14:textId="209F9D92" w:rsidR="009E249B" w:rsidRDefault="009E249B" w:rsidP="009E249B">
      <w:pPr>
        <w:pStyle w:val="ListParagraph"/>
        <w:tabs>
          <w:tab w:val="left" w:pos="2410"/>
          <w:tab w:val="right" w:pos="10204"/>
        </w:tabs>
        <w:spacing w:after="0" w:line="240" w:lineRule="auto"/>
        <w:ind w:left="360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(1 mark)</w:t>
      </w:r>
    </w:p>
    <w:p w14:paraId="300D3805" w14:textId="77777777" w:rsidR="009E249B" w:rsidRDefault="009E249B" w:rsidP="009E249B">
      <w:pPr>
        <w:spacing w:after="0"/>
        <w:rPr>
          <w:rFonts w:ascii="Arial" w:hAnsi="Arial" w:cs="Arial"/>
          <w:b/>
        </w:rPr>
      </w:pPr>
    </w:p>
    <w:tbl>
      <w:tblPr>
        <w:tblStyle w:val="TableGrid"/>
        <w:tblW w:w="9983" w:type="dxa"/>
        <w:tblInd w:w="360" w:type="dxa"/>
        <w:tblLook w:val="04A0" w:firstRow="1" w:lastRow="0" w:firstColumn="1" w:lastColumn="0" w:noHBand="0" w:noVBand="1"/>
      </w:tblPr>
      <w:tblGrid>
        <w:gridCol w:w="7894"/>
        <w:gridCol w:w="2089"/>
      </w:tblGrid>
      <w:tr w:rsidR="000D5A3A" w14:paraId="67FB7329" w14:textId="77777777" w:rsidTr="000D5A3A">
        <w:tc>
          <w:tcPr>
            <w:tcW w:w="7894" w:type="dxa"/>
            <w:shd w:val="clear" w:color="auto" w:fill="9CC2E5" w:themeFill="accent1" w:themeFillTint="99"/>
          </w:tcPr>
          <w:p w14:paraId="6EB37D26" w14:textId="77777777" w:rsidR="000D5A3A" w:rsidRPr="004D789E" w:rsidRDefault="000D5A3A" w:rsidP="000D5A3A">
            <w:pPr>
              <w:tabs>
                <w:tab w:val="left" w:pos="765"/>
              </w:tabs>
              <w:rPr>
                <w:b/>
              </w:rPr>
            </w:pPr>
            <w:r w:rsidRPr="004D789E">
              <w:rPr>
                <w:b/>
              </w:rPr>
              <w:t>Answer</w:t>
            </w:r>
          </w:p>
        </w:tc>
        <w:tc>
          <w:tcPr>
            <w:tcW w:w="2089" w:type="dxa"/>
            <w:shd w:val="clear" w:color="auto" w:fill="9CC2E5" w:themeFill="accent1" w:themeFillTint="99"/>
          </w:tcPr>
          <w:p w14:paraId="76D517B5" w14:textId="77777777" w:rsidR="000D5A3A" w:rsidRPr="004D789E" w:rsidRDefault="000D5A3A" w:rsidP="000D5A3A">
            <w:pPr>
              <w:tabs>
                <w:tab w:val="left" w:pos="765"/>
              </w:tabs>
              <w:jc w:val="center"/>
              <w:rPr>
                <w:b/>
              </w:rPr>
            </w:pPr>
            <w:r w:rsidRPr="004D789E">
              <w:rPr>
                <w:b/>
              </w:rPr>
              <w:t>Marks</w:t>
            </w:r>
          </w:p>
        </w:tc>
      </w:tr>
      <w:tr w:rsidR="000D5A3A" w14:paraId="415ADF30" w14:textId="77777777" w:rsidTr="000D5A3A">
        <w:tc>
          <w:tcPr>
            <w:tcW w:w="7894" w:type="dxa"/>
          </w:tcPr>
          <w:p w14:paraId="347DE834" w14:textId="52712274" w:rsidR="000D5A3A" w:rsidRPr="007D4C47" w:rsidRDefault="000D5A3A" w:rsidP="000D5A3A">
            <w:pPr>
              <w:tabs>
                <w:tab w:val="left" w:pos="765"/>
              </w:tabs>
              <w:rPr>
                <w:b/>
              </w:rPr>
            </w:pPr>
            <w:r>
              <w:t>As concentration increases so will absorbance</w:t>
            </w:r>
          </w:p>
        </w:tc>
        <w:tc>
          <w:tcPr>
            <w:tcW w:w="2089" w:type="dxa"/>
          </w:tcPr>
          <w:p w14:paraId="5D41D37A" w14:textId="77777777" w:rsidR="000D5A3A" w:rsidRPr="004D789E" w:rsidRDefault="000D5A3A" w:rsidP="000D5A3A">
            <w:pPr>
              <w:tabs>
                <w:tab w:val="left" w:pos="765"/>
              </w:tabs>
              <w:jc w:val="center"/>
              <w:rPr>
                <w:b/>
              </w:rPr>
            </w:pPr>
            <w:r>
              <w:rPr>
                <w:b/>
              </w:rPr>
              <w:t>1 mark</w:t>
            </w:r>
          </w:p>
        </w:tc>
      </w:tr>
      <w:tr w:rsidR="000D5A3A" w14:paraId="0C8A4D05" w14:textId="77777777" w:rsidTr="000D5A3A">
        <w:tc>
          <w:tcPr>
            <w:tcW w:w="7894" w:type="dxa"/>
            <w:shd w:val="clear" w:color="auto" w:fill="9CC2E5" w:themeFill="accent1" w:themeFillTint="99"/>
          </w:tcPr>
          <w:p w14:paraId="5631158B" w14:textId="77777777" w:rsidR="000D5A3A" w:rsidRPr="004D789E" w:rsidRDefault="000D5A3A" w:rsidP="000D5A3A">
            <w:pPr>
              <w:tabs>
                <w:tab w:val="left" w:pos="765"/>
              </w:tabs>
              <w:jc w:val="right"/>
              <w:rPr>
                <w:b/>
              </w:rPr>
            </w:pPr>
            <w:r w:rsidRPr="004D789E">
              <w:rPr>
                <w:b/>
              </w:rPr>
              <w:t>Total marks:</w:t>
            </w:r>
          </w:p>
        </w:tc>
        <w:tc>
          <w:tcPr>
            <w:tcW w:w="2089" w:type="dxa"/>
            <w:shd w:val="clear" w:color="auto" w:fill="9CC2E5" w:themeFill="accent1" w:themeFillTint="99"/>
          </w:tcPr>
          <w:p w14:paraId="34145EEC" w14:textId="77777777" w:rsidR="000D5A3A" w:rsidRPr="004D789E" w:rsidRDefault="000D5A3A" w:rsidP="000D5A3A">
            <w:pPr>
              <w:tabs>
                <w:tab w:val="left" w:pos="765"/>
              </w:tabs>
              <w:jc w:val="center"/>
              <w:rPr>
                <w:b/>
              </w:rPr>
            </w:pPr>
            <w:r>
              <w:rPr>
                <w:b/>
              </w:rPr>
              <w:t>1 mark</w:t>
            </w:r>
          </w:p>
        </w:tc>
      </w:tr>
    </w:tbl>
    <w:p w14:paraId="266D3570" w14:textId="77777777" w:rsidR="009E249B" w:rsidRDefault="009E249B" w:rsidP="008B13F3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6C2F550A" w14:textId="77777777" w:rsidR="009E249B" w:rsidRDefault="009E249B" w:rsidP="008B13F3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772FEF93" w14:textId="15F06747" w:rsidR="009E249B" w:rsidRDefault="009E249B" w:rsidP="009E249B">
      <w:pPr>
        <w:pStyle w:val="ListParagraph"/>
        <w:numPr>
          <w:ilvl w:val="0"/>
          <w:numId w:val="19"/>
        </w:numPr>
        <w:tabs>
          <w:tab w:val="left" w:pos="2410"/>
          <w:tab w:val="right" w:pos="10204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Chalcopyrite is a mineral containing copper, iron and sulfur. Would the presence of iron in the sample affect the instrument’s ability to detect copper? Explain your answer.</w:t>
      </w:r>
      <w:r>
        <w:rPr>
          <w:rFonts w:ascii="Arial" w:hAnsi="Arial" w:cs="Arial"/>
        </w:rPr>
        <w:tab/>
        <w:t>(</w:t>
      </w:r>
      <w:r w:rsidR="00817C5C">
        <w:rPr>
          <w:rFonts w:ascii="Arial" w:hAnsi="Arial" w:cs="Arial"/>
        </w:rPr>
        <w:t>2</w:t>
      </w:r>
      <w:r>
        <w:rPr>
          <w:rFonts w:ascii="Arial" w:hAnsi="Arial" w:cs="Arial"/>
        </w:rPr>
        <w:t xml:space="preserve"> marks)</w:t>
      </w:r>
    </w:p>
    <w:p w14:paraId="0506CB9F" w14:textId="77777777" w:rsidR="009E249B" w:rsidRDefault="009E249B" w:rsidP="009E249B">
      <w:pPr>
        <w:spacing w:after="0"/>
        <w:rPr>
          <w:rFonts w:ascii="Arial" w:hAnsi="Arial" w:cs="Arial"/>
          <w:b/>
        </w:rPr>
      </w:pPr>
    </w:p>
    <w:tbl>
      <w:tblPr>
        <w:tblStyle w:val="TableGrid"/>
        <w:tblW w:w="9983" w:type="dxa"/>
        <w:tblInd w:w="360" w:type="dxa"/>
        <w:tblLook w:val="04A0" w:firstRow="1" w:lastRow="0" w:firstColumn="1" w:lastColumn="0" w:noHBand="0" w:noVBand="1"/>
      </w:tblPr>
      <w:tblGrid>
        <w:gridCol w:w="7894"/>
        <w:gridCol w:w="2089"/>
      </w:tblGrid>
      <w:tr w:rsidR="000D5A3A" w14:paraId="3796DCD1" w14:textId="77777777" w:rsidTr="000D5A3A">
        <w:tc>
          <w:tcPr>
            <w:tcW w:w="7894" w:type="dxa"/>
            <w:shd w:val="clear" w:color="auto" w:fill="9CC2E5" w:themeFill="accent1" w:themeFillTint="99"/>
          </w:tcPr>
          <w:p w14:paraId="52123199" w14:textId="77777777" w:rsidR="000D5A3A" w:rsidRPr="004D789E" w:rsidRDefault="000D5A3A" w:rsidP="000D5A3A">
            <w:pPr>
              <w:tabs>
                <w:tab w:val="left" w:pos="765"/>
              </w:tabs>
              <w:rPr>
                <w:b/>
              </w:rPr>
            </w:pPr>
            <w:r w:rsidRPr="004D789E">
              <w:rPr>
                <w:b/>
              </w:rPr>
              <w:t>Answer</w:t>
            </w:r>
          </w:p>
        </w:tc>
        <w:tc>
          <w:tcPr>
            <w:tcW w:w="2089" w:type="dxa"/>
            <w:shd w:val="clear" w:color="auto" w:fill="9CC2E5" w:themeFill="accent1" w:themeFillTint="99"/>
          </w:tcPr>
          <w:p w14:paraId="1F05ABA7" w14:textId="77777777" w:rsidR="000D5A3A" w:rsidRPr="004D789E" w:rsidRDefault="000D5A3A" w:rsidP="000D5A3A">
            <w:pPr>
              <w:tabs>
                <w:tab w:val="left" w:pos="765"/>
              </w:tabs>
              <w:jc w:val="center"/>
              <w:rPr>
                <w:b/>
              </w:rPr>
            </w:pPr>
            <w:r w:rsidRPr="004D789E">
              <w:rPr>
                <w:b/>
              </w:rPr>
              <w:t>Marks</w:t>
            </w:r>
          </w:p>
        </w:tc>
      </w:tr>
      <w:tr w:rsidR="000D5A3A" w14:paraId="1CDEBB43" w14:textId="77777777" w:rsidTr="000D5A3A">
        <w:tc>
          <w:tcPr>
            <w:tcW w:w="7894" w:type="dxa"/>
          </w:tcPr>
          <w:p w14:paraId="31A20BC7" w14:textId="0102EAC8" w:rsidR="000D5A3A" w:rsidRPr="007D4C47" w:rsidRDefault="000D5A3A" w:rsidP="000D5A3A">
            <w:pPr>
              <w:tabs>
                <w:tab w:val="left" w:pos="765"/>
              </w:tabs>
              <w:rPr>
                <w:b/>
              </w:rPr>
            </w:pPr>
            <w:r>
              <w:t xml:space="preserve">No it will not. Iron will not absorb the same wavelengths that copper will... </w:t>
            </w:r>
          </w:p>
        </w:tc>
        <w:tc>
          <w:tcPr>
            <w:tcW w:w="2089" w:type="dxa"/>
          </w:tcPr>
          <w:p w14:paraId="30AAA092" w14:textId="77777777" w:rsidR="000D5A3A" w:rsidRPr="004D789E" w:rsidRDefault="000D5A3A" w:rsidP="000D5A3A">
            <w:pPr>
              <w:tabs>
                <w:tab w:val="left" w:pos="765"/>
              </w:tabs>
              <w:jc w:val="center"/>
              <w:rPr>
                <w:b/>
              </w:rPr>
            </w:pPr>
            <w:r>
              <w:rPr>
                <w:b/>
              </w:rPr>
              <w:t>1 mark</w:t>
            </w:r>
          </w:p>
        </w:tc>
      </w:tr>
      <w:tr w:rsidR="000D5A3A" w14:paraId="1FB5D0B3" w14:textId="77777777" w:rsidTr="000D5A3A">
        <w:tc>
          <w:tcPr>
            <w:tcW w:w="7894" w:type="dxa"/>
          </w:tcPr>
          <w:p w14:paraId="2FDF1873" w14:textId="3D2811EC" w:rsidR="000D5A3A" w:rsidRDefault="000D5A3A" w:rsidP="000D5A3A">
            <w:pPr>
              <w:tabs>
                <w:tab w:val="left" w:pos="765"/>
              </w:tabs>
            </w:pPr>
            <w:r>
              <w:t>...</w:t>
            </w:r>
            <w:proofErr w:type="gramStart"/>
            <w:r>
              <w:t>because</w:t>
            </w:r>
            <w:proofErr w:type="gramEnd"/>
            <w:r>
              <w:t xml:space="preserve"> the wavelength absorbed depends on the differences between energy levels in the atom and iron has a different electron configuration to copper</w:t>
            </w:r>
          </w:p>
        </w:tc>
        <w:tc>
          <w:tcPr>
            <w:tcW w:w="2089" w:type="dxa"/>
          </w:tcPr>
          <w:p w14:paraId="1CB9D1E4" w14:textId="45446BFE" w:rsidR="000D5A3A" w:rsidRDefault="000D5A3A" w:rsidP="000D5A3A">
            <w:pPr>
              <w:tabs>
                <w:tab w:val="left" w:pos="765"/>
              </w:tabs>
              <w:jc w:val="center"/>
              <w:rPr>
                <w:b/>
              </w:rPr>
            </w:pPr>
            <w:r>
              <w:rPr>
                <w:b/>
              </w:rPr>
              <w:t>1 mark</w:t>
            </w:r>
          </w:p>
        </w:tc>
      </w:tr>
      <w:tr w:rsidR="000D5A3A" w14:paraId="052E146E" w14:textId="77777777" w:rsidTr="000D5A3A">
        <w:tc>
          <w:tcPr>
            <w:tcW w:w="7894" w:type="dxa"/>
            <w:shd w:val="clear" w:color="auto" w:fill="9CC2E5" w:themeFill="accent1" w:themeFillTint="99"/>
          </w:tcPr>
          <w:p w14:paraId="27C2B1FD" w14:textId="77777777" w:rsidR="000D5A3A" w:rsidRPr="004D789E" w:rsidRDefault="000D5A3A" w:rsidP="000D5A3A">
            <w:pPr>
              <w:tabs>
                <w:tab w:val="left" w:pos="765"/>
              </w:tabs>
              <w:jc w:val="right"/>
              <w:rPr>
                <w:b/>
              </w:rPr>
            </w:pPr>
            <w:r w:rsidRPr="004D789E">
              <w:rPr>
                <w:b/>
              </w:rPr>
              <w:t>Total marks:</w:t>
            </w:r>
          </w:p>
        </w:tc>
        <w:tc>
          <w:tcPr>
            <w:tcW w:w="2089" w:type="dxa"/>
            <w:shd w:val="clear" w:color="auto" w:fill="9CC2E5" w:themeFill="accent1" w:themeFillTint="99"/>
          </w:tcPr>
          <w:p w14:paraId="7332F6AC" w14:textId="44AFFE78" w:rsidR="000D5A3A" w:rsidRPr="004D789E" w:rsidRDefault="000D5A3A" w:rsidP="000D5A3A">
            <w:pPr>
              <w:tabs>
                <w:tab w:val="left" w:pos="765"/>
              </w:tabs>
              <w:jc w:val="center"/>
              <w:rPr>
                <w:b/>
              </w:rPr>
            </w:pPr>
            <w:r>
              <w:rPr>
                <w:b/>
              </w:rPr>
              <w:t>2 marks</w:t>
            </w:r>
          </w:p>
        </w:tc>
      </w:tr>
    </w:tbl>
    <w:p w14:paraId="4C538D61" w14:textId="77777777" w:rsidR="00817C5C" w:rsidRDefault="00817C5C" w:rsidP="008B13F3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2644DFE6" w14:textId="77777777" w:rsidR="003B6B52" w:rsidRDefault="003B6B52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br w:type="page"/>
      </w:r>
    </w:p>
    <w:p w14:paraId="473DFD36" w14:textId="01C5E850" w:rsidR="00C0021E" w:rsidRPr="008B13F3" w:rsidRDefault="00C0021E" w:rsidP="008B13F3">
      <w:pPr>
        <w:pStyle w:val="ListParagraph"/>
        <w:numPr>
          <w:ilvl w:val="0"/>
          <w:numId w:val="1"/>
        </w:numPr>
        <w:tabs>
          <w:tab w:val="clear" w:pos="1418"/>
          <w:tab w:val="right" w:pos="10204"/>
        </w:tabs>
        <w:spacing w:after="0" w:line="240" w:lineRule="auto"/>
        <w:rPr>
          <w:rFonts w:ascii="Arial" w:hAnsi="Arial" w:cs="Arial"/>
          <w:i/>
        </w:rPr>
      </w:pPr>
      <w:r w:rsidRPr="008B13F3">
        <w:rPr>
          <w:rFonts w:ascii="Arial" w:hAnsi="Arial" w:cs="Arial"/>
          <w:b/>
        </w:rPr>
        <w:lastRenderedPageBreak/>
        <w:tab/>
      </w:r>
      <w:r w:rsidR="00021CC4" w:rsidRPr="008B13F3">
        <w:rPr>
          <w:rFonts w:ascii="Arial" w:hAnsi="Arial" w:cs="Arial"/>
          <w:b/>
        </w:rPr>
        <w:t>(</w:t>
      </w:r>
      <w:r w:rsidR="0032311B">
        <w:rPr>
          <w:rFonts w:ascii="Arial" w:hAnsi="Arial" w:cs="Arial"/>
          <w:b/>
        </w:rPr>
        <w:t>8</w:t>
      </w:r>
      <w:r w:rsidR="00072042" w:rsidRPr="008B13F3">
        <w:rPr>
          <w:rFonts w:ascii="Arial" w:hAnsi="Arial" w:cs="Arial"/>
          <w:b/>
        </w:rPr>
        <w:t xml:space="preserve"> marks)</w:t>
      </w:r>
    </w:p>
    <w:p w14:paraId="3027E519" w14:textId="77777777" w:rsidR="00C0021E" w:rsidRDefault="00C0021E" w:rsidP="00072042">
      <w:pPr>
        <w:spacing w:after="0"/>
        <w:rPr>
          <w:rFonts w:ascii="Arial" w:hAnsi="Arial" w:cs="Arial"/>
          <w:b/>
        </w:rPr>
      </w:pPr>
    </w:p>
    <w:p w14:paraId="7B26D752" w14:textId="41D9455F" w:rsidR="00021CC4" w:rsidRDefault="00021CC4" w:rsidP="00FA1DDF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A chemist </w:t>
      </w:r>
      <w:r w:rsidR="00FA1DDF">
        <w:rPr>
          <w:rFonts w:ascii="Arial" w:hAnsi="Arial" w:cs="Arial"/>
        </w:rPr>
        <w:t xml:space="preserve">wished to analyse the amount of zinc in dietary supplement tablets. They </w:t>
      </w:r>
      <w:r>
        <w:rPr>
          <w:rFonts w:ascii="Arial" w:hAnsi="Arial" w:cs="Arial"/>
        </w:rPr>
        <w:t xml:space="preserve">prepared 4 tablet samples for analysis by dissolving the tablets individually in 10% nitric acid. Each tablet solution was made up to a final volume of 100 mL. Five standard solutions of </w:t>
      </w:r>
      <w:r w:rsidR="00FA1DDF">
        <w:rPr>
          <w:rFonts w:ascii="Arial" w:hAnsi="Arial" w:cs="Arial"/>
        </w:rPr>
        <w:t xml:space="preserve">zinc were also prepared. </w:t>
      </w:r>
      <w:r>
        <w:rPr>
          <w:rFonts w:ascii="Arial" w:hAnsi="Arial" w:cs="Arial"/>
        </w:rPr>
        <w:t xml:space="preserve">The </w:t>
      </w:r>
      <w:proofErr w:type="spellStart"/>
      <w:r>
        <w:rPr>
          <w:rFonts w:ascii="Arial" w:hAnsi="Arial" w:cs="Arial"/>
        </w:rPr>
        <w:t>absorbances</w:t>
      </w:r>
      <w:proofErr w:type="spellEnd"/>
      <w:r>
        <w:rPr>
          <w:rFonts w:ascii="Arial" w:hAnsi="Arial" w:cs="Arial"/>
        </w:rPr>
        <w:t xml:space="preserve"> of the standard and sample solutions were determined by atomic absorption spectroscopy of 213.</w:t>
      </w:r>
      <w:r w:rsidR="00FA1DDF">
        <w:rPr>
          <w:rFonts w:ascii="Arial" w:hAnsi="Arial" w:cs="Arial"/>
        </w:rPr>
        <w:t>9 nm, and the results are shown in the table b</w:t>
      </w:r>
      <w:r w:rsidR="007B7D26">
        <w:rPr>
          <w:rFonts w:ascii="Arial" w:hAnsi="Arial" w:cs="Arial"/>
        </w:rPr>
        <w:t>e</w:t>
      </w:r>
      <w:r w:rsidR="00FA1DDF">
        <w:rPr>
          <w:rFonts w:ascii="Arial" w:hAnsi="Arial" w:cs="Arial"/>
        </w:rPr>
        <w:t>low.</w:t>
      </w:r>
    </w:p>
    <w:p w14:paraId="1C1F71CE" w14:textId="77777777" w:rsidR="00021CC4" w:rsidRDefault="00021CC4" w:rsidP="00021CC4">
      <w:pPr>
        <w:spacing w:after="0"/>
        <w:rPr>
          <w:rFonts w:ascii="Arial" w:hAnsi="Arial" w:cs="Arial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89"/>
        <w:gridCol w:w="2833"/>
      </w:tblGrid>
      <w:tr w:rsidR="00072042" w14:paraId="0A5A712E" w14:textId="77777777" w:rsidTr="007B7D26">
        <w:trPr>
          <w:trHeight w:val="278"/>
          <w:jc w:val="center"/>
        </w:trPr>
        <w:tc>
          <w:tcPr>
            <w:tcW w:w="4389" w:type="dxa"/>
            <w:shd w:val="clear" w:color="auto" w:fill="D9D9D9" w:themeFill="background1" w:themeFillShade="D9"/>
            <w:vAlign w:val="center"/>
          </w:tcPr>
          <w:p w14:paraId="24AD4C0C" w14:textId="4B8855E6" w:rsidR="00072042" w:rsidRPr="00021CC4" w:rsidRDefault="00021CC4" w:rsidP="00072042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Standard zinc solutions (mg L</w:t>
            </w:r>
            <w:r>
              <w:rPr>
                <w:rFonts w:ascii="Arial" w:hAnsi="Arial" w:cs="Arial"/>
                <w:b/>
                <w:vertAlign w:val="superscript"/>
              </w:rPr>
              <w:t>-1</w:t>
            </w:r>
            <w:r>
              <w:rPr>
                <w:rFonts w:ascii="Arial" w:hAnsi="Arial" w:cs="Arial"/>
                <w:b/>
              </w:rPr>
              <w:t>)</w:t>
            </w:r>
          </w:p>
        </w:tc>
        <w:tc>
          <w:tcPr>
            <w:tcW w:w="2833" w:type="dxa"/>
            <w:shd w:val="clear" w:color="auto" w:fill="D9D9D9" w:themeFill="background1" w:themeFillShade="D9"/>
            <w:vAlign w:val="center"/>
          </w:tcPr>
          <w:p w14:paraId="274B2F18" w14:textId="29EB36B3" w:rsidR="00072042" w:rsidRPr="00072042" w:rsidRDefault="00021CC4" w:rsidP="00072042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Absorbance</w:t>
            </w:r>
          </w:p>
        </w:tc>
      </w:tr>
      <w:tr w:rsidR="00072042" w14:paraId="0A11583F" w14:textId="77777777" w:rsidTr="007B7D26">
        <w:trPr>
          <w:trHeight w:val="262"/>
          <w:jc w:val="center"/>
        </w:trPr>
        <w:tc>
          <w:tcPr>
            <w:tcW w:w="4389" w:type="dxa"/>
            <w:vAlign w:val="center"/>
          </w:tcPr>
          <w:p w14:paraId="4AB4B3CC" w14:textId="33A5BB1C" w:rsidR="00072042" w:rsidRDefault="00021CC4" w:rsidP="0007204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0.00</w:t>
            </w:r>
          </w:p>
        </w:tc>
        <w:tc>
          <w:tcPr>
            <w:tcW w:w="2833" w:type="dxa"/>
            <w:vAlign w:val="center"/>
          </w:tcPr>
          <w:p w14:paraId="11627AE5" w14:textId="7807F696" w:rsidR="00072042" w:rsidRDefault="00021CC4" w:rsidP="0007204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0.000</w:t>
            </w:r>
          </w:p>
        </w:tc>
      </w:tr>
      <w:tr w:rsidR="00072042" w14:paraId="4C6D1933" w14:textId="77777777" w:rsidTr="007B7D26">
        <w:trPr>
          <w:trHeight w:val="278"/>
          <w:jc w:val="center"/>
        </w:trPr>
        <w:tc>
          <w:tcPr>
            <w:tcW w:w="4389" w:type="dxa"/>
            <w:vAlign w:val="center"/>
          </w:tcPr>
          <w:p w14:paraId="56730D13" w14:textId="646C71C1" w:rsidR="00072042" w:rsidRDefault="00021CC4" w:rsidP="0007204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1.00</w:t>
            </w:r>
          </w:p>
        </w:tc>
        <w:tc>
          <w:tcPr>
            <w:tcW w:w="2833" w:type="dxa"/>
            <w:vAlign w:val="center"/>
          </w:tcPr>
          <w:p w14:paraId="16C987D8" w14:textId="2F54DE91" w:rsidR="00072042" w:rsidRDefault="00021CC4" w:rsidP="0007204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0.170</w:t>
            </w:r>
          </w:p>
        </w:tc>
      </w:tr>
      <w:tr w:rsidR="00072042" w14:paraId="217A3231" w14:textId="77777777" w:rsidTr="007B7D26">
        <w:trPr>
          <w:trHeight w:val="262"/>
          <w:jc w:val="center"/>
        </w:trPr>
        <w:tc>
          <w:tcPr>
            <w:tcW w:w="4389" w:type="dxa"/>
            <w:vAlign w:val="center"/>
          </w:tcPr>
          <w:p w14:paraId="106C880E" w14:textId="0BDA6F82" w:rsidR="00072042" w:rsidRDefault="00021CC4" w:rsidP="0007204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2.00</w:t>
            </w:r>
          </w:p>
        </w:tc>
        <w:tc>
          <w:tcPr>
            <w:tcW w:w="2833" w:type="dxa"/>
            <w:vAlign w:val="center"/>
          </w:tcPr>
          <w:p w14:paraId="2EAC425A" w14:textId="55F489CB" w:rsidR="00072042" w:rsidRDefault="00021CC4" w:rsidP="0007204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0.330</w:t>
            </w:r>
          </w:p>
        </w:tc>
      </w:tr>
      <w:tr w:rsidR="00072042" w14:paraId="21ABF428" w14:textId="77777777" w:rsidTr="007B7D26">
        <w:trPr>
          <w:trHeight w:val="278"/>
          <w:jc w:val="center"/>
        </w:trPr>
        <w:tc>
          <w:tcPr>
            <w:tcW w:w="4389" w:type="dxa"/>
            <w:vAlign w:val="center"/>
          </w:tcPr>
          <w:p w14:paraId="67E43DD1" w14:textId="2590F365" w:rsidR="00072042" w:rsidRDefault="00021CC4" w:rsidP="0007204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3.00</w:t>
            </w:r>
          </w:p>
        </w:tc>
        <w:tc>
          <w:tcPr>
            <w:tcW w:w="2833" w:type="dxa"/>
            <w:vAlign w:val="center"/>
          </w:tcPr>
          <w:p w14:paraId="3A2467B9" w14:textId="44D63A04" w:rsidR="00072042" w:rsidRDefault="00021CC4" w:rsidP="0007204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0.503</w:t>
            </w:r>
          </w:p>
        </w:tc>
      </w:tr>
      <w:tr w:rsidR="00072042" w14:paraId="1D8D3712" w14:textId="77777777" w:rsidTr="007B7D26">
        <w:trPr>
          <w:trHeight w:val="262"/>
          <w:jc w:val="center"/>
        </w:trPr>
        <w:tc>
          <w:tcPr>
            <w:tcW w:w="4389" w:type="dxa"/>
            <w:vAlign w:val="center"/>
          </w:tcPr>
          <w:p w14:paraId="5CC2751A" w14:textId="6774728A" w:rsidR="00072042" w:rsidRDefault="00021CC4" w:rsidP="00444AE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4.00</w:t>
            </w:r>
          </w:p>
        </w:tc>
        <w:tc>
          <w:tcPr>
            <w:tcW w:w="2833" w:type="dxa"/>
            <w:vAlign w:val="center"/>
          </w:tcPr>
          <w:p w14:paraId="2B1346BB" w14:textId="795B0380" w:rsidR="00072042" w:rsidRDefault="00021CC4" w:rsidP="0007204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0.680</w:t>
            </w:r>
          </w:p>
        </w:tc>
      </w:tr>
      <w:tr w:rsidR="00072042" w14:paraId="49918307" w14:textId="77777777" w:rsidTr="007B7D26">
        <w:trPr>
          <w:trHeight w:val="295"/>
          <w:jc w:val="center"/>
        </w:trPr>
        <w:tc>
          <w:tcPr>
            <w:tcW w:w="4389" w:type="dxa"/>
            <w:vAlign w:val="center"/>
          </w:tcPr>
          <w:p w14:paraId="4D867DC9" w14:textId="750528CA" w:rsidR="00072042" w:rsidRPr="00021CC4" w:rsidRDefault="00021CC4" w:rsidP="00072042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Tablet samples: mean absorbance</w:t>
            </w:r>
          </w:p>
        </w:tc>
        <w:tc>
          <w:tcPr>
            <w:tcW w:w="2833" w:type="dxa"/>
            <w:vAlign w:val="center"/>
          </w:tcPr>
          <w:p w14:paraId="3B947677" w14:textId="61FACCE9" w:rsidR="00072042" w:rsidRDefault="00021CC4" w:rsidP="0007204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0.280</w:t>
            </w:r>
          </w:p>
        </w:tc>
      </w:tr>
    </w:tbl>
    <w:p w14:paraId="7B10854D" w14:textId="77777777" w:rsidR="00072042" w:rsidRDefault="00072042" w:rsidP="00C0021E">
      <w:pPr>
        <w:rPr>
          <w:rFonts w:ascii="Arial" w:hAnsi="Arial" w:cs="Arial"/>
        </w:rPr>
      </w:pPr>
    </w:p>
    <w:p w14:paraId="123A2FA7" w14:textId="40EB08FE" w:rsidR="00021CC4" w:rsidRDefault="00021CC4" w:rsidP="00842778">
      <w:pPr>
        <w:pStyle w:val="ListParagraph"/>
        <w:numPr>
          <w:ilvl w:val="0"/>
          <w:numId w:val="13"/>
        </w:numPr>
        <w:tabs>
          <w:tab w:val="left" w:pos="2410"/>
          <w:tab w:val="right" w:pos="10204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Plot a calibration curve for the standard zinc solutions on the grid below.</w:t>
      </w:r>
      <w:r>
        <w:rPr>
          <w:rFonts w:ascii="Arial" w:hAnsi="Arial" w:cs="Arial"/>
        </w:rPr>
        <w:tab/>
        <w:t>(</w:t>
      </w:r>
      <w:r w:rsidR="0032311B">
        <w:rPr>
          <w:rFonts w:ascii="Arial" w:hAnsi="Arial" w:cs="Arial"/>
        </w:rPr>
        <w:t>5</w:t>
      </w:r>
      <w:r>
        <w:rPr>
          <w:rFonts w:ascii="Arial" w:hAnsi="Arial" w:cs="Arial"/>
        </w:rPr>
        <w:t xml:space="preserve"> marks)</w:t>
      </w:r>
    </w:p>
    <w:p w14:paraId="126CBCCC" w14:textId="2426748C" w:rsidR="00FA1DDF" w:rsidRDefault="00FA1DDF" w:rsidP="007B7D26">
      <w:pPr>
        <w:tabs>
          <w:tab w:val="left" w:pos="2410"/>
          <w:tab w:val="right" w:pos="10204"/>
        </w:tabs>
        <w:spacing w:after="0" w:line="240" w:lineRule="auto"/>
        <w:rPr>
          <w:rFonts w:ascii="Arial" w:hAnsi="Arial" w:cs="Arial"/>
        </w:rPr>
      </w:pPr>
    </w:p>
    <w:p w14:paraId="7251DB79" w14:textId="0F748A0E" w:rsidR="007B7D26" w:rsidRDefault="007B7D26" w:rsidP="007B7D26">
      <w:pPr>
        <w:tabs>
          <w:tab w:val="left" w:pos="2410"/>
          <w:tab w:val="righ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4E0EB45" wp14:editId="2C9073EA">
                <wp:simplePos x="0" y="0"/>
                <wp:positionH relativeFrom="column">
                  <wp:posOffset>2647315</wp:posOffset>
                </wp:positionH>
                <wp:positionV relativeFrom="paragraph">
                  <wp:posOffset>2491105</wp:posOffset>
                </wp:positionV>
                <wp:extent cx="0" cy="1549400"/>
                <wp:effectExtent l="25400" t="0" r="25400" b="0"/>
                <wp:wrapNone/>
                <wp:docPr id="20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549400"/>
                        </a:xfrm>
                        <a:prstGeom prst="line">
                          <a:avLst/>
                        </a:prstGeom>
                        <a:ln w="38100" cmpd="sng">
                          <a:prstDash val="dash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4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8.45pt,196.15pt" to="208.45pt,318.1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" strokecolor="black [3200]" strokeweight="3pt">
                <v:stroke dashstyle="dash" joinstyle="miter"/>
              </v:lin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B5CD7E7" wp14:editId="28300605">
                <wp:simplePos x="0" y="0"/>
                <wp:positionH relativeFrom="column">
                  <wp:posOffset>678815</wp:posOffset>
                </wp:positionH>
                <wp:positionV relativeFrom="paragraph">
                  <wp:posOffset>2465705</wp:posOffset>
                </wp:positionV>
                <wp:extent cx="1943100" cy="0"/>
                <wp:effectExtent l="0" t="25400" r="12700" b="25400"/>
                <wp:wrapNone/>
                <wp:docPr id="19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43100" cy="0"/>
                        </a:xfrm>
                        <a:prstGeom prst="line">
                          <a:avLst/>
                        </a:prstGeom>
                        <a:ln w="38100" cmpd="sng">
                          <a:prstDash val="dash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4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3.45pt,194.15pt" to="206.45pt,194.1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" strokecolor="black [3200]" strokeweight="3pt">
                <v:stroke dashstyle="dash" joinstyle="miter"/>
              </v:line>
            </w:pict>
          </mc:Fallback>
        </mc:AlternateContent>
      </w:r>
      <w:r>
        <w:rPr>
          <w:noProof/>
          <w:lang w:val="en-US"/>
        </w:rPr>
        <w:drawing>
          <wp:inline distT="0" distB="0" distL="0" distR="0" wp14:anchorId="3B3D3CA4" wp14:editId="3BE3A859">
            <wp:extent cx="5486400" cy="4645660"/>
            <wp:effectExtent l="0" t="0" r="0" b="0"/>
            <wp:docPr id="18" name="Chart 1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1130F9A1" w14:textId="77777777" w:rsidR="00FA1DDF" w:rsidRDefault="00FA1DDF" w:rsidP="00FA1DDF">
      <w:pPr>
        <w:tabs>
          <w:tab w:val="left" w:pos="2410"/>
          <w:tab w:val="right" w:pos="10204"/>
        </w:tabs>
        <w:spacing w:after="0" w:line="240" w:lineRule="auto"/>
        <w:jc w:val="center"/>
        <w:rPr>
          <w:rFonts w:ascii="Arial" w:hAnsi="Arial" w:cs="Arial"/>
          <w:vertAlign w:val="subscript"/>
        </w:rPr>
      </w:pPr>
    </w:p>
    <w:tbl>
      <w:tblPr>
        <w:tblStyle w:val="TableGrid"/>
        <w:tblW w:w="9983" w:type="dxa"/>
        <w:tblInd w:w="360" w:type="dxa"/>
        <w:tblLook w:val="04A0" w:firstRow="1" w:lastRow="0" w:firstColumn="1" w:lastColumn="0" w:noHBand="0" w:noVBand="1"/>
      </w:tblPr>
      <w:tblGrid>
        <w:gridCol w:w="7894"/>
        <w:gridCol w:w="2089"/>
      </w:tblGrid>
      <w:tr w:rsidR="000D5A3A" w14:paraId="61935816" w14:textId="77777777" w:rsidTr="000D5A3A">
        <w:tc>
          <w:tcPr>
            <w:tcW w:w="7894" w:type="dxa"/>
            <w:shd w:val="clear" w:color="auto" w:fill="9CC2E5" w:themeFill="accent1" w:themeFillTint="99"/>
          </w:tcPr>
          <w:p w14:paraId="1D1B2E7D" w14:textId="77777777" w:rsidR="000D5A3A" w:rsidRPr="004D789E" w:rsidRDefault="000D5A3A" w:rsidP="000D5A3A">
            <w:pPr>
              <w:tabs>
                <w:tab w:val="left" w:pos="765"/>
              </w:tabs>
              <w:rPr>
                <w:b/>
              </w:rPr>
            </w:pPr>
            <w:r w:rsidRPr="004D789E">
              <w:rPr>
                <w:b/>
              </w:rPr>
              <w:t>Answer</w:t>
            </w:r>
          </w:p>
        </w:tc>
        <w:tc>
          <w:tcPr>
            <w:tcW w:w="2089" w:type="dxa"/>
            <w:shd w:val="clear" w:color="auto" w:fill="9CC2E5" w:themeFill="accent1" w:themeFillTint="99"/>
          </w:tcPr>
          <w:p w14:paraId="36D341E2" w14:textId="77777777" w:rsidR="000D5A3A" w:rsidRPr="004D789E" w:rsidRDefault="000D5A3A" w:rsidP="000D5A3A">
            <w:pPr>
              <w:tabs>
                <w:tab w:val="left" w:pos="765"/>
              </w:tabs>
              <w:jc w:val="center"/>
              <w:rPr>
                <w:b/>
              </w:rPr>
            </w:pPr>
            <w:r w:rsidRPr="004D789E">
              <w:rPr>
                <w:b/>
              </w:rPr>
              <w:t>Marks</w:t>
            </w:r>
          </w:p>
        </w:tc>
      </w:tr>
      <w:tr w:rsidR="000D5A3A" w14:paraId="319254E6" w14:textId="77777777" w:rsidTr="000D5A3A">
        <w:tc>
          <w:tcPr>
            <w:tcW w:w="7894" w:type="dxa"/>
          </w:tcPr>
          <w:p w14:paraId="6CA72DCA" w14:textId="5226FBE7" w:rsidR="000D5A3A" w:rsidRPr="007D4C47" w:rsidRDefault="000D5A3A" w:rsidP="000D5A3A">
            <w:pPr>
              <w:tabs>
                <w:tab w:val="left" w:pos="765"/>
              </w:tabs>
              <w:rPr>
                <w:b/>
              </w:rPr>
            </w:pPr>
            <w:r>
              <w:t>Y axis label: “Absorbance”</w:t>
            </w:r>
          </w:p>
        </w:tc>
        <w:tc>
          <w:tcPr>
            <w:tcW w:w="2089" w:type="dxa"/>
          </w:tcPr>
          <w:p w14:paraId="64948A81" w14:textId="77777777" w:rsidR="000D5A3A" w:rsidRPr="004D789E" w:rsidRDefault="000D5A3A" w:rsidP="000D5A3A">
            <w:pPr>
              <w:tabs>
                <w:tab w:val="left" w:pos="765"/>
              </w:tabs>
              <w:jc w:val="center"/>
              <w:rPr>
                <w:b/>
              </w:rPr>
            </w:pPr>
            <w:r>
              <w:rPr>
                <w:b/>
              </w:rPr>
              <w:t>1 mark</w:t>
            </w:r>
          </w:p>
        </w:tc>
      </w:tr>
      <w:tr w:rsidR="000D5A3A" w14:paraId="3E0DAA4E" w14:textId="77777777" w:rsidTr="000D5A3A">
        <w:tc>
          <w:tcPr>
            <w:tcW w:w="7894" w:type="dxa"/>
          </w:tcPr>
          <w:p w14:paraId="2EBD327A" w14:textId="3A157C1D" w:rsidR="000D5A3A" w:rsidRPr="000D5A3A" w:rsidRDefault="000D5A3A" w:rsidP="000D5A3A">
            <w:pPr>
              <w:tabs>
                <w:tab w:val="left" w:pos="765"/>
              </w:tabs>
              <w:rPr>
                <w:i/>
              </w:rPr>
            </w:pPr>
            <w:r>
              <w:t>X axis label: “Concentration of zinc (mg/L)</w:t>
            </w:r>
            <w:proofErr w:type="gramStart"/>
            <w:r>
              <w:t xml:space="preserve">”     </w:t>
            </w:r>
            <w:r>
              <w:rPr>
                <w:i/>
              </w:rPr>
              <w:t>NOT</w:t>
            </w:r>
            <w:proofErr w:type="gramEnd"/>
            <w:r>
              <w:rPr>
                <w:i/>
              </w:rPr>
              <w:t>: “Standard zinc solutions”</w:t>
            </w:r>
          </w:p>
        </w:tc>
        <w:tc>
          <w:tcPr>
            <w:tcW w:w="2089" w:type="dxa"/>
          </w:tcPr>
          <w:p w14:paraId="2B462BDE" w14:textId="65474770" w:rsidR="000D5A3A" w:rsidRDefault="000D5A3A" w:rsidP="000D5A3A">
            <w:pPr>
              <w:tabs>
                <w:tab w:val="left" w:pos="765"/>
              </w:tabs>
              <w:jc w:val="center"/>
              <w:rPr>
                <w:b/>
              </w:rPr>
            </w:pPr>
            <w:r>
              <w:rPr>
                <w:b/>
              </w:rPr>
              <w:t>1 mark</w:t>
            </w:r>
          </w:p>
        </w:tc>
      </w:tr>
      <w:tr w:rsidR="000D5A3A" w14:paraId="08EF45AF" w14:textId="77777777" w:rsidTr="000D5A3A">
        <w:tc>
          <w:tcPr>
            <w:tcW w:w="7894" w:type="dxa"/>
          </w:tcPr>
          <w:p w14:paraId="06326323" w14:textId="7C06DC79" w:rsidR="000D5A3A" w:rsidRDefault="000D5A3A" w:rsidP="000D5A3A">
            <w:pPr>
              <w:tabs>
                <w:tab w:val="left" w:pos="765"/>
              </w:tabs>
            </w:pPr>
            <w:r>
              <w:t>Scales on axes go up in regular intervals and make use of available graph space</w:t>
            </w:r>
          </w:p>
        </w:tc>
        <w:tc>
          <w:tcPr>
            <w:tcW w:w="2089" w:type="dxa"/>
          </w:tcPr>
          <w:p w14:paraId="5611EE49" w14:textId="2E450FCF" w:rsidR="000D5A3A" w:rsidRDefault="000D5A3A" w:rsidP="000D5A3A">
            <w:pPr>
              <w:tabs>
                <w:tab w:val="left" w:pos="765"/>
              </w:tabs>
              <w:jc w:val="center"/>
              <w:rPr>
                <w:b/>
              </w:rPr>
            </w:pPr>
            <w:r>
              <w:rPr>
                <w:b/>
              </w:rPr>
              <w:t>1 mark</w:t>
            </w:r>
          </w:p>
        </w:tc>
      </w:tr>
      <w:tr w:rsidR="000D5A3A" w14:paraId="0502A88A" w14:textId="77777777" w:rsidTr="000D5A3A">
        <w:tc>
          <w:tcPr>
            <w:tcW w:w="7894" w:type="dxa"/>
          </w:tcPr>
          <w:p w14:paraId="331F9BCB" w14:textId="7A7C3431" w:rsidR="000D5A3A" w:rsidRDefault="007B7D26" w:rsidP="000D5A3A">
            <w:pPr>
              <w:tabs>
                <w:tab w:val="left" w:pos="765"/>
              </w:tabs>
            </w:pPr>
            <w:r>
              <w:t>Points are plotted accurately</w:t>
            </w:r>
          </w:p>
        </w:tc>
        <w:tc>
          <w:tcPr>
            <w:tcW w:w="2089" w:type="dxa"/>
          </w:tcPr>
          <w:p w14:paraId="5EA89901" w14:textId="76262F90" w:rsidR="000D5A3A" w:rsidRDefault="007B7D26" w:rsidP="000D5A3A">
            <w:pPr>
              <w:tabs>
                <w:tab w:val="left" w:pos="765"/>
              </w:tabs>
              <w:jc w:val="center"/>
              <w:rPr>
                <w:b/>
              </w:rPr>
            </w:pPr>
            <w:r>
              <w:rPr>
                <w:b/>
              </w:rPr>
              <w:t>1 mark</w:t>
            </w:r>
          </w:p>
        </w:tc>
      </w:tr>
      <w:tr w:rsidR="000D5A3A" w14:paraId="7AB9B401" w14:textId="77777777" w:rsidTr="000D5A3A">
        <w:tc>
          <w:tcPr>
            <w:tcW w:w="7894" w:type="dxa"/>
          </w:tcPr>
          <w:p w14:paraId="308F99EE" w14:textId="31FBA438" w:rsidR="000D5A3A" w:rsidRDefault="007B7D26" w:rsidP="000D5A3A">
            <w:pPr>
              <w:tabs>
                <w:tab w:val="left" w:pos="765"/>
              </w:tabs>
            </w:pPr>
            <w:r>
              <w:t>A linear line of best fit is plotted</w:t>
            </w:r>
          </w:p>
        </w:tc>
        <w:tc>
          <w:tcPr>
            <w:tcW w:w="2089" w:type="dxa"/>
          </w:tcPr>
          <w:p w14:paraId="1011175B" w14:textId="09EB4227" w:rsidR="000D5A3A" w:rsidRDefault="007B7D26" w:rsidP="000D5A3A">
            <w:pPr>
              <w:tabs>
                <w:tab w:val="left" w:pos="765"/>
              </w:tabs>
              <w:jc w:val="center"/>
              <w:rPr>
                <w:b/>
              </w:rPr>
            </w:pPr>
            <w:r>
              <w:rPr>
                <w:b/>
              </w:rPr>
              <w:t>1 mark</w:t>
            </w:r>
          </w:p>
        </w:tc>
      </w:tr>
      <w:tr w:rsidR="000D5A3A" w14:paraId="4A22FA78" w14:textId="77777777" w:rsidTr="000D5A3A">
        <w:tc>
          <w:tcPr>
            <w:tcW w:w="7894" w:type="dxa"/>
            <w:shd w:val="clear" w:color="auto" w:fill="9CC2E5" w:themeFill="accent1" w:themeFillTint="99"/>
          </w:tcPr>
          <w:p w14:paraId="55CFD3D2" w14:textId="77777777" w:rsidR="000D5A3A" w:rsidRPr="004D789E" w:rsidRDefault="000D5A3A" w:rsidP="000D5A3A">
            <w:pPr>
              <w:tabs>
                <w:tab w:val="left" w:pos="765"/>
              </w:tabs>
              <w:jc w:val="right"/>
              <w:rPr>
                <w:b/>
              </w:rPr>
            </w:pPr>
            <w:r w:rsidRPr="004D789E">
              <w:rPr>
                <w:b/>
              </w:rPr>
              <w:t>Total marks:</w:t>
            </w:r>
          </w:p>
        </w:tc>
        <w:tc>
          <w:tcPr>
            <w:tcW w:w="2089" w:type="dxa"/>
            <w:shd w:val="clear" w:color="auto" w:fill="9CC2E5" w:themeFill="accent1" w:themeFillTint="99"/>
          </w:tcPr>
          <w:p w14:paraId="20FDF815" w14:textId="67233190" w:rsidR="000D5A3A" w:rsidRPr="004D789E" w:rsidRDefault="007B7D26" w:rsidP="000D5A3A">
            <w:pPr>
              <w:tabs>
                <w:tab w:val="left" w:pos="765"/>
              </w:tabs>
              <w:jc w:val="center"/>
              <w:rPr>
                <w:b/>
              </w:rPr>
            </w:pPr>
            <w:r>
              <w:rPr>
                <w:b/>
              </w:rPr>
              <w:t>5 marks</w:t>
            </w:r>
          </w:p>
        </w:tc>
      </w:tr>
    </w:tbl>
    <w:p w14:paraId="1EE54D89" w14:textId="77777777" w:rsidR="00FA1DDF" w:rsidRDefault="00FA1DDF" w:rsidP="00FA1DDF">
      <w:pPr>
        <w:tabs>
          <w:tab w:val="left" w:pos="2410"/>
          <w:tab w:val="right" w:pos="10204"/>
        </w:tabs>
        <w:spacing w:after="0" w:line="240" w:lineRule="auto"/>
        <w:jc w:val="center"/>
        <w:rPr>
          <w:rFonts w:ascii="Arial" w:hAnsi="Arial" w:cs="Arial"/>
          <w:vertAlign w:val="subscript"/>
        </w:rPr>
      </w:pPr>
    </w:p>
    <w:p w14:paraId="68C96D23" w14:textId="77777777" w:rsidR="00FA1DDF" w:rsidRDefault="00FA1DDF" w:rsidP="00FA1DDF">
      <w:pPr>
        <w:tabs>
          <w:tab w:val="left" w:pos="2410"/>
          <w:tab w:val="right" w:pos="10204"/>
        </w:tabs>
        <w:spacing w:after="0" w:line="240" w:lineRule="auto"/>
        <w:jc w:val="center"/>
        <w:rPr>
          <w:rFonts w:ascii="Arial" w:hAnsi="Arial" w:cs="Arial"/>
          <w:vertAlign w:val="subscript"/>
        </w:rPr>
      </w:pPr>
    </w:p>
    <w:p w14:paraId="5BABA679" w14:textId="2B94BA36" w:rsidR="00021CC4" w:rsidRDefault="007B7D26" w:rsidP="00842778">
      <w:pPr>
        <w:pStyle w:val="ListParagraph"/>
        <w:numPr>
          <w:ilvl w:val="0"/>
          <w:numId w:val="13"/>
        </w:numPr>
        <w:tabs>
          <w:tab w:val="left" w:pos="2410"/>
          <w:tab w:val="right" w:pos="10204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lastRenderedPageBreak/>
        <w:t>Use your calibration curve and the mean absorbance for the tablet samples to calculate the mean amount of zinc per tablet in mg.</w:t>
      </w:r>
      <w:r w:rsidR="00021CC4">
        <w:rPr>
          <w:rFonts w:ascii="Arial" w:hAnsi="Arial" w:cs="Arial"/>
        </w:rPr>
        <w:tab/>
        <w:t>(</w:t>
      </w:r>
      <w:r w:rsidR="0032311B">
        <w:rPr>
          <w:rFonts w:ascii="Arial" w:hAnsi="Arial" w:cs="Arial"/>
        </w:rPr>
        <w:t>3</w:t>
      </w:r>
      <w:r w:rsidR="00021CC4">
        <w:rPr>
          <w:rFonts w:ascii="Arial" w:hAnsi="Arial" w:cs="Arial"/>
        </w:rPr>
        <w:t xml:space="preserve"> marks)</w:t>
      </w:r>
    </w:p>
    <w:p w14:paraId="1B044303" w14:textId="0D8B8EF4" w:rsidR="00021CC4" w:rsidRDefault="00021CC4" w:rsidP="00021CC4">
      <w:pPr>
        <w:tabs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tbl>
      <w:tblPr>
        <w:tblStyle w:val="TableGrid"/>
        <w:tblW w:w="9983" w:type="dxa"/>
        <w:tblInd w:w="360" w:type="dxa"/>
        <w:tblLook w:val="04A0" w:firstRow="1" w:lastRow="0" w:firstColumn="1" w:lastColumn="0" w:noHBand="0" w:noVBand="1"/>
      </w:tblPr>
      <w:tblGrid>
        <w:gridCol w:w="7894"/>
        <w:gridCol w:w="2089"/>
      </w:tblGrid>
      <w:tr w:rsidR="007B7D26" w14:paraId="22142323" w14:textId="77777777" w:rsidTr="007B7D26">
        <w:tc>
          <w:tcPr>
            <w:tcW w:w="7894" w:type="dxa"/>
            <w:shd w:val="clear" w:color="auto" w:fill="9CC2E5" w:themeFill="accent1" w:themeFillTint="99"/>
          </w:tcPr>
          <w:p w14:paraId="7C540DAE" w14:textId="77777777" w:rsidR="007B7D26" w:rsidRPr="004D789E" w:rsidRDefault="007B7D26" w:rsidP="007B7D26">
            <w:pPr>
              <w:tabs>
                <w:tab w:val="left" w:pos="765"/>
              </w:tabs>
              <w:rPr>
                <w:b/>
              </w:rPr>
            </w:pPr>
            <w:r w:rsidRPr="004D789E">
              <w:rPr>
                <w:b/>
              </w:rPr>
              <w:t>Answer</w:t>
            </w:r>
          </w:p>
        </w:tc>
        <w:tc>
          <w:tcPr>
            <w:tcW w:w="2089" w:type="dxa"/>
            <w:shd w:val="clear" w:color="auto" w:fill="9CC2E5" w:themeFill="accent1" w:themeFillTint="99"/>
          </w:tcPr>
          <w:p w14:paraId="3F9DC179" w14:textId="77777777" w:rsidR="007B7D26" w:rsidRPr="004D789E" w:rsidRDefault="007B7D26" w:rsidP="007B7D26">
            <w:pPr>
              <w:tabs>
                <w:tab w:val="left" w:pos="765"/>
              </w:tabs>
              <w:jc w:val="center"/>
              <w:rPr>
                <w:b/>
              </w:rPr>
            </w:pPr>
            <w:r w:rsidRPr="004D789E">
              <w:rPr>
                <w:b/>
              </w:rPr>
              <w:t>Marks</w:t>
            </w:r>
          </w:p>
        </w:tc>
      </w:tr>
      <w:tr w:rsidR="007B7D26" w14:paraId="2D1BFC06" w14:textId="77777777" w:rsidTr="007B7D26">
        <w:tc>
          <w:tcPr>
            <w:tcW w:w="7894" w:type="dxa"/>
          </w:tcPr>
          <w:p w14:paraId="05FAAE22" w14:textId="25A03265" w:rsidR="007B7D26" w:rsidRDefault="007B7D26" w:rsidP="007B7D26">
            <w:pPr>
              <w:tabs>
                <w:tab w:val="left" w:pos="765"/>
              </w:tabs>
            </w:pPr>
            <w:r>
              <w:t>Draws lines of graph matching absorbance to concentration for tablet samples</w:t>
            </w:r>
          </w:p>
        </w:tc>
        <w:tc>
          <w:tcPr>
            <w:tcW w:w="2089" w:type="dxa"/>
          </w:tcPr>
          <w:p w14:paraId="7CF70F89" w14:textId="0DBA19B9" w:rsidR="007B7D26" w:rsidRDefault="007B7D26" w:rsidP="007B7D26">
            <w:pPr>
              <w:tabs>
                <w:tab w:val="left" w:pos="765"/>
              </w:tabs>
              <w:jc w:val="center"/>
              <w:rPr>
                <w:b/>
              </w:rPr>
            </w:pPr>
            <w:r>
              <w:rPr>
                <w:b/>
              </w:rPr>
              <w:t>1 mark</w:t>
            </w:r>
          </w:p>
        </w:tc>
      </w:tr>
      <w:tr w:rsidR="007B7D26" w14:paraId="7B3853A3" w14:textId="77777777" w:rsidTr="007B7D26">
        <w:tc>
          <w:tcPr>
            <w:tcW w:w="7894" w:type="dxa"/>
          </w:tcPr>
          <w:p w14:paraId="7994C9EE" w14:textId="49DE7A5A" w:rsidR="007B7D26" w:rsidRPr="007D4C47" w:rsidRDefault="007B7D26" w:rsidP="007B7D26">
            <w:pPr>
              <w:tabs>
                <w:tab w:val="left" w:pos="765"/>
              </w:tabs>
              <w:rPr>
                <w:b/>
              </w:rPr>
            </w:pPr>
            <w:r>
              <w:t>Concentration ≈ 1.7 mg/L</w:t>
            </w:r>
          </w:p>
        </w:tc>
        <w:tc>
          <w:tcPr>
            <w:tcW w:w="2089" w:type="dxa"/>
          </w:tcPr>
          <w:p w14:paraId="5C13B5F5" w14:textId="77777777" w:rsidR="007B7D26" w:rsidRPr="004D789E" w:rsidRDefault="007B7D26" w:rsidP="007B7D26">
            <w:pPr>
              <w:tabs>
                <w:tab w:val="left" w:pos="765"/>
              </w:tabs>
              <w:jc w:val="center"/>
              <w:rPr>
                <w:b/>
              </w:rPr>
            </w:pPr>
            <w:r>
              <w:rPr>
                <w:b/>
              </w:rPr>
              <w:t>1 mark</w:t>
            </w:r>
          </w:p>
        </w:tc>
      </w:tr>
      <w:tr w:rsidR="007B7D26" w14:paraId="226CD96E" w14:textId="77777777" w:rsidTr="007B7D26">
        <w:tc>
          <w:tcPr>
            <w:tcW w:w="7894" w:type="dxa"/>
          </w:tcPr>
          <w:p w14:paraId="2444408E" w14:textId="696D5A28" w:rsidR="007B7D26" w:rsidRDefault="007B7D26" w:rsidP="007B7D26">
            <w:pPr>
              <w:tabs>
                <w:tab w:val="left" w:pos="765"/>
              </w:tabs>
            </w:pPr>
            <w:r>
              <w:t>(Each tablet was dissolved in 0.1 L therefore)</w:t>
            </w:r>
          </w:p>
          <w:p w14:paraId="3AED9A0A" w14:textId="536FBECA" w:rsidR="007B7D26" w:rsidRPr="000D5A3A" w:rsidRDefault="007B7D26" w:rsidP="007B7D26">
            <w:pPr>
              <w:tabs>
                <w:tab w:val="left" w:pos="765"/>
              </w:tabs>
              <w:rPr>
                <w:i/>
              </w:rPr>
            </w:pPr>
            <w:proofErr w:type="gramStart"/>
            <w:r>
              <w:t>m</w:t>
            </w:r>
            <w:proofErr w:type="gramEnd"/>
            <w:r>
              <w:t>(Zn) = 1.7 mg/L x 0.1 L = 0.17 mg</w:t>
            </w:r>
          </w:p>
        </w:tc>
        <w:tc>
          <w:tcPr>
            <w:tcW w:w="2089" w:type="dxa"/>
          </w:tcPr>
          <w:p w14:paraId="483B34FE" w14:textId="77777777" w:rsidR="007B7D26" w:rsidRDefault="007B7D26" w:rsidP="007B7D26">
            <w:pPr>
              <w:tabs>
                <w:tab w:val="left" w:pos="765"/>
              </w:tabs>
              <w:jc w:val="center"/>
              <w:rPr>
                <w:b/>
              </w:rPr>
            </w:pPr>
            <w:r>
              <w:rPr>
                <w:b/>
              </w:rPr>
              <w:t>1 mark</w:t>
            </w:r>
          </w:p>
        </w:tc>
      </w:tr>
      <w:tr w:rsidR="007B7D26" w14:paraId="25C7F898" w14:textId="77777777" w:rsidTr="007B7D26">
        <w:tc>
          <w:tcPr>
            <w:tcW w:w="7894" w:type="dxa"/>
            <w:shd w:val="clear" w:color="auto" w:fill="9CC2E5" w:themeFill="accent1" w:themeFillTint="99"/>
          </w:tcPr>
          <w:p w14:paraId="050BB308" w14:textId="77777777" w:rsidR="007B7D26" w:rsidRPr="004D789E" w:rsidRDefault="007B7D26" w:rsidP="007B7D26">
            <w:pPr>
              <w:tabs>
                <w:tab w:val="left" w:pos="765"/>
              </w:tabs>
              <w:jc w:val="right"/>
              <w:rPr>
                <w:b/>
              </w:rPr>
            </w:pPr>
            <w:r w:rsidRPr="004D789E">
              <w:rPr>
                <w:b/>
              </w:rPr>
              <w:t>Total marks:</w:t>
            </w:r>
          </w:p>
        </w:tc>
        <w:tc>
          <w:tcPr>
            <w:tcW w:w="2089" w:type="dxa"/>
            <w:shd w:val="clear" w:color="auto" w:fill="9CC2E5" w:themeFill="accent1" w:themeFillTint="99"/>
          </w:tcPr>
          <w:p w14:paraId="2CDFEE5C" w14:textId="28697EB2" w:rsidR="007B7D26" w:rsidRPr="004D789E" w:rsidRDefault="007B7D26" w:rsidP="007B7D26">
            <w:pPr>
              <w:tabs>
                <w:tab w:val="left" w:pos="765"/>
              </w:tabs>
              <w:jc w:val="center"/>
              <w:rPr>
                <w:b/>
              </w:rPr>
            </w:pPr>
            <w:r>
              <w:rPr>
                <w:b/>
              </w:rPr>
              <w:t>3 marks</w:t>
            </w:r>
          </w:p>
        </w:tc>
      </w:tr>
    </w:tbl>
    <w:p w14:paraId="43DC48E1" w14:textId="225E9FA2" w:rsidR="00021CC4" w:rsidRPr="00CE26D1" w:rsidRDefault="00021CC4" w:rsidP="007B7D26">
      <w:pPr>
        <w:tabs>
          <w:tab w:val="left" w:pos="284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66B85221" w14:textId="5053F56B" w:rsidR="00072042" w:rsidRDefault="00072042" w:rsidP="00C0021E">
      <w:pPr>
        <w:rPr>
          <w:rFonts w:ascii="Arial" w:hAnsi="Arial" w:cs="Arial"/>
        </w:rPr>
      </w:pPr>
    </w:p>
    <w:p w14:paraId="29068F68" w14:textId="0C8469C2" w:rsidR="00842778" w:rsidRPr="008B13F3" w:rsidRDefault="00842778" w:rsidP="00842778">
      <w:pPr>
        <w:pStyle w:val="ListParagraph"/>
        <w:numPr>
          <w:ilvl w:val="0"/>
          <w:numId w:val="1"/>
        </w:numPr>
        <w:tabs>
          <w:tab w:val="clear" w:pos="1418"/>
          <w:tab w:val="right" w:pos="10204"/>
        </w:tabs>
        <w:spacing w:after="0" w:line="240" w:lineRule="auto"/>
        <w:rPr>
          <w:rFonts w:ascii="Arial" w:hAnsi="Arial" w:cs="Arial"/>
          <w:i/>
        </w:rPr>
      </w:pPr>
      <w:r w:rsidRPr="008B13F3">
        <w:rPr>
          <w:rFonts w:ascii="Arial" w:hAnsi="Arial" w:cs="Arial"/>
          <w:b/>
        </w:rPr>
        <w:tab/>
        <w:t>(</w:t>
      </w:r>
      <w:r w:rsidR="00FA1DDF">
        <w:rPr>
          <w:rFonts w:ascii="Arial" w:hAnsi="Arial" w:cs="Arial"/>
          <w:b/>
        </w:rPr>
        <w:t>4</w:t>
      </w:r>
      <w:r w:rsidRPr="008B13F3">
        <w:rPr>
          <w:rFonts w:ascii="Arial" w:hAnsi="Arial" w:cs="Arial"/>
          <w:b/>
        </w:rPr>
        <w:t xml:space="preserve"> marks)</w:t>
      </w:r>
    </w:p>
    <w:p w14:paraId="7BB84099" w14:textId="77777777" w:rsidR="00842778" w:rsidRDefault="00842778" w:rsidP="00842778">
      <w:pPr>
        <w:spacing w:after="0"/>
        <w:rPr>
          <w:rFonts w:ascii="Arial" w:hAnsi="Arial" w:cs="Arial"/>
          <w:b/>
        </w:rPr>
      </w:pPr>
    </w:p>
    <w:p w14:paraId="1D501A5A" w14:textId="42F53764" w:rsidR="00842778" w:rsidRDefault="00842778" w:rsidP="007B7D26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Gas chromatograms are </w:t>
      </w:r>
      <w:proofErr w:type="gramStart"/>
      <w:r>
        <w:rPr>
          <w:rFonts w:ascii="Arial" w:hAnsi="Arial" w:cs="Arial"/>
        </w:rPr>
        <w:t>instruments which</w:t>
      </w:r>
      <w:proofErr w:type="gramEnd"/>
      <w:r>
        <w:rPr>
          <w:rFonts w:ascii="Arial" w:hAnsi="Arial" w:cs="Arial"/>
        </w:rPr>
        <w:t xml:space="preserve"> are able to separate compounds from a mixture. A diagram of a gas chromatogram is shown below:</w:t>
      </w:r>
    </w:p>
    <w:p w14:paraId="7D01DE9D" w14:textId="3C164D3C" w:rsidR="00021CC4" w:rsidRDefault="00021CC4" w:rsidP="00842778">
      <w:pPr>
        <w:jc w:val="center"/>
        <w:rPr>
          <w:rFonts w:ascii="Arial" w:hAnsi="Arial" w:cs="Arial"/>
        </w:rPr>
      </w:pPr>
    </w:p>
    <w:p w14:paraId="7C733949" w14:textId="192FD787" w:rsidR="00842778" w:rsidRDefault="00842778" w:rsidP="00653EED">
      <w:pPr>
        <w:pStyle w:val="ListParagraph"/>
        <w:numPr>
          <w:ilvl w:val="0"/>
          <w:numId w:val="14"/>
        </w:numPr>
        <w:tabs>
          <w:tab w:val="right" w:pos="10204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Name the part labelled X on the diagram. </w:t>
      </w:r>
      <w:r>
        <w:rPr>
          <w:rFonts w:ascii="Arial" w:hAnsi="Arial" w:cs="Arial"/>
        </w:rPr>
        <w:tab/>
        <w:t xml:space="preserve">  (1 mark) </w:t>
      </w:r>
    </w:p>
    <w:p w14:paraId="5D20092F" w14:textId="77777777" w:rsidR="00842778" w:rsidRDefault="00842778" w:rsidP="00842778">
      <w:pPr>
        <w:tabs>
          <w:tab w:val="right" w:leader="dot" w:pos="10204"/>
        </w:tabs>
        <w:spacing w:after="0" w:line="240" w:lineRule="auto"/>
        <w:rPr>
          <w:rFonts w:ascii="Arial" w:hAnsi="Arial" w:cs="Arial"/>
        </w:rPr>
      </w:pPr>
    </w:p>
    <w:tbl>
      <w:tblPr>
        <w:tblStyle w:val="TableGrid"/>
        <w:tblW w:w="9983" w:type="dxa"/>
        <w:tblInd w:w="360" w:type="dxa"/>
        <w:tblLook w:val="04A0" w:firstRow="1" w:lastRow="0" w:firstColumn="1" w:lastColumn="0" w:noHBand="0" w:noVBand="1"/>
      </w:tblPr>
      <w:tblGrid>
        <w:gridCol w:w="7894"/>
        <w:gridCol w:w="2089"/>
      </w:tblGrid>
      <w:tr w:rsidR="007B7D26" w14:paraId="2CC0CD6B" w14:textId="77777777" w:rsidTr="007B7D26">
        <w:tc>
          <w:tcPr>
            <w:tcW w:w="7894" w:type="dxa"/>
            <w:shd w:val="clear" w:color="auto" w:fill="9CC2E5" w:themeFill="accent1" w:themeFillTint="99"/>
          </w:tcPr>
          <w:p w14:paraId="71D8B7F0" w14:textId="77777777" w:rsidR="007B7D26" w:rsidRPr="004D789E" w:rsidRDefault="007B7D26" w:rsidP="007B7D26">
            <w:pPr>
              <w:tabs>
                <w:tab w:val="left" w:pos="765"/>
              </w:tabs>
              <w:rPr>
                <w:b/>
              </w:rPr>
            </w:pPr>
            <w:r w:rsidRPr="004D789E">
              <w:rPr>
                <w:b/>
              </w:rPr>
              <w:t>Answer</w:t>
            </w:r>
          </w:p>
        </w:tc>
        <w:tc>
          <w:tcPr>
            <w:tcW w:w="2089" w:type="dxa"/>
            <w:shd w:val="clear" w:color="auto" w:fill="9CC2E5" w:themeFill="accent1" w:themeFillTint="99"/>
          </w:tcPr>
          <w:p w14:paraId="2215789C" w14:textId="77777777" w:rsidR="007B7D26" w:rsidRPr="004D789E" w:rsidRDefault="007B7D26" w:rsidP="007B7D26">
            <w:pPr>
              <w:tabs>
                <w:tab w:val="left" w:pos="765"/>
              </w:tabs>
              <w:jc w:val="center"/>
              <w:rPr>
                <w:b/>
              </w:rPr>
            </w:pPr>
            <w:r w:rsidRPr="004D789E">
              <w:rPr>
                <w:b/>
              </w:rPr>
              <w:t>Marks</w:t>
            </w:r>
          </w:p>
        </w:tc>
      </w:tr>
      <w:tr w:rsidR="007B7D26" w14:paraId="201B6273" w14:textId="77777777" w:rsidTr="007B7D26">
        <w:tc>
          <w:tcPr>
            <w:tcW w:w="7894" w:type="dxa"/>
          </w:tcPr>
          <w:p w14:paraId="7B95460D" w14:textId="3FBBAE8B" w:rsidR="007B7D26" w:rsidRDefault="007B7D26" w:rsidP="007B7D26">
            <w:pPr>
              <w:tabs>
                <w:tab w:val="left" w:pos="765"/>
              </w:tabs>
            </w:pPr>
            <w:r>
              <w:t>Column</w:t>
            </w:r>
          </w:p>
        </w:tc>
        <w:tc>
          <w:tcPr>
            <w:tcW w:w="2089" w:type="dxa"/>
          </w:tcPr>
          <w:p w14:paraId="28AD6C2A" w14:textId="77777777" w:rsidR="007B7D26" w:rsidRDefault="007B7D26" w:rsidP="007B7D26">
            <w:pPr>
              <w:tabs>
                <w:tab w:val="left" w:pos="765"/>
              </w:tabs>
              <w:jc w:val="center"/>
              <w:rPr>
                <w:b/>
              </w:rPr>
            </w:pPr>
            <w:r>
              <w:rPr>
                <w:b/>
              </w:rPr>
              <w:t>1 mark</w:t>
            </w:r>
          </w:p>
        </w:tc>
      </w:tr>
      <w:tr w:rsidR="007B7D26" w14:paraId="42A69B83" w14:textId="77777777" w:rsidTr="007B7D26">
        <w:tc>
          <w:tcPr>
            <w:tcW w:w="7894" w:type="dxa"/>
            <w:shd w:val="clear" w:color="auto" w:fill="9CC2E5" w:themeFill="accent1" w:themeFillTint="99"/>
          </w:tcPr>
          <w:p w14:paraId="45AAC43F" w14:textId="77777777" w:rsidR="007B7D26" w:rsidRPr="004D789E" w:rsidRDefault="007B7D26" w:rsidP="007B7D26">
            <w:pPr>
              <w:tabs>
                <w:tab w:val="left" w:pos="765"/>
              </w:tabs>
              <w:jc w:val="right"/>
              <w:rPr>
                <w:b/>
              </w:rPr>
            </w:pPr>
            <w:r w:rsidRPr="004D789E">
              <w:rPr>
                <w:b/>
              </w:rPr>
              <w:t>Total marks:</w:t>
            </w:r>
          </w:p>
        </w:tc>
        <w:tc>
          <w:tcPr>
            <w:tcW w:w="2089" w:type="dxa"/>
            <w:shd w:val="clear" w:color="auto" w:fill="9CC2E5" w:themeFill="accent1" w:themeFillTint="99"/>
          </w:tcPr>
          <w:p w14:paraId="43377C41" w14:textId="600A3F49" w:rsidR="007B7D26" w:rsidRPr="004D789E" w:rsidRDefault="007B7D26" w:rsidP="007B7D26">
            <w:pPr>
              <w:tabs>
                <w:tab w:val="left" w:pos="765"/>
              </w:tabs>
              <w:jc w:val="center"/>
              <w:rPr>
                <w:b/>
              </w:rPr>
            </w:pPr>
            <w:r>
              <w:rPr>
                <w:b/>
              </w:rPr>
              <w:t>1 mark</w:t>
            </w:r>
          </w:p>
        </w:tc>
      </w:tr>
    </w:tbl>
    <w:p w14:paraId="1226B41F" w14:textId="77777777" w:rsidR="007B7D26" w:rsidRDefault="007B7D26" w:rsidP="00842778">
      <w:pPr>
        <w:tabs>
          <w:tab w:val="right" w:leader="dot" w:pos="10204"/>
        </w:tabs>
        <w:spacing w:after="0" w:line="240" w:lineRule="auto"/>
        <w:rPr>
          <w:rFonts w:ascii="Arial" w:hAnsi="Arial" w:cs="Arial"/>
        </w:rPr>
      </w:pPr>
    </w:p>
    <w:p w14:paraId="214E7472" w14:textId="77777777" w:rsidR="00FA1DDF" w:rsidRDefault="00FA1DDF" w:rsidP="00842778">
      <w:pPr>
        <w:tabs>
          <w:tab w:val="right" w:leader="dot" w:pos="10204"/>
        </w:tabs>
        <w:spacing w:after="0" w:line="240" w:lineRule="auto"/>
        <w:rPr>
          <w:rFonts w:ascii="Arial" w:hAnsi="Arial" w:cs="Arial"/>
        </w:rPr>
      </w:pPr>
    </w:p>
    <w:p w14:paraId="5F71D074" w14:textId="0817C4CD" w:rsidR="00842778" w:rsidRDefault="00842778" w:rsidP="00653EED">
      <w:pPr>
        <w:pStyle w:val="ListParagraph"/>
        <w:numPr>
          <w:ilvl w:val="0"/>
          <w:numId w:val="14"/>
        </w:numPr>
        <w:tabs>
          <w:tab w:val="right" w:pos="10204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Name the part labelled Y on the diagram. </w:t>
      </w:r>
      <w:r w:rsidR="00653EED">
        <w:rPr>
          <w:rFonts w:ascii="Arial" w:hAnsi="Arial" w:cs="Arial"/>
        </w:rPr>
        <w:tab/>
      </w:r>
      <w:r>
        <w:rPr>
          <w:rFonts w:ascii="Arial" w:hAnsi="Arial" w:cs="Arial"/>
        </w:rPr>
        <w:t xml:space="preserve">(1 mark) </w:t>
      </w:r>
    </w:p>
    <w:p w14:paraId="2C56E9A7" w14:textId="698975C7" w:rsidR="00842778" w:rsidRDefault="00842778" w:rsidP="00842778">
      <w:pPr>
        <w:tabs>
          <w:tab w:val="right" w:leader="dot" w:pos="10204"/>
        </w:tabs>
        <w:spacing w:after="0" w:line="240" w:lineRule="auto"/>
        <w:rPr>
          <w:rFonts w:ascii="Arial" w:hAnsi="Arial" w:cs="Arial"/>
        </w:rPr>
      </w:pPr>
    </w:p>
    <w:tbl>
      <w:tblPr>
        <w:tblStyle w:val="TableGrid"/>
        <w:tblW w:w="9983" w:type="dxa"/>
        <w:tblInd w:w="360" w:type="dxa"/>
        <w:tblLook w:val="04A0" w:firstRow="1" w:lastRow="0" w:firstColumn="1" w:lastColumn="0" w:noHBand="0" w:noVBand="1"/>
      </w:tblPr>
      <w:tblGrid>
        <w:gridCol w:w="7894"/>
        <w:gridCol w:w="2089"/>
      </w:tblGrid>
      <w:tr w:rsidR="007B7D26" w14:paraId="1AF3E7B3" w14:textId="77777777" w:rsidTr="007B7D26">
        <w:tc>
          <w:tcPr>
            <w:tcW w:w="7894" w:type="dxa"/>
            <w:shd w:val="clear" w:color="auto" w:fill="9CC2E5" w:themeFill="accent1" w:themeFillTint="99"/>
          </w:tcPr>
          <w:p w14:paraId="3941AEDF" w14:textId="77777777" w:rsidR="007B7D26" w:rsidRPr="004D789E" w:rsidRDefault="007B7D26" w:rsidP="007B7D26">
            <w:pPr>
              <w:tabs>
                <w:tab w:val="left" w:pos="765"/>
              </w:tabs>
              <w:rPr>
                <w:b/>
              </w:rPr>
            </w:pPr>
            <w:r w:rsidRPr="004D789E">
              <w:rPr>
                <w:b/>
              </w:rPr>
              <w:t>Answer</w:t>
            </w:r>
          </w:p>
        </w:tc>
        <w:tc>
          <w:tcPr>
            <w:tcW w:w="2089" w:type="dxa"/>
            <w:shd w:val="clear" w:color="auto" w:fill="9CC2E5" w:themeFill="accent1" w:themeFillTint="99"/>
          </w:tcPr>
          <w:p w14:paraId="27DE6C77" w14:textId="77777777" w:rsidR="007B7D26" w:rsidRPr="004D789E" w:rsidRDefault="007B7D26" w:rsidP="007B7D26">
            <w:pPr>
              <w:tabs>
                <w:tab w:val="left" w:pos="765"/>
              </w:tabs>
              <w:jc w:val="center"/>
              <w:rPr>
                <w:b/>
              </w:rPr>
            </w:pPr>
            <w:r w:rsidRPr="004D789E">
              <w:rPr>
                <w:b/>
              </w:rPr>
              <w:t>Marks</w:t>
            </w:r>
          </w:p>
        </w:tc>
      </w:tr>
      <w:tr w:rsidR="007B7D26" w14:paraId="7002C9D3" w14:textId="77777777" w:rsidTr="007B7D26">
        <w:tc>
          <w:tcPr>
            <w:tcW w:w="7894" w:type="dxa"/>
          </w:tcPr>
          <w:p w14:paraId="1A0C8909" w14:textId="58A38D6A" w:rsidR="007B7D26" w:rsidRDefault="007B7D26" w:rsidP="007B7D26">
            <w:pPr>
              <w:tabs>
                <w:tab w:val="left" w:pos="765"/>
              </w:tabs>
            </w:pPr>
            <w:r>
              <w:t>Oven</w:t>
            </w:r>
          </w:p>
        </w:tc>
        <w:tc>
          <w:tcPr>
            <w:tcW w:w="2089" w:type="dxa"/>
          </w:tcPr>
          <w:p w14:paraId="6DF1CAED" w14:textId="77777777" w:rsidR="007B7D26" w:rsidRDefault="007B7D26" w:rsidP="007B7D26">
            <w:pPr>
              <w:tabs>
                <w:tab w:val="left" w:pos="765"/>
              </w:tabs>
              <w:jc w:val="center"/>
              <w:rPr>
                <w:b/>
              </w:rPr>
            </w:pPr>
            <w:r>
              <w:rPr>
                <w:b/>
              </w:rPr>
              <w:t>1 mark</w:t>
            </w:r>
          </w:p>
        </w:tc>
      </w:tr>
      <w:tr w:rsidR="007B7D26" w14:paraId="40A11FD0" w14:textId="77777777" w:rsidTr="007B7D26">
        <w:tc>
          <w:tcPr>
            <w:tcW w:w="7894" w:type="dxa"/>
            <w:shd w:val="clear" w:color="auto" w:fill="9CC2E5" w:themeFill="accent1" w:themeFillTint="99"/>
          </w:tcPr>
          <w:p w14:paraId="36059ADD" w14:textId="77777777" w:rsidR="007B7D26" w:rsidRPr="004D789E" w:rsidRDefault="007B7D26" w:rsidP="007B7D26">
            <w:pPr>
              <w:tabs>
                <w:tab w:val="left" w:pos="765"/>
              </w:tabs>
              <w:jc w:val="right"/>
              <w:rPr>
                <w:b/>
              </w:rPr>
            </w:pPr>
            <w:r w:rsidRPr="004D789E">
              <w:rPr>
                <w:b/>
              </w:rPr>
              <w:t>Total marks:</w:t>
            </w:r>
          </w:p>
        </w:tc>
        <w:tc>
          <w:tcPr>
            <w:tcW w:w="2089" w:type="dxa"/>
            <w:shd w:val="clear" w:color="auto" w:fill="9CC2E5" w:themeFill="accent1" w:themeFillTint="99"/>
          </w:tcPr>
          <w:p w14:paraId="1012E9D4" w14:textId="77777777" w:rsidR="007B7D26" w:rsidRPr="004D789E" w:rsidRDefault="007B7D26" w:rsidP="007B7D26">
            <w:pPr>
              <w:tabs>
                <w:tab w:val="left" w:pos="765"/>
              </w:tabs>
              <w:jc w:val="center"/>
              <w:rPr>
                <w:b/>
              </w:rPr>
            </w:pPr>
            <w:r>
              <w:rPr>
                <w:b/>
              </w:rPr>
              <w:t>1 mark</w:t>
            </w:r>
          </w:p>
        </w:tc>
      </w:tr>
    </w:tbl>
    <w:p w14:paraId="59D60E02" w14:textId="77777777" w:rsidR="00FA1DDF" w:rsidRDefault="00FA1DDF" w:rsidP="00842778">
      <w:pPr>
        <w:tabs>
          <w:tab w:val="right" w:leader="dot" w:pos="10204"/>
        </w:tabs>
        <w:spacing w:after="0" w:line="240" w:lineRule="auto"/>
        <w:rPr>
          <w:rFonts w:ascii="Arial" w:hAnsi="Arial" w:cs="Arial"/>
        </w:rPr>
      </w:pPr>
    </w:p>
    <w:p w14:paraId="36104CF3" w14:textId="443C4CE7" w:rsidR="001E3A11" w:rsidRDefault="003B6B52" w:rsidP="001E3A11">
      <w:pPr>
        <w:pStyle w:val="ListParagraph"/>
        <w:numPr>
          <w:ilvl w:val="0"/>
          <w:numId w:val="14"/>
        </w:numPr>
        <w:tabs>
          <w:tab w:val="right" w:pos="10204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Why do </w:t>
      </w:r>
      <w:r w:rsidR="001E3A11">
        <w:rPr>
          <w:rFonts w:ascii="Arial" w:hAnsi="Arial" w:cs="Arial"/>
        </w:rPr>
        <w:t xml:space="preserve">substances </w:t>
      </w:r>
      <w:r>
        <w:rPr>
          <w:rFonts w:ascii="Arial" w:hAnsi="Arial" w:cs="Arial"/>
        </w:rPr>
        <w:t>become</w:t>
      </w:r>
      <w:r w:rsidR="001E3A11">
        <w:rPr>
          <w:rFonts w:ascii="Arial" w:hAnsi="Arial" w:cs="Arial"/>
        </w:rPr>
        <w:t xml:space="preserve"> separated when they move through the part labelled X.</w:t>
      </w:r>
      <w:r w:rsidR="001E3A11">
        <w:rPr>
          <w:rFonts w:ascii="Arial" w:hAnsi="Arial" w:cs="Arial"/>
        </w:rPr>
        <w:tab/>
        <w:t>(2 marks)</w:t>
      </w:r>
    </w:p>
    <w:p w14:paraId="2A64D182" w14:textId="77777777" w:rsidR="001E3A11" w:rsidRDefault="001E3A11" w:rsidP="001E3A11">
      <w:pPr>
        <w:tabs>
          <w:tab w:val="right" w:leader="dot" w:pos="10204"/>
        </w:tabs>
        <w:spacing w:after="0" w:line="240" w:lineRule="auto"/>
        <w:rPr>
          <w:rFonts w:ascii="Arial" w:hAnsi="Arial" w:cs="Arial"/>
        </w:rPr>
      </w:pPr>
    </w:p>
    <w:tbl>
      <w:tblPr>
        <w:tblStyle w:val="TableGrid"/>
        <w:tblW w:w="9983" w:type="dxa"/>
        <w:tblInd w:w="360" w:type="dxa"/>
        <w:tblLook w:val="04A0" w:firstRow="1" w:lastRow="0" w:firstColumn="1" w:lastColumn="0" w:noHBand="0" w:noVBand="1"/>
      </w:tblPr>
      <w:tblGrid>
        <w:gridCol w:w="7894"/>
        <w:gridCol w:w="2089"/>
      </w:tblGrid>
      <w:tr w:rsidR="007B7D26" w14:paraId="5C0AB7B0" w14:textId="77777777" w:rsidTr="007B7D26">
        <w:tc>
          <w:tcPr>
            <w:tcW w:w="7894" w:type="dxa"/>
            <w:shd w:val="clear" w:color="auto" w:fill="9CC2E5" w:themeFill="accent1" w:themeFillTint="99"/>
          </w:tcPr>
          <w:p w14:paraId="2186646A" w14:textId="77777777" w:rsidR="007B7D26" w:rsidRPr="004D789E" w:rsidRDefault="007B7D26" w:rsidP="007B7D26">
            <w:pPr>
              <w:tabs>
                <w:tab w:val="left" w:pos="765"/>
              </w:tabs>
              <w:rPr>
                <w:b/>
              </w:rPr>
            </w:pPr>
            <w:r w:rsidRPr="004D789E">
              <w:rPr>
                <w:b/>
              </w:rPr>
              <w:t>Answer</w:t>
            </w:r>
          </w:p>
        </w:tc>
        <w:tc>
          <w:tcPr>
            <w:tcW w:w="2089" w:type="dxa"/>
            <w:shd w:val="clear" w:color="auto" w:fill="9CC2E5" w:themeFill="accent1" w:themeFillTint="99"/>
          </w:tcPr>
          <w:p w14:paraId="3BC6FDFD" w14:textId="77777777" w:rsidR="007B7D26" w:rsidRPr="004D789E" w:rsidRDefault="007B7D26" w:rsidP="007B7D26">
            <w:pPr>
              <w:tabs>
                <w:tab w:val="left" w:pos="765"/>
              </w:tabs>
              <w:jc w:val="center"/>
              <w:rPr>
                <w:b/>
              </w:rPr>
            </w:pPr>
            <w:r w:rsidRPr="004D789E">
              <w:rPr>
                <w:b/>
              </w:rPr>
              <w:t>Marks</w:t>
            </w:r>
          </w:p>
        </w:tc>
      </w:tr>
      <w:tr w:rsidR="007B7D26" w14:paraId="3D1E58F4" w14:textId="77777777" w:rsidTr="007B7D26">
        <w:tc>
          <w:tcPr>
            <w:tcW w:w="7894" w:type="dxa"/>
          </w:tcPr>
          <w:p w14:paraId="2235C08B" w14:textId="00267175" w:rsidR="00807AC1" w:rsidRDefault="00807AC1" w:rsidP="00807AC1">
            <w:pPr>
              <w:tabs>
                <w:tab w:val="left" w:pos="765"/>
              </w:tabs>
            </w:pPr>
            <w:r>
              <w:t>Separation is based on:</w:t>
            </w:r>
          </w:p>
        </w:tc>
        <w:tc>
          <w:tcPr>
            <w:tcW w:w="2089" w:type="dxa"/>
          </w:tcPr>
          <w:p w14:paraId="032853AA" w14:textId="5DDB4C33" w:rsidR="007B7D26" w:rsidRDefault="007B7D26" w:rsidP="007B7D26">
            <w:pPr>
              <w:tabs>
                <w:tab w:val="left" w:pos="765"/>
              </w:tabs>
              <w:jc w:val="center"/>
              <w:rPr>
                <w:b/>
              </w:rPr>
            </w:pPr>
          </w:p>
        </w:tc>
      </w:tr>
      <w:tr w:rsidR="00807AC1" w14:paraId="0D2EE8F9" w14:textId="77777777" w:rsidTr="007B7D26">
        <w:tc>
          <w:tcPr>
            <w:tcW w:w="7894" w:type="dxa"/>
          </w:tcPr>
          <w:p w14:paraId="72CFB288" w14:textId="77777777" w:rsidR="00807AC1" w:rsidRDefault="00807AC1" w:rsidP="007B7D26">
            <w:pPr>
              <w:pStyle w:val="ListParagraph"/>
              <w:numPr>
                <w:ilvl w:val="0"/>
                <w:numId w:val="20"/>
              </w:numPr>
              <w:tabs>
                <w:tab w:val="left" w:pos="765"/>
              </w:tabs>
            </w:pPr>
            <w:r>
              <w:t xml:space="preserve">Molecular size </w:t>
            </w:r>
          </w:p>
          <w:p w14:paraId="33A2F75E" w14:textId="77777777" w:rsidR="00807AC1" w:rsidRDefault="00807AC1" w:rsidP="00807AC1">
            <w:pPr>
              <w:pStyle w:val="ListParagraph"/>
              <w:tabs>
                <w:tab w:val="left" w:pos="765"/>
              </w:tabs>
            </w:pPr>
          </w:p>
          <w:p w14:paraId="6127E9FA" w14:textId="5ED6A7F4" w:rsidR="00807AC1" w:rsidRDefault="00807AC1" w:rsidP="00807AC1">
            <w:pPr>
              <w:pStyle w:val="ListParagraph"/>
              <w:numPr>
                <w:ilvl w:val="0"/>
                <w:numId w:val="20"/>
              </w:numPr>
              <w:tabs>
                <w:tab w:val="left" w:pos="765"/>
              </w:tabs>
            </w:pPr>
            <w:r>
              <w:t>(Elaboration:) Smaller substances/more volatile substance move through the column more readily than larger substance/less volatile substances)</w:t>
            </w:r>
          </w:p>
        </w:tc>
        <w:tc>
          <w:tcPr>
            <w:tcW w:w="2089" w:type="dxa"/>
          </w:tcPr>
          <w:p w14:paraId="0434145A" w14:textId="77777777" w:rsidR="00807AC1" w:rsidRDefault="00807AC1" w:rsidP="00807AC1">
            <w:pPr>
              <w:tabs>
                <w:tab w:val="left" w:pos="765"/>
              </w:tabs>
              <w:jc w:val="center"/>
              <w:rPr>
                <w:b/>
              </w:rPr>
            </w:pPr>
            <w:r>
              <w:rPr>
                <w:b/>
              </w:rPr>
              <w:t>0.5 marks</w:t>
            </w:r>
          </w:p>
          <w:p w14:paraId="02A38A8E" w14:textId="77777777" w:rsidR="00807AC1" w:rsidRDefault="00807AC1" w:rsidP="00807AC1">
            <w:pPr>
              <w:tabs>
                <w:tab w:val="left" w:pos="765"/>
              </w:tabs>
              <w:jc w:val="center"/>
              <w:rPr>
                <w:b/>
              </w:rPr>
            </w:pPr>
          </w:p>
          <w:p w14:paraId="53480684" w14:textId="623620AE" w:rsidR="00807AC1" w:rsidRPr="00807AC1" w:rsidRDefault="00807AC1" w:rsidP="00807AC1">
            <w:pPr>
              <w:tabs>
                <w:tab w:val="left" w:pos="765"/>
              </w:tabs>
              <w:jc w:val="center"/>
              <w:rPr>
                <w:b/>
              </w:rPr>
            </w:pPr>
            <w:r>
              <w:rPr>
                <w:b/>
              </w:rPr>
              <w:t>0.5 marks</w:t>
            </w:r>
          </w:p>
        </w:tc>
      </w:tr>
      <w:tr w:rsidR="00807AC1" w14:paraId="6FA320B7" w14:textId="77777777" w:rsidTr="007B7D26">
        <w:tc>
          <w:tcPr>
            <w:tcW w:w="7894" w:type="dxa"/>
          </w:tcPr>
          <w:p w14:paraId="42FA3D6F" w14:textId="59CA07DA" w:rsidR="00807AC1" w:rsidRDefault="00807AC1" w:rsidP="00807AC1">
            <w:pPr>
              <w:pStyle w:val="ListParagraph"/>
              <w:numPr>
                <w:ilvl w:val="0"/>
                <w:numId w:val="20"/>
              </w:numPr>
              <w:tabs>
                <w:tab w:val="left" w:pos="765"/>
              </w:tabs>
            </w:pPr>
            <w:r>
              <w:t>Attraction to stationary phase</w:t>
            </w:r>
          </w:p>
          <w:p w14:paraId="1513A611" w14:textId="77777777" w:rsidR="00807AC1" w:rsidRDefault="00807AC1" w:rsidP="00807AC1">
            <w:pPr>
              <w:pStyle w:val="ListParagraph"/>
              <w:tabs>
                <w:tab w:val="left" w:pos="765"/>
              </w:tabs>
            </w:pPr>
          </w:p>
          <w:p w14:paraId="2CFB95D9" w14:textId="14D3F303" w:rsidR="00807AC1" w:rsidRDefault="00807AC1" w:rsidP="00807AC1">
            <w:pPr>
              <w:pStyle w:val="ListParagraph"/>
              <w:numPr>
                <w:ilvl w:val="0"/>
                <w:numId w:val="20"/>
              </w:numPr>
              <w:tabs>
                <w:tab w:val="left" w:pos="765"/>
              </w:tabs>
            </w:pPr>
            <w:r>
              <w:t xml:space="preserve">(Elaboration:) Particles that adsorb onto the stationary phase readily take a long time to move through column than particles that do not </w:t>
            </w:r>
          </w:p>
        </w:tc>
        <w:tc>
          <w:tcPr>
            <w:tcW w:w="2089" w:type="dxa"/>
          </w:tcPr>
          <w:p w14:paraId="1AFA661B" w14:textId="77777777" w:rsidR="00807AC1" w:rsidRDefault="00807AC1" w:rsidP="00807AC1">
            <w:pPr>
              <w:tabs>
                <w:tab w:val="left" w:pos="765"/>
              </w:tabs>
              <w:jc w:val="center"/>
              <w:rPr>
                <w:b/>
              </w:rPr>
            </w:pPr>
            <w:r>
              <w:rPr>
                <w:b/>
              </w:rPr>
              <w:t>0.5 marks</w:t>
            </w:r>
          </w:p>
          <w:p w14:paraId="132BDA8D" w14:textId="77777777" w:rsidR="00807AC1" w:rsidRDefault="00807AC1" w:rsidP="00807AC1">
            <w:pPr>
              <w:tabs>
                <w:tab w:val="left" w:pos="765"/>
              </w:tabs>
              <w:jc w:val="center"/>
              <w:rPr>
                <w:b/>
              </w:rPr>
            </w:pPr>
          </w:p>
          <w:p w14:paraId="4AB07C73" w14:textId="146C044E" w:rsidR="00807AC1" w:rsidRDefault="00807AC1" w:rsidP="00807AC1">
            <w:pPr>
              <w:tabs>
                <w:tab w:val="left" w:pos="765"/>
              </w:tabs>
              <w:jc w:val="center"/>
              <w:rPr>
                <w:b/>
              </w:rPr>
            </w:pPr>
            <w:r>
              <w:rPr>
                <w:b/>
              </w:rPr>
              <w:t>0.5 marks</w:t>
            </w:r>
          </w:p>
        </w:tc>
      </w:tr>
      <w:tr w:rsidR="007B7D26" w14:paraId="4A41F5D8" w14:textId="77777777" w:rsidTr="007B7D26">
        <w:tc>
          <w:tcPr>
            <w:tcW w:w="7894" w:type="dxa"/>
            <w:shd w:val="clear" w:color="auto" w:fill="9CC2E5" w:themeFill="accent1" w:themeFillTint="99"/>
          </w:tcPr>
          <w:p w14:paraId="50476B53" w14:textId="5CFD75F8" w:rsidR="007B7D26" w:rsidRPr="004D789E" w:rsidRDefault="007B7D26" w:rsidP="007B7D26">
            <w:pPr>
              <w:tabs>
                <w:tab w:val="left" w:pos="765"/>
              </w:tabs>
              <w:jc w:val="right"/>
              <w:rPr>
                <w:b/>
              </w:rPr>
            </w:pPr>
            <w:r w:rsidRPr="004D789E">
              <w:rPr>
                <w:b/>
              </w:rPr>
              <w:t>Total marks:</w:t>
            </w:r>
          </w:p>
        </w:tc>
        <w:tc>
          <w:tcPr>
            <w:tcW w:w="2089" w:type="dxa"/>
            <w:shd w:val="clear" w:color="auto" w:fill="9CC2E5" w:themeFill="accent1" w:themeFillTint="99"/>
          </w:tcPr>
          <w:p w14:paraId="5EED2219" w14:textId="5557B9EA" w:rsidR="007B7D26" w:rsidRPr="004D789E" w:rsidRDefault="00807AC1" w:rsidP="007B7D26">
            <w:pPr>
              <w:tabs>
                <w:tab w:val="left" w:pos="765"/>
              </w:tabs>
              <w:jc w:val="center"/>
              <w:rPr>
                <w:b/>
              </w:rPr>
            </w:pPr>
            <w:r>
              <w:rPr>
                <w:b/>
              </w:rPr>
              <w:t>2 marks</w:t>
            </w:r>
          </w:p>
        </w:tc>
      </w:tr>
    </w:tbl>
    <w:p w14:paraId="64DD86B9" w14:textId="77777777" w:rsidR="007B7D26" w:rsidRDefault="007B7D26" w:rsidP="001E3A11">
      <w:pPr>
        <w:tabs>
          <w:tab w:val="right" w:leader="dot" w:pos="10204"/>
        </w:tabs>
        <w:spacing w:after="0" w:line="240" w:lineRule="auto"/>
        <w:rPr>
          <w:rFonts w:ascii="Arial" w:hAnsi="Arial" w:cs="Arial"/>
        </w:rPr>
      </w:pPr>
    </w:p>
    <w:p w14:paraId="77ACF25D" w14:textId="77777777" w:rsidR="00FA1DDF" w:rsidRDefault="00FA1DDF" w:rsidP="00FA1DDF">
      <w:pPr>
        <w:tabs>
          <w:tab w:val="left" w:pos="284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66FCE006" w14:textId="77777777" w:rsidR="00807AC1" w:rsidRDefault="00807AC1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br w:type="page"/>
      </w:r>
    </w:p>
    <w:p w14:paraId="1216023E" w14:textId="21842E9C" w:rsidR="00FA1DDF" w:rsidRPr="008B13F3" w:rsidRDefault="00FA1DDF" w:rsidP="00FA1DDF">
      <w:pPr>
        <w:pStyle w:val="ListParagraph"/>
        <w:numPr>
          <w:ilvl w:val="0"/>
          <w:numId w:val="1"/>
        </w:numPr>
        <w:tabs>
          <w:tab w:val="clear" w:pos="1418"/>
          <w:tab w:val="right" w:pos="10204"/>
        </w:tabs>
        <w:spacing w:after="0" w:line="240" w:lineRule="auto"/>
        <w:rPr>
          <w:rFonts w:ascii="Arial" w:hAnsi="Arial" w:cs="Arial"/>
          <w:i/>
        </w:rPr>
      </w:pPr>
      <w:r w:rsidRPr="008B13F3">
        <w:rPr>
          <w:rFonts w:ascii="Arial" w:hAnsi="Arial" w:cs="Arial"/>
          <w:b/>
        </w:rPr>
        <w:lastRenderedPageBreak/>
        <w:tab/>
        <w:t>(</w:t>
      </w:r>
      <w:r w:rsidR="00E41DCC">
        <w:rPr>
          <w:rFonts w:ascii="Arial" w:hAnsi="Arial" w:cs="Arial"/>
          <w:b/>
        </w:rPr>
        <w:t>4</w:t>
      </w:r>
      <w:r w:rsidRPr="008B13F3">
        <w:rPr>
          <w:rFonts w:ascii="Arial" w:hAnsi="Arial" w:cs="Arial"/>
          <w:b/>
        </w:rPr>
        <w:t xml:space="preserve"> marks)</w:t>
      </w:r>
    </w:p>
    <w:p w14:paraId="7160BC44" w14:textId="77777777" w:rsidR="00FA1DDF" w:rsidRDefault="00FA1DDF" w:rsidP="00FA1DDF">
      <w:pPr>
        <w:spacing w:after="0"/>
        <w:rPr>
          <w:rFonts w:ascii="Arial" w:hAnsi="Arial" w:cs="Arial"/>
          <w:b/>
        </w:rPr>
      </w:pPr>
    </w:p>
    <w:p w14:paraId="2723824D" w14:textId="4ECFE2D5" w:rsidR="00FA1DDF" w:rsidRDefault="00FA1DDF" w:rsidP="00FA1DDF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An athlete provided a urine sample to be tested for steroids. The sample and the steroid standards were treated and then analysed by gas chromatography with mass spectrometric detection.</w:t>
      </w:r>
    </w:p>
    <w:p w14:paraId="06503A0E" w14:textId="77777777" w:rsidR="00FA1DDF" w:rsidRDefault="00FA1DDF" w:rsidP="00FA1DDF">
      <w:pPr>
        <w:spacing w:after="0"/>
        <w:rPr>
          <w:rFonts w:ascii="Arial" w:hAnsi="Arial" w:cs="Arial"/>
        </w:rPr>
      </w:pPr>
    </w:p>
    <w:p w14:paraId="183DE49E" w14:textId="32CAEFF9" w:rsidR="00FA1DDF" w:rsidRDefault="00FA1DDF" w:rsidP="00FA1DDF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Below are the chromatograms of a standard mixture containing four different steroids, and the sample from the athlete.</w:t>
      </w:r>
    </w:p>
    <w:p w14:paraId="19782FB5" w14:textId="77777777" w:rsidR="00FA1DDF" w:rsidRDefault="00FA1DDF" w:rsidP="00FA1DDF">
      <w:pPr>
        <w:spacing w:after="0"/>
        <w:rPr>
          <w:rFonts w:ascii="Arial" w:hAnsi="Arial" w:cs="Arial"/>
        </w:rPr>
      </w:pPr>
    </w:p>
    <w:p w14:paraId="2E64E64B" w14:textId="13D83CFE" w:rsidR="00FA1DDF" w:rsidRDefault="00FA1DDF" w:rsidP="00FA1DDF">
      <w:pPr>
        <w:spacing w:after="0"/>
        <w:rPr>
          <w:rFonts w:ascii="Arial" w:hAnsi="Arial" w:cs="Arial"/>
        </w:rPr>
      </w:pPr>
      <w:r w:rsidRPr="00FA1DDF">
        <w:rPr>
          <w:rFonts w:ascii="Arial" w:hAnsi="Arial" w:cs="Arial"/>
          <w:noProof/>
          <w:lang w:val="en-US"/>
        </w:rPr>
        <w:drawing>
          <wp:inline distT="0" distB="0" distL="0" distR="0" wp14:anchorId="10D9E853" wp14:editId="766318E9">
            <wp:extent cx="6479540" cy="3385296"/>
            <wp:effectExtent l="0" t="0" r="0" b="57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9540" cy="33852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36002" w14:textId="77777777" w:rsidR="003B6B52" w:rsidRDefault="003B6B52" w:rsidP="00FA1DDF">
      <w:pPr>
        <w:spacing w:after="0"/>
        <w:rPr>
          <w:rFonts w:ascii="Arial" w:hAnsi="Arial" w:cs="Arial"/>
        </w:rPr>
      </w:pPr>
    </w:p>
    <w:p w14:paraId="6FE3A5FB" w14:textId="77777777" w:rsidR="00FA1DDF" w:rsidRDefault="00FA1DDF" w:rsidP="00FA1DDF">
      <w:pPr>
        <w:spacing w:after="0"/>
        <w:rPr>
          <w:rFonts w:ascii="Arial" w:hAnsi="Arial" w:cs="Arial"/>
        </w:rPr>
      </w:pPr>
    </w:p>
    <w:p w14:paraId="70A3140F" w14:textId="41E9E752" w:rsidR="00A8513F" w:rsidRDefault="00A8513F" w:rsidP="00A8513F">
      <w:pPr>
        <w:pStyle w:val="ListParagraph"/>
        <w:numPr>
          <w:ilvl w:val="0"/>
          <w:numId w:val="16"/>
        </w:numPr>
        <w:tabs>
          <w:tab w:val="right" w:pos="10204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Which steroid has the athlete taken? Justify your answer.</w:t>
      </w:r>
      <w:r>
        <w:rPr>
          <w:rFonts w:ascii="Arial" w:hAnsi="Arial" w:cs="Arial"/>
        </w:rPr>
        <w:tab/>
        <w:t>(2 marks)</w:t>
      </w:r>
    </w:p>
    <w:p w14:paraId="365EDF23" w14:textId="77777777" w:rsidR="00A8513F" w:rsidRDefault="00A8513F" w:rsidP="00FA1DDF">
      <w:pPr>
        <w:spacing w:after="0"/>
        <w:rPr>
          <w:rFonts w:ascii="Arial" w:hAnsi="Arial" w:cs="Arial"/>
        </w:rPr>
      </w:pPr>
    </w:p>
    <w:tbl>
      <w:tblPr>
        <w:tblStyle w:val="TableGrid"/>
        <w:tblW w:w="9983" w:type="dxa"/>
        <w:tblInd w:w="360" w:type="dxa"/>
        <w:tblLook w:val="04A0" w:firstRow="1" w:lastRow="0" w:firstColumn="1" w:lastColumn="0" w:noHBand="0" w:noVBand="1"/>
      </w:tblPr>
      <w:tblGrid>
        <w:gridCol w:w="7894"/>
        <w:gridCol w:w="2089"/>
      </w:tblGrid>
      <w:tr w:rsidR="00807AC1" w14:paraId="05DD9EED" w14:textId="77777777" w:rsidTr="00807AC1">
        <w:tc>
          <w:tcPr>
            <w:tcW w:w="7894" w:type="dxa"/>
            <w:shd w:val="clear" w:color="auto" w:fill="9CC2E5" w:themeFill="accent1" w:themeFillTint="99"/>
          </w:tcPr>
          <w:p w14:paraId="1C87D304" w14:textId="77777777" w:rsidR="00807AC1" w:rsidRPr="004D789E" w:rsidRDefault="00807AC1" w:rsidP="00807AC1">
            <w:pPr>
              <w:tabs>
                <w:tab w:val="left" w:pos="765"/>
              </w:tabs>
              <w:rPr>
                <w:b/>
              </w:rPr>
            </w:pPr>
            <w:r w:rsidRPr="004D789E">
              <w:rPr>
                <w:b/>
              </w:rPr>
              <w:t>Answer</w:t>
            </w:r>
          </w:p>
        </w:tc>
        <w:tc>
          <w:tcPr>
            <w:tcW w:w="2089" w:type="dxa"/>
            <w:shd w:val="clear" w:color="auto" w:fill="9CC2E5" w:themeFill="accent1" w:themeFillTint="99"/>
          </w:tcPr>
          <w:p w14:paraId="21B708E9" w14:textId="77777777" w:rsidR="00807AC1" w:rsidRPr="004D789E" w:rsidRDefault="00807AC1" w:rsidP="00807AC1">
            <w:pPr>
              <w:tabs>
                <w:tab w:val="left" w:pos="765"/>
              </w:tabs>
              <w:jc w:val="center"/>
              <w:rPr>
                <w:b/>
              </w:rPr>
            </w:pPr>
            <w:r w:rsidRPr="004D789E">
              <w:rPr>
                <w:b/>
              </w:rPr>
              <w:t>Marks</w:t>
            </w:r>
          </w:p>
        </w:tc>
      </w:tr>
      <w:tr w:rsidR="00807AC1" w14:paraId="4781C552" w14:textId="77777777" w:rsidTr="00807AC1">
        <w:tc>
          <w:tcPr>
            <w:tcW w:w="7894" w:type="dxa"/>
          </w:tcPr>
          <w:p w14:paraId="22269A21" w14:textId="696A6500" w:rsidR="00807AC1" w:rsidRDefault="00807AC1" w:rsidP="00807AC1">
            <w:pPr>
              <w:tabs>
                <w:tab w:val="left" w:pos="765"/>
              </w:tabs>
            </w:pPr>
            <w:proofErr w:type="spellStart"/>
            <w:r>
              <w:t>Stanozolol</w:t>
            </w:r>
            <w:proofErr w:type="spellEnd"/>
          </w:p>
        </w:tc>
        <w:tc>
          <w:tcPr>
            <w:tcW w:w="2089" w:type="dxa"/>
          </w:tcPr>
          <w:p w14:paraId="3DF3A806" w14:textId="77777777" w:rsidR="00807AC1" w:rsidRDefault="00807AC1" w:rsidP="00807AC1">
            <w:pPr>
              <w:tabs>
                <w:tab w:val="left" w:pos="765"/>
              </w:tabs>
              <w:jc w:val="center"/>
              <w:rPr>
                <w:b/>
              </w:rPr>
            </w:pPr>
            <w:r>
              <w:rPr>
                <w:b/>
              </w:rPr>
              <w:t>1 mark</w:t>
            </w:r>
          </w:p>
        </w:tc>
      </w:tr>
      <w:tr w:rsidR="00807AC1" w14:paraId="347A8FAB" w14:textId="77777777" w:rsidTr="00807AC1">
        <w:tc>
          <w:tcPr>
            <w:tcW w:w="7894" w:type="dxa"/>
          </w:tcPr>
          <w:p w14:paraId="1F1A76D9" w14:textId="7D38575A" w:rsidR="00807AC1" w:rsidRPr="00807AC1" w:rsidRDefault="00807AC1" w:rsidP="00807AC1">
            <w:pPr>
              <w:tabs>
                <w:tab w:val="left" w:pos="765"/>
              </w:tabs>
            </w:pPr>
            <w:r>
              <w:t xml:space="preserve">Both spectra show a matching peak </w:t>
            </w:r>
            <w:r>
              <w:rPr>
                <w:b/>
              </w:rPr>
              <w:t>at 5 minutes</w:t>
            </w:r>
            <w:r>
              <w:rPr>
                <w:b/>
              </w:rPr>
              <w:br/>
            </w:r>
            <w:r w:rsidRPr="00807AC1">
              <w:rPr>
                <w:i/>
              </w:rPr>
              <w:t>(justifica</w:t>
            </w:r>
            <w:r>
              <w:rPr>
                <w:i/>
              </w:rPr>
              <w:t>tion should include elution time</w:t>
            </w:r>
            <w:r w:rsidRPr="00807AC1">
              <w:rPr>
                <w:i/>
              </w:rPr>
              <w:t>)</w:t>
            </w:r>
          </w:p>
        </w:tc>
        <w:tc>
          <w:tcPr>
            <w:tcW w:w="2089" w:type="dxa"/>
          </w:tcPr>
          <w:p w14:paraId="554E3600" w14:textId="5CE7E75F" w:rsidR="00807AC1" w:rsidRDefault="00807AC1" w:rsidP="00807AC1">
            <w:pPr>
              <w:tabs>
                <w:tab w:val="left" w:pos="765"/>
              </w:tabs>
              <w:jc w:val="center"/>
              <w:rPr>
                <w:b/>
              </w:rPr>
            </w:pPr>
            <w:r>
              <w:rPr>
                <w:b/>
              </w:rPr>
              <w:t>1 mark</w:t>
            </w:r>
          </w:p>
        </w:tc>
      </w:tr>
      <w:tr w:rsidR="00807AC1" w14:paraId="415DC466" w14:textId="77777777" w:rsidTr="00807AC1">
        <w:tc>
          <w:tcPr>
            <w:tcW w:w="7894" w:type="dxa"/>
            <w:shd w:val="clear" w:color="auto" w:fill="9CC2E5" w:themeFill="accent1" w:themeFillTint="99"/>
          </w:tcPr>
          <w:p w14:paraId="587BBE25" w14:textId="77777777" w:rsidR="00807AC1" w:rsidRPr="004D789E" w:rsidRDefault="00807AC1" w:rsidP="00807AC1">
            <w:pPr>
              <w:tabs>
                <w:tab w:val="left" w:pos="765"/>
              </w:tabs>
              <w:jc w:val="right"/>
              <w:rPr>
                <w:b/>
              </w:rPr>
            </w:pPr>
            <w:r w:rsidRPr="004D789E">
              <w:rPr>
                <w:b/>
              </w:rPr>
              <w:t>Total marks:</w:t>
            </w:r>
          </w:p>
        </w:tc>
        <w:tc>
          <w:tcPr>
            <w:tcW w:w="2089" w:type="dxa"/>
            <w:shd w:val="clear" w:color="auto" w:fill="9CC2E5" w:themeFill="accent1" w:themeFillTint="99"/>
          </w:tcPr>
          <w:p w14:paraId="1E3A65BD" w14:textId="37424B69" w:rsidR="00807AC1" w:rsidRPr="004D789E" w:rsidRDefault="00807AC1" w:rsidP="00807AC1">
            <w:pPr>
              <w:tabs>
                <w:tab w:val="left" w:pos="765"/>
              </w:tabs>
              <w:jc w:val="center"/>
              <w:rPr>
                <w:b/>
              </w:rPr>
            </w:pPr>
            <w:r>
              <w:rPr>
                <w:b/>
              </w:rPr>
              <w:t>2 marks</w:t>
            </w:r>
          </w:p>
        </w:tc>
      </w:tr>
    </w:tbl>
    <w:p w14:paraId="0BB69953" w14:textId="77777777" w:rsidR="00A8513F" w:rsidRDefault="00A8513F" w:rsidP="00A8513F">
      <w:pPr>
        <w:tabs>
          <w:tab w:val="left" w:pos="426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7724BBEC" w14:textId="77777777" w:rsidR="00A8513F" w:rsidRPr="00CE26D1" w:rsidRDefault="00A8513F" w:rsidP="00A8513F">
      <w:pPr>
        <w:tabs>
          <w:tab w:val="left" w:pos="426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3D653FF1" w14:textId="26B1AEB3" w:rsidR="00A8513F" w:rsidRPr="00E41DCC" w:rsidRDefault="00A8513F" w:rsidP="00E41DCC">
      <w:pPr>
        <w:pStyle w:val="ListParagraph"/>
        <w:numPr>
          <w:ilvl w:val="0"/>
          <w:numId w:val="16"/>
        </w:numPr>
        <w:tabs>
          <w:tab w:val="right" w:pos="10204"/>
        </w:tabs>
        <w:spacing w:after="0" w:line="240" w:lineRule="auto"/>
        <w:rPr>
          <w:rFonts w:ascii="Arial" w:hAnsi="Arial" w:cs="Arial"/>
        </w:rPr>
      </w:pPr>
      <w:r w:rsidRPr="00E41DCC">
        <w:rPr>
          <w:rFonts w:ascii="Arial" w:hAnsi="Arial" w:cs="Arial"/>
        </w:rPr>
        <w:t>It is possible for two different compounds to have the same retention time during gas chromatography</w:t>
      </w:r>
      <w:r w:rsidR="00E41DCC" w:rsidRPr="00E41DCC">
        <w:rPr>
          <w:rFonts w:ascii="Arial" w:hAnsi="Arial" w:cs="Arial"/>
        </w:rPr>
        <w:t xml:space="preserve">, thus gas chromatographs would not conclusively prove in court whether or not the athlete has taken a type of steroid. How could a forensic scientist use mass spectrometry to confirm whether or not the steroid is present in the urine sample? </w:t>
      </w:r>
      <w:r w:rsidRPr="00E41DCC">
        <w:rPr>
          <w:rFonts w:ascii="Arial" w:hAnsi="Arial" w:cs="Arial"/>
        </w:rPr>
        <w:tab/>
        <w:t>(2 marks)</w:t>
      </w:r>
    </w:p>
    <w:p w14:paraId="7052CFE6" w14:textId="77777777" w:rsidR="00A8513F" w:rsidRDefault="00A8513F" w:rsidP="00A8513F">
      <w:pPr>
        <w:spacing w:after="0"/>
        <w:rPr>
          <w:rFonts w:ascii="Arial" w:hAnsi="Arial" w:cs="Arial"/>
        </w:rPr>
      </w:pPr>
    </w:p>
    <w:tbl>
      <w:tblPr>
        <w:tblStyle w:val="TableGrid"/>
        <w:tblW w:w="9983" w:type="dxa"/>
        <w:tblInd w:w="360" w:type="dxa"/>
        <w:tblLook w:val="04A0" w:firstRow="1" w:lastRow="0" w:firstColumn="1" w:lastColumn="0" w:noHBand="0" w:noVBand="1"/>
      </w:tblPr>
      <w:tblGrid>
        <w:gridCol w:w="7894"/>
        <w:gridCol w:w="2089"/>
      </w:tblGrid>
      <w:tr w:rsidR="00807AC1" w14:paraId="07E25EEB" w14:textId="77777777" w:rsidTr="00807AC1">
        <w:tc>
          <w:tcPr>
            <w:tcW w:w="7894" w:type="dxa"/>
            <w:shd w:val="clear" w:color="auto" w:fill="9CC2E5" w:themeFill="accent1" w:themeFillTint="99"/>
          </w:tcPr>
          <w:p w14:paraId="7767FBC3" w14:textId="77777777" w:rsidR="00807AC1" w:rsidRPr="004D789E" w:rsidRDefault="00807AC1" w:rsidP="00807AC1">
            <w:pPr>
              <w:tabs>
                <w:tab w:val="left" w:pos="765"/>
              </w:tabs>
              <w:rPr>
                <w:b/>
              </w:rPr>
            </w:pPr>
            <w:r w:rsidRPr="004D789E">
              <w:rPr>
                <w:b/>
              </w:rPr>
              <w:t>Answer</w:t>
            </w:r>
          </w:p>
        </w:tc>
        <w:tc>
          <w:tcPr>
            <w:tcW w:w="2089" w:type="dxa"/>
            <w:shd w:val="clear" w:color="auto" w:fill="9CC2E5" w:themeFill="accent1" w:themeFillTint="99"/>
          </w:tcPr>
          <w:p w14:paraId="6B326890" w14:textId="77777777" w:rsidR="00807AC1" w:rsidRPr="004D789E" w:rsidRDefault="00807AC1" w:rsidP="00807AC1">
            <w:pPr>
              <w:tabs>
                <w:tab w:val="left" w:pos="765"/>
              </w:tabs>
              <w:jc w:val="center"/>
              <w:rPr>
                <w:b/>
              </w:rPr>
            </w:pPr>
            <w:r w:rsidRPr="004D789E">
              <w:rPr>
                <w:b/>
              </w:rPr>
              <w:t>Marks</w:t>
            </w:r>
          </w:p>
        </w:tc>
      </w:tr>
      <w:tr w:rsidR="00807AC1" w14:paraId="1E7C9A8F" w14:textId="77777777" w:rsidTr="00807AC1">
        <w:trPr>
          <w:trHeight w:val="547"/>
        </w:trPr>
        <w:tc>
          <w:tcPr>
            <w:tcW w:w="7894" w:type="dxa"/>
          </w:tcPr>
          <w:p w14:paraId="12600191" w14:textId="139C9622" w:rsidR="00807AC1" w:rsidRDefault="00807AC1" w:rsidP="00807AC1">
            <w:pPr>
              <w:tabs>
                <w:tab w:val="left" w:pos="765"/>
              </w:tabs>
            </w:pPr>
            <w:r>
              <w:t xml:space="preserve">Test a </w:t>
            </w:r>
            <w:r w:rsidRPr="00807AC1">
              <w:rPr>
                <w:b/>
              </w:rPr>
              <w:t>known sample</w:t>
            </w:r>
            <w:r>
              <w:t xml:space="preserve"> of </w:t>
            </w:r>
            <w:proofErr w:type="spellStart"/>
            <w:r>
              <w:t>stanozolol</w:t>
            </w:r>
            <w:proofErr w:type="spellEnd"/>
            <w:r>
              <w:t xml:space="preserve"> using mass spectrometry and then compare the mass spectrum pattern of the unknown substance to the reference sample</w:t>
            </w:r>
          </w:p>
        </w:tc>
        <w:tc>
          <w:tcPr>
            <w:tcW w:w="2089" w:type="dxa"/>
          </w:tcPr>
          <w:p w14:paraId="0828C0E4" w14:textId="3497A315" w:rsidR="00807AC1" w:rsidRDefault="00807AC1" w:rsidP="00807AC1">
            <w:pPr>
              <w:tabs>
                <w:tab w:val="left" w:pos="765"/>
              </w:tabs>
              <w:jc w:val="center"/>
              <w:rPr>
                <w:b/>
              </w:rPr>
            </w:pPr>
            <w:r>
              <w:rPr>
                <w:b/>
              </w:rPr>
              <w:t>1-2 marks</w:t>
            </w:r>
          </w:p>
        </w:tc>
      </w:tr>
      <w:tr w:rsidR="00807AC1" w14:paraId="5B6C9F81" w14:textId="77777777" w:rsidTr="00807AC1">
        <w:trPr>
          <w:trHeight w:val="547"/>
        </w:trPr>
        <w:tc>
          <w:tcPr>
            <w:tcW w:w="7894" w:type="dxa"/>
          </w:tcPr>
          <w:p w14:paraId="3B574770" w14:textId="0E499444" w:rsidR="00807AC1" w:rsidRPr="00807AC1" w:rsidRDefault="00807AC1" w:rsidP="00807AC1">
            <w:pPr>
              <w:tabs>
                <w:tab w:val="left" w:pos="765"/>
              </w:tabs>
              <w:rPr>
                <w:i/>
              </w:rPr>
            </w:pPr>
            <w:r>
              <w:rPr>
                <w:i/>
              </w:rPr>
              <w:t>Award 1 mark for an answer which shows an understanding of how mass spectrometry works but doesn’t fully explain the need to compare to a known reference sample. Even if not covered in their assignment they should understand this concept from reading Question 6.</w:t>
            </w:r>
          </w:p>
        </w:tc>
        <w:tc>
          <w:tcPr>
            <w:tcW w:w="2089" w:type="dxa"/>
          </w:tcPr>
          <w:p w14:paraId="1E5C7120" w14:textId="37C99CDE" w:rsidR="00807AC1" w:rsidRDefault="00807AC1" w:rsidP="00807AC1">
            <w:pPr>
              <w:tabs>
                <w:tab w:val="left" w:pos="765"/>
              </w:tabs>
              <w:jc w:val="center"/>
              <w:rPr>
                <w:b/>
              </w:rPr>
            </w:pPr>
            <w:r>
              <w:rPr>
                <w:b/>
              </w:rPr>
              <w:t>-</w:t>
            </w:r>
          </w:p>
        </w:tc>
      </w:tr>
      <w:tr w:rsidR="00807AC1" w14:paraId="43165624" w14:textId="77777777" w:rsidTr="00807AC1">
        <w:tc>
          <w:tcPr>
            <w:tcW w:w="7894" w:type="dxa"/>
            <w:shd w:val="clear" w:color="auto" w:fill="9CC2E5" w:themeFill="accent1" w:themeFillTint="99"/>
          </w:tcPr>
          <w:p w14:paraId="1D18DDEE" w14:textId="77777777" w:rsidR="00807AC1" w:rsidRPr="004D789E" w:rsidRDefault="00807AC1" w:rsidP="00807AC1">
            <w:pPr>
              <w:tabs>
                <w:tab w:val="left" w:pos="765"/>
              </w:tabs>
              <w:jc w:val="right"/>
              <w:rPr>
                <w:b/>
              </w:rPr>
            </w:pPr>
            <w:r w:rsidRPr="004D789E">
              <w:rPr>
                <w:b/>
              </w:rPr>
              <w:t>Total marks:</w:t>
            </w:r>
          </w:p>
        </w:tc>
        <w:tc>
          <w:tcPr>
            <w:tcW w:w="2089" w:type="dxa"/>
            <w:shd w:val="clear" w:color="auto" w:fill="9CC2E5" w:themeFill="accent1" w:themeFillTint="99"/>
          </w:tcPr>
          <w:p w14:paraId="5E06B9E4" w14:textId="77777777" w:rsidR="00807AC1" w:rsidRPr="004D789E" w:rsidRDefault="00807AC1" w:rsidP="00807AC1">
            <w:pPr>
              <w:tabs>
                <w:tab w:val="left" w:pos="765"/>
              </w:tabs>
              <w:jc w:val="center"/>
              <w:rPr>
                <w:b/>
              </w:rPr>
            </w:pPr>
            <w:r>
              <w:rPr>
                <w:b/>
              </w:rPr>
              <w:t>2 marks</w:t>
            </w:r>
          </w:p>
        </w:tc>
      </w:tr>
    </w:tbl>
    <w:p w14:paraId="64AB3E1F" w14:textId="77777777" w:rsidR="0032311B" w:rsidRDefault="0032311B" w:rsidP="00A8513F">
      <w:pPr>
        <w:tabs>
          <w:tab w:val="left" w:pos="426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1FA8C604" w14:textId="6A690712" w:rsidR="00E41DCC" w:rsidRPr="008B13F3" w:rsidRDefault="003B6B52" w:rsidP="00E41DCC">
      <w:pPr>
        <w:pStyle w:val="ListParagraph"/>
        <w:numPr>
          <w:ilvl w:val="0"/>
          <w:numId w:val="1"/>
        </w:numPr>
        <w:tabs>
          <w:tab w:val="clear" w:pos="1418"/>
          <w:tab w:val="right" w:pos="10204"/>
        </w:tabs>
        <w:spacing w:after="0" w:line="240" w:lineRule="auto"/>
        <w:rPr>
          <w:rFonts w:ascii="Arial" w:hAnsi="Arial" w:cs="Arial"/>
          <w:i/>
        </w:rPr>
      </w:pPr>
      <w:r>
        <w:rPr>
          <w:rFonts w:ascii="Arial" w:hAnsi="Arial" w:cs="Arial"/>
        </w:rPr>
        <w:br w:type="column"/>
      </w:r>
      <w:r w:rsidR="00E41DCC" w:rsidRPr="008B13F3">
        <w:rPr>
          <w:rFonts w:ascii="Arial" w:hAnsi="Arial" w:cs="Arial"/>
          <w:b/>
        </w:rPr>
        <w:lastRenderedPageBreak/>
        <w:tab/>
        <w:t>(</w:t>
      </w:r>
      <w:r w:rsidR="0032311B">
        <w:rPr>
          <w:rFonts w:ascii="Arial" w:hAnsi="Arial" w:cs="Arial"/>
          <w:b/>
        </w:rPr>
        <w:t>2</w:t>
      </w:r>
      <w:r w:rsidR="00E41DCC" w:rsidRPr="008B13F3">
        <w:rPr>
          <w:rFonts w:ascii="Arial" w:hAnsi="Arial" w:cs="Arial"/>
          <w:b/>
        </w:rPr>
        <w:t xml:space="preserve"> marks)</w:t>
      </w:r>
    </w:p>
    <w:p w14:paraId="28C14366" w14:textId="77777777" w:rsidR="00E41DCC" w:rsidRDefault="00E41DCC" w:rsidP="00E41DCC">
      <w:pPr>
        <w:spacing w:after="0"/>
        <w:rPr>
          <w:rFonts w:ascii="Arial" w:hAnsi="Arial" w:cs="Arial"/>
          <w:b/>
        </w:rPr>
      </w:pPr>
    </w:p>
    <w:p w14:paraId="19435F86" w14:textId="2740E3B0" w:rsidR="00E41DCC" w:rsidRDefault="00E41DCC" w:rsidP="00E41DCC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An unknown sample was collected and was analysed by mass spectrometry. The mass spectrum of the substance is shown below:</w:t>
      </w:r>
    </w:p>
    <w:p w14:paraId="606C9F58" w14:textId="3B9461E0" w:rsidR="00E41DCC" w:rsidRDefault="00E41DCC" w:rsidP="00E41DCC">
      <w:pPr>
        <w:spacing w:after="0"/>
        <w:jc w:val="center"/>
        <w:rPr>
          <w:rFonts w:ascii="Arial" w:hAnsi="Arial" w:cs="Arial"/>
        </w:rPr>
      </w:pPr>
      <w:r>
        <w:rPr>
          <w:noProof/>
          <w:lang w:val="en-US"/>
        </w:rPr>
        <w:drawing>
          <wp:inline distT="0" distB="0" distL="0" distR="0" wp14:anchorId="467B9CD3" wp14:editId="729B7F04">
            <wp:extent cx="6188278" cy="4410075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29272" t="23928" r="29657" b="24036"/>
                    <a:stretch/>
                  </pic:blipFill>
                  <pic:spPr bwMode="auto">
                    <a:xfrm>
                      <a:off x="0" y="0"/>
                      <a:ext cx="6218672" cy="44317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565BAE" w14:textId="77777777" w:rsidR="00E41DCC" w:rsidRDefault="00E41DCC" w:rsidP="00E41DCC">
      <w:pPr>
        <w:spacing w:after="0"/>
        <w:jc w:val="center"/>
        <w:rPr>
          <w:rFonts w:ascii="Arial" w:hAnsi="Arial" w:cs="Arial"/>
        </w:rPr>
      </w:pPr>
    </w:p>
    <w:p w14:paraId="2AD40E24" w14:textId="44B485BF" w:rsidR="00E41DCC" w:rsidRDefault="00E41DCC" w:rsidP="00E41DCC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This table shows the mass to charge ratio of a selection of fragments in the mass spectrum for three compounds of interest in forensic investigations.</w:t>
      </w:r>
    </w:p>
    <w:p w14:paraId="242F469C" w14:textId="77777777" w:rsidR="00E41DCC" w:rsidRDefault="00E41DCC" w:rsidP="00E41DCC">
      <w:pPr>
        <w:spacing w:after="0"/>
        <w:rPr>
          <w:rFonts w:ascii="Arial" w:hAnsi="Arial" w:cs="Arial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23"/>
        <w:gridCol w:w="2817"/>
      </w:tblGrid>
      <w:tr w:rsidR="00E41DCC" w14:paraId="5509FA1D" w14:textId="77777777" w:rsidTr="00E41DCC">
        <w:trPr>
          <w:trHeight w:val="358"/>
          <w:jc w:val="center"/>
        </w:trPr>
        <w:tc>
          <w:tcPr>
            <w:tcW w:w="2423" w:type="dxa"/>
            <w:shd w:val="clear" w:color="auto" w:fill="D9D9D9" w:themeFill="background1" w:themeFillShade="D9"/>
            <w:vAlign w:val="center"/>
          </w:tcPr>
          <w:p w14:paraId="7FDFC197" w14:textId="796C3AC8" w:rsidR="00E41DCC" w:rsidRPr="00E41DCC" w:rsidRDefault="00E41DCC" w:rsidP="00E41DCC">
            <w:pPr>
              <w:jc w:val="center"/>
              <w:rPr>
                <w:rFonts w:ascii="Arial" w:hAnsi="Arial" w:cs="Arial"/>
                <w:b/>
              </w:rPr>
            </w:pPr>
            <w:r w:rsidRPr="00E41DCC">
              <w:rPr>
                <w:rFonts w:ascii="Arial" w:hAnsi="Arial" w:cs="Arial"/>
                <w:b/>
              </w:rPr>
              <w:t>Compound name</w:t>
            </w:r>
          </w:p>
        </w:tc>
        <w:tc>
          <w:tcPr>
            <w:tcW w:w="2817" w:type="dxa"/>
            <w:shd w:val="clear" w:color="auto" w:fill="D9D9D9" w:themeFill="background1" w:themeFillShade="D9"/>
            <w:vAlign w:val="center"/>
          </w:tcPr>
          <w:p w14:paraId="4612A9D4" w14:textId="68449B3C" w:rsidR="00E41DCC" w:rsidRPr="00E41DCC" w:rsidRDefault="00E41DCC" w:rsidP="00E41DCC">
            <w:pPr>
              <w:jc w:val="center"/>
              <w:rPr>
                <w:rFonts w:ascii="Arial" w:hAnsi="Arial" w:cs="Arial"/>
                <w:b/>
              </w:rPr>
            </w:pPr>
            <w:r w:rsidRPr="00E41DCC">
              <w:rPr>
                <w:rFonts w:ascii="Arial" w:hAnsi="Arial" w:cs="Arial"/>
                <w:b/>
              </w:rPr>
              <w:t xml:space="preserve">Significant fragments </w:t>
            </w:r>
            <w:r>
              <w:rPr>
                <w:rFonts w:ascii="Arial" w:hAnsi="Arial" w:cs="Arial"/>
                <w:b/>
              </w:rPr>
              <w:br/>
            </w:r>
            <w:r w:rsidRPr="00E41DCC">
              <w:rPr>
                <w:rFonts w:ascii="Arial" w:hAnsi="Arial" w:cs="Arial"/>
                <w:b/>
              </w:rPr>
              <w:t>(mass to charge ratio)</w:t>
            </w:r>
          </w:p>
        </w:tc>
      </w:tr>
      <w:tr w:rsidR="00E41DCC" w14:paraId="1722AC98" w14:textId="77777777" w:rsidTr="00E41DCC">
        <w:trPr>
          <w:trHeight w:val="358"/>
          <w:jc w:val="center"/>
        </w:trPr>
        <w:tc>
          <w:tcPr>
            <w:tcW w:w="2423" w:type="dxa"/>
            <w:vAlign w:val="center"/>
          </w:tcPr>
          <w:p w14:paraId="7ACD0B0A" w14:textId="5DCCE703" w:rsidR="00E41DCC" w:rsidRDefault="00E41DCC" w:rsidP="00E41DCC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Caffiene</w:t>
            </w:r>
            <w:proofErr w:type="spellEnd"/>
          </w:p>
        </w:tc>
        <w:tc>
          <w:tcPr>
            <w:tcW w:w="2817" w:type="dxa"/>
            <w:vAlign w:val="center"/>
          </w:tcPr>
          <w:p w14:paraId="272D7D0A" w14:textId="4A9C2032" w:rsidR="00E41DCC" w:rsidRDefault="00E41DCC" w:rsidP="00E41DC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67    109    194</w:t>
            </w:r>
          </w:p>
        </w:tc>
      </w:tr>
      <w:tr w:rsidR="00E41DCC" w14:paraId="247914C2" w14:textId="77777777" w:rsidTr="00E41DCC">
        <w:trPr>
          <w:trHeight w:val="358"/>
          <w:jc w:val="center"/>
        </w:trPr>
        <w:tc>
          <w:tcPr>
            <w:tcW w:w="2423" w:type="dxa"/>
            <w:vAlign w:val="center"/>
          </w:tcPr>
          <w:p w14:paraId="28441365" w14:textId="18C7438C" w:rsidR="00E41DCC" w:rsidRDefault="00E41DCC" w:rsidP="00E41DC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Cocaine</w:t>
            </w:r>
          </w:p>
        </w:tc>
        <w:tc>
          <w:tcPr>
            <w:tcW w:w="2817" w:type="dxa"/>
            <w:vAlign w:val="center"/>
          </w:tcPr>
          <w:p w14:paraId="56A8CACE" w14:textId="3621D2AE" w:rsidR="00E41DCC" w:rsidRDefault="00E41DCC" w:rsidP="00E41DC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82    94    182</w:t>
            </w:r>
          </w:p>
        </w:tc>
      </w:tr>
      <w:tr w:rsidR="00E41DCC" w14:paraId="3D6C28F6" w14:textId="77777777" w:rsidTr="00E41DCC">
        <w:trPr>
          <w:trHeight w:val="358"/>
          <w:jc w:val="center"/>
        </w:trPr>
        <w:tc>
          <w:tcPr>
            <w:tcW w:w="2423" w:type="dxa"/>
            <w:vAlign w:val="center"/>
          </w:tcPr>
          <w:p w14:paraId="541E1ABC" w14:textId="2F770317" w:rsidR="00E41DCC" w:rsidRDefault="00E41DCC" w:rsidP="00E41DCC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Paracetemol</w:t>
            </w:r>
            <w:proofErr w:type="spellEnd"/>
          </w:p>
        </w:tc>
        <w:tc>
          <w:tcPr>
            <w:tcW w:w="2817" w:type="dxa"/>
            <w:vAlign w:val="center"/>
          </w:tcPr>
          <w:p w14:paraId="21F48A58" w14:textId="03BE49CC" w:rsidR="00E41DCC" w:rsidRDefault="00E41DCC" w:rsidP="00E41DC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43    109    151</w:t>
            </w:r>
          </w:p>
        </w:tc>
      </w:tr>
    </w:tbl>
    <w:p w14:paraId="5C7BB744" w14:textId="77777777" w:rsidR="00E41DCC" w:rsidRDefault="00E41DCC" w:rsidP="00E41DCC">
      <w:pPr>
        <w:spacing w:after="0"/>
        <w:rPr>
          <w:rFonts w:ascii="Arial" w:hAnsi="Arial" w:cs="Arial"/>
        </w:rPr>
      </w:pPr>
    </w:p>
    <w:p w14:paraId="7E776377" w14:textId="77777777" w:rsidR="0032311B" w:rsidRDefault="0032311B" w:rsidP="00E41DCC">
      <w:pPr>
        <w:spacing w:after="0"/>
        <w:rPr>
          <w:rFonts w:ascii="Arial" w:hAnsi="Arial" w:cs="Arial"/>
        </w:rPr>
      </w:pPr>
    </w:p>
    <w:p w14:paraId="452FB774" w14:textId="77777777" w:rsidR="0032311B" w:rsidRDefault="0032311B" w:rsidP="00E41DCC">
      <w:pPr>
        <w:spacing w:after="0"/>
        <w:rPr>
          <w:rFonts w:ascii="Arial" w:hAnsi="Arial" w:cs="Arial"/>
        </w:rPr>
      </w:pPr>
    </w:p>
    <w:p w14:paraId="1D5126E1" w14:textId="53331BD4" w:rsidR="00E41DCC" w:rsidRPr="0032311B" w:rsidRDefault="00E41DCC" w:rsidP="0032311B">
      <w:pPr>
        <w:tabs>
          <w:tab w:val="right" w:pos="10204"/>
        </w:tabs>
        <w:spacing w:after="0" w:line="240" w:lineRule="auto"/>
        <w:rPr>
          <w:rFonts w:ascii="Arial" w:hAnsi="Arial" w:cs="Arial"/>
        </w:rPr>
      </w:pPr>
      <w:r w:rsidRPr="0032311B">
        <w:rPr>
          <w:rFonts w:ascii="Arial" w:hAnsi="Arial" w:cs="Arial"/>
        </w:rPr>
        <w:t>What is the identity of the unknown substance? Justify your answer.</w:t>
      </w:r>
      <w:r w:rsidRPr="0032311B">
        <w:rPr>
          <w:rFonts w:ascii="Arial" w:hAnsi="Arial" w:cs="Arial"/>
        </w:rPr>
        <w:tab/>
        <w:t>(2 marks)</w:t>
      </w:r>
    </w:p>
    <w:p w14:paraId="4D4D3877" w14:textId="77777777" w:rsidR="00E41DCC" w:rsidRDefault="00E41DCC" w:rsidP="00E41DCC">
      <w:pPr>
        <w:spacing w:after="0"/>
        <w:rPr>
          <w:rFonts w:ascii="Arial" w:hAnsi="Arial" w:cs="Arial"/>
        </w:rPr>
      </w:pPr>
    </w:p>
    <w:tbl>
      <w:tblPr>
        <w:tblStyle w:val="TableGrid"/>
        <w:tblW w:w="9983" w:type="dxa"/>
        <w:tblInd w:w="360" w:type="dxa"/>
        <w:tblLook w:val="04A0" w:firstRow="1" w:lastRow="0" w:firstColumn="1" w:lastColumn="0" w:noHBand="0" w:noVBand="1"/>
      </w:tblPr>
      <w:tblGrid>
        <w:gridCol w:w="7894"/>
        <w:gridCol w:w="2089"/>
      </w:tblGrid>
      <w:tr w:rsidR="0093591C" w14:paraId="7A2FFDDE" w14:textId="77777777" w:rsidTr="0093591C">
        <w:tc>
          <w:tcPr>
            <w:tcW w:w="7894" w:type="dxa"/>
            <w:shd w:val="clear" w:color="auto" w:fill="9CC2E5" w:themeFill="accent1" w:themeFillTint="99"/>
          </w:tcPr>
          <w:p w14:paraId="7C2D8C02" w14:textId="77777777" w:rsidR="0093591C" w:rsidRPr="004D789E" w:rsidRDefault="0093591C" w:rsidP="0093591C">
            <w:pPr>
              <w:tabs>
                <w:tab w:val="left" w:pos="765"/>
              </w:tabs>
              <w:rPr>
                <w:b/>
              </w:rPr>
            </w:pPr>
            <w:r w:rsidRPr="004D789E">
              <w:rPr>
                <w:b/>
              </w:rPr>
              <w:t>Answer</w:t>
            </w:r>
          </w:p>
        </w:tc>
        <w:tc>
          <w:tcPr>
            <w:tcW w:w="2089" w:type="dxa"/>
            <w:shd w:val="clear" w:color="auto" w:fill="9CC2E5" w:themeFill="accent1" w:themeFillTint="99"/>
          </w:tcPr>
          <w:p w14:paraId="7A611A04" w14:textId="77777777" w:rsidR="0093591C" w:rsidRPr="004D789E" w:rsidRDefault="0093591C" w:rsidP="0093591C">
            <w:pPr>
              <w:tabs>
                <w:tab w:val="left" w:pos="765"/>
              </w:tabs>
              <w:jc w:val="center"/>
              <w:rPr>
                <w:b/>
              </w:rPr>
            </w:pPr>
            <w:r w:rsidRPr="004D789E">
              <w:rPr>
                <w:b/>
              </w:rPr>
              <w:t>Marks</w:t>
            </w:r>
          </w:p>
        </w:tc>
      </w:tr>
      <w:tr w:rsidR="0093591C" w14:paraId="4D205A55" w14:textId="77777777" w:rsidTr="0093591C">
        <w:tc>
          <w:tcPr>
            <w:tcW w:w="7894" w:type="dxa"/>
          </w:tcPr>
          <w:p w14:paraId="1E2B1594" w14:textId="6080BBF9" w:rsidR="0093591C" w:rsidRDefault="0093591C" w:rsidP="0093591C">
            <w:pPr>
              <w:tabs>
                <w:tab w:val="left" w:pos="765"/>
              </w:tabs>
            </w:pPr>
            <w:r>
              <w:t>Cocaine</w:t>
            </w:r>
          </w:p>
        </w:tc>
        <w:tc>
          <w:tcPr>
            <w:tcW w:w="2089" w:type="dxa"/>
          </w:tcPr>
          <w:p w14:paraId="75E77FD7" w14:textId="77777777" w:rsidR="0093591C" w:rsidRDefault="0093591C" w:rsidP="0093591C">
            <w:pPr>
              <w:tabs>
                <w:tab w:val="left" w:pos="765"/>
              </w:tabs>
              <w:jc w:val="center"/>
              <w:rPr>
                <w:b/>
              </w:rPr>
            </w:pPr>
            <w:r>
              <w:rPr>
                <w:b/>
              </w:rPr>
              <w:t>1 mark</w:t>
            </w:r>
          </w:p>
        </w:tc>
      </w:tr>
      <w:tr w:rsidR="0093591C" w14:paraId="46EE7D70" w14:textId="77777777" w:rsidTr="0093591C">
        <w:tc>
          <w:tcPr>
            <w:tcW w:w="7894" w:type="dxa"/>
          </w:tcPr>
          <w:p w14:paraId="61CE65C2" w14:textId="1A7B7A9D" w:rsidR="0093591C" w:rsidRDefault="0093591C" w:rsidP="0093591C">
            <w:pPr>
              <w:tabs>
                <w:tab w:val="left" w:pos="765"/>
              </w:tabs>
            </w:pPr>
            <w:r>
              <w:t>The substance has major peaks with mass to charge ratios of approx. 82, 94, and 182</w:t>
            </w:r>
          </w:p>
          <w:p w14:paraId="52B590A9" w14:textId="77777777" w:rsidR="0093591C" w:rsidRDefault="0093591C" w:rsidP="0093591C">
            <w:pPr>
              <w:tabs>
                <w:tab w:val="left" w:pos="765"/>
              </w:tabs>
            </w:pPr>
            <w:r>
              <w:t>/</w:t>
            </w:r>
          </w:p>
          <w:p w14:paraId="6D365933" w14:textId="5462B2CF" w:rsidR="0093591C" w:rsidRPr="00807AC1" w:rsidRDefault="0093591C" w:rsidP="0093591C">
            <w:pPr>
              <w:tabs>
                <w:tab w:val="left" w:pos="765"/>
              </w:tabs>
            </w:pPr>
            <w:r>
              <w:t>The mass spectrum of the unknown sample has major peaks that match the significant fragments of cocaine</w:t>
            </w:r>
          </w:p>
        </w:tc>
        <w:tc>
          <w:tcPr>
            <w:tcW w:w="2089" w:type="dxa"/>
          </w:tcPr>
          <w:p w14:paraId="5908F010" w14:textId="77777777" w:rsidR="0093591C" w:rsidRDefault="0093591C" w:rsidP="0093591C">
            <w:pPr>
              <w:tabs>
                <w:tab w:val="left" w:pos="765"/>
              </w:tabs>
              <w:jc w:val="center"/>
              <w:rPr>
                <w:b/>
              </w:rPr>
            </w:pPr>
            <w:r>
              <w:rPr>
                <w:b/>
              </w:rPr>
              <w:t>1 mark</w:t>
            </w:r>
          </w:p>
        </w:tc>
      </w:tr>
      <w:tr w:rsidR="0093591C" w14:paraId="398E872C" w14:textId="77777777" w:rsidTr="0093591C">
        <w:tc>
          <w:tcPr>
            <w:tcW w:w="7894" w:type="dxa"/>
            <w:shd w:val="clear" w:color="auto" w:fill="9CC2E5" w:themeFill="accent1" w:themeFillTint="99"/>
          </w:tcPr>
          <w:p w14:paraId="464F138B" w14:textId="77777777" w:rsidR="0093591C" w:rsidRPr="004D789E" w:rsidRDefault="0093591C" w:rsidP="0093591C">
            <w:pPr>
              <w:tabs>
                <w:tab w:val="left" w:pos="765"/>
              </w:tabs>
              <w:jc w:val="right"/>
              <w:rPr>
                <w:b/>
              </w:rPr>
            </w:pPr>
            <w:r w:rsidRPr="004D789E">
              <w:rPr>
                <w:b/>
              </w:rPr>
              <w:t>Total marks:</w:t>
            </w:r>
          </w:p>
        </w:tc>
        <w:tc>
          <w:tcPr>
            <w:tcW w:w="2089" w:type="dxa"/>
            <w:shd w:val="clear" w:color="auto" w:fill="9CC2E5" w:themeFill="accent1" w:themeFillTint="99"/>
          </w:tcPr>
          <w:p w14:paraId="62AD9DE0" w14:textId="77777777" w:rsidR="0093591C" w:rsidRPr="004D789E" w:rsidRDefault="0093591C" w:rsidP="0093591C">
            <w:pPr>
              <w:tabs>
                <w:tab w:val="left" w:pos="765"/>
              </w:tabs>
              <w:jc w:val="center"/>
              <w:rPr>
                <w:b/>
              </w:rPr>
            </w:pPr>
            <w:r>
              <w:rPr>
                <w:b/>
              </w:rPr>
              <w:t>2 marks</w:t>
            </w:r>
          </w:p>
        </w:tc>
      </w:tr>
    </w:tbl>
    <w:p w14:paraId="2BE472EF" w14:textId="77777777" w:rsidR="0093591C" w:rsidRDefault="0093591C" w:rsidP="0032311B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2FB21369" w14:textId="77777777" w:rsidR="0032311B" w:rsidRDefault="0032311B" w:rsidP="0032311B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7D88AB38" w14:textId="529DB448" w:rsidR="00E41DCC" w:rsidRDefault="00E41DCC" w:rsidP="00E41DCC">
      <w:pPr>
        <w:spacing w:after="0"/>
        <w:rPr>
          <w:rFonts w:ascii="Arial" w:hAnsi="Arial" w:cs="Arial"/>
        </w:rPr>
      </w:pPr>
    </w:p>
    <w:p w14:paraId="372DCEE9" w14:textId="3878DD98" w:rsidR="0032311B" w:rsidRPr="0032311B" w:rsidRDefault="0032311B" w:rsidP="0032311B">
      <w:pPr>
        <w:tabs>
          <w:tab w:val="right" w:pos="10204"/>
        </w:tabs>
        <w:spacing w:after="0" w:line="240" w:lineRule="auto"/>
        <w:rPr>
          <w:rFonts w:ascii="Arial" w:hAnsi="Arial" w:cs="Arial"/>
          <w:b/>
        </w:rPr>
      </w:pPr>
    </w:p>
    <w:p w14:paraId="6B606FC7" w14:textId="77777777" w:rsidR="00C92BC7" w:rsidRPr="008B13F3" w:rsidRDefault="00C92BC7" w:rsidP="00C92BC7">
      <w:pPr>
        <w:pStyle w:val="ListParagraph"/>
        <w:numPr>
          <w:ilvl w:val="0"/>
          <w:numId w:val="1"/>
        </w:numPr>
        <w:tabs>
          <w:tab w:val="clear" w:pos="1418"/>
          <w:tab w:val="right" w:pos="10204"/>
        </w:tabs>
        <w:spacing w:after="0" w:line="240" w:lineRule="auto"/>
        <w:rPr>
          <w:rFonts w:ascii="Arial" w:hAnsi="Arial" w:cs="Arial"/>
          <w:i/>
        </w:rPr>
      </w:pPr>
      <w:r w:rsidRPr="008B13F3">
        <w:rPr>
          <w:rFonts w:ascii="Arial" w:hAnsi="Arial" w:cs="Arial"/>
          <w:b/>
        </w:rPr>
        <w:lastRenderedPageBreak/>
        <w:tab/>
        <w:t>(</w:t>
      </w:r>
      <w:r>
        <w:rPr>
          <w:rFonts w:ascii="Arial" w:hAnsi="Arial" w:cs="Arial"/>
          <w:b/>
        </w:rPr>
        <w:t>5</w:t>
      </w:r>
      <w:r w:rsidRPr="008B13F3">
        <w:rPr>
          <w:rFonts w:ascii="Arial" w:hAnsi="Arial" w:cs="Arial"/>
          <w:b/>
        </w:rPr>
        <w:t xml:space="preserve"> marks)</w:t>
      </w:r>
    </w:p>
    <w:p w14:paraId="6DAD0CC4" w14:textId="77777777" w:rsidR="00C92BC7" w:rsidRDefault="00C92BC7" w:rsidP="00C92BC7">
      <w:pPr>
        <w:spacing w:after="0"/>
        <w:rPr>
          <w:rFonts w:ascii="Arial" w:hAnsi="Arial" w:cs="Arial"/>
          <w:b/>
        </w:rPr>
      </w:pPr>
    </w:p>
    <w:p w14:paraId="22CFB590" w14:textId="77777777" w:rsidR="00C92BC7" w:rsidRDefault="00C92BC7" w:rsidP="00C92BC7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A pure, gaseous sample of element </w:t>
      </w:r>
      <w:r>
        <w:rPr>
          <w:rFonts w:ascii="Arial" w:hAnsi="Arial" w:cs="Arial"/>
          <w:i/>
        </w:rPr>
        <w:t>Z</w:t>
      </w:r>
      <w:r>
        <w:rPr>
          <w:rFonts w:ascii="Arial" w:hAnsi="Arial" w:cs="Arial"/>
        </w:rPr>
        <w:t xml:space="preserve"> is introduced into a mass spectrometer, and the spectrum below is generated:</w:t>
      </w:r>
    </w:p>
    <w:p w14:paraId="1575209E" w14:textId="77777777" w:rsidR="00C92BC7" w:rsidRPr="003B6B52" w:rsidRDefault="00C92BC7" w:rsidP="00C92BC7">
      <w:pPr>
        <w:spacing w:after="0"/>
        <w:ind w:firstLine="360"/>
        <w:rPr>
          <w:rFonts w:ascii="Arial" w:hAnsi="Arial" w:cs="Arial"/>
        </w:rPr>
      </w:pPr>
      <w:r>
        <w:rPr>
          <w:noProof/>
          <w:lang w:val="en-US"/>
        </w:rPr>
        <w:drawing>
          <wp:inline distT="0" distB="0" distL="0" distR="0" wp14:anchorId="18A3B165" wp14:editId="5AD94063">
            <wp:extent cx="6007100" cy="3886200"/>
            <wp:effectExtent l="0" t="0" r="0" b="0"/>
            <wp:docPr id="21" name="Chart 2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497115EE" w14:textId="77777777" w:rsidR="00C92BC7" w:rsidRDefault="00C92BC7" w:rsidP="00C92BC7">
      <w:pPr>
        <w:spacing w:after="0"/>
        <w:rPr>
          <w:rFonts w:ascii="Arial" w:hAnsi="Arial" w:cs="Arial"/>
        </w:rPr>
      </w:pPr>
    </w:p>
    <w:p w14:paraId="12631EB6" w14:textId="77777777" w:rsidR="00C92BC7" w:rsidRDefault="00C92BC7" w:rsidP="00C92BC7">
      <w:pPr>
        <w:pStyle w:val="ListParagraph"/>
        <w:numPr>
          <w:ilvl w:val="0"/>
          <w:numId w:val="18"/>
        </w:numPr>
        <w:tabs>
          <w:tab w:val="right" w:pos="10204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What do the peaks in this spectrum represent?</w:t>
      </w:r>
      <w:r>
        <w:rPr>
          <w:rFonts w:ascii="Arial" w:hAnsi="Arial" w:cs="Arial"/>
        </w:rPr>
        <w:tab/>
        <w:t>(1 marks)</w:t>
      </w:r>
    </w:p>
    <w:p w14:paraId="7F9DD806" w14:textId="77777777" w:rsidR="00C92BC7" w:rsidRDefault="00C92BC7" w:rsidP="00C92BC7">
      <w:pPr>
        <w:tabs>
          <w:tab w:val="right" w:leader="dot" w:pos="10204"/>
        </w:tabs>
        <w:spacing w:after="0" w:line="240" w:lineRule="auto"/>
        <w:rPr>
          <w:rFonts w:ascii="Arial" w:hAnsi="Arial" w:cs="Arial"/>
        </w:rPr>
      </w:pPr>
    </w:p>
    <w:tbl>
      <w:tblPr>
        <w:tblStyle w:val="TableGrid"/>
        <w:tblW w:w="9983" w:type="dxa"/>
        <w:tblInd w:w="360" w:type="dxa"/>
        <w:tblLook w:val="04A0" w:firstRow="1" w:lastRow="0" w:firstColumn="1" w:lastColumn="0" w:noHBand="0" w:noVBand="1"/>
      </w:tblPr>
      <w:tblGrid>
        <w:gridCol w:w="7894"/>
        <w:gridCol w:w="2089"/>
      </w:tblGrid>
      <w:tr w:rsidR="00C92BC7" w14:paraId="4CC200AB" w14:textId="77777777" w:rsidTr="00C92BC7">
        <w:tc>
          <w:tcPr>
            <w:tcW w:w="7894" w:type="dxa"/>
            <w:shd w:val="clear" w:color="auto" w:fill="9CC2E5" w:themeFill="accent1" w:themeFillTint="99"/>
          </w:tcPr>
          <w:p w14:paraId="1C6D6945" w14:textId="77777777" w:rsidR="00C92BC7" w:rsidRPr="004D789E" w:rsidRDefault="00C92BC7" w:rsidP="00C92BC7">
            <w:pPr>
              <w:tabs>
                <w:tab w:val="left" w:pos="765"/>
              </w:tabs>
              <w:rPr>
                <w:b/>
              </w:rPr>
            </w:pPr>
            <w:r w:rsidRPr="004D789E">
              <w:rPr>
                <w:b/>
              </w:rPr>
              <w:t>Answer</w:t>
            </w:r>
          </w:p>
        </w:tc>
        <w:tc>
          <w:tcPr>
            <w:tcW w:w="2089" w:type="dxa"/>
            <w:shd w:val="clear" w:color="auto" w:fill="9CC2E5" w:themeFill="accent1" w:themeFillTint="99"/>
          </w:tcPr>
          <w:p w14:paraId="2C6C2B33" w14:textId="77777777" w:rsidR="00C92BC7" w:rsidRPr="004D789E" w:rsidRDefault="00C92BC7" w:rsidP="00C92BC7">
            <w:pPr>
              <w:tabs>
                <w:tab w:val="left" w:pos="765"/>
              </w:tabs>
              <w:jc w:val="center"/>
              <w:rPr>
                <w:b/>
              </w:rPr>
            </w:pPr>
            <w:r w:rsidRPr="004D789E">
              <w:rPr>
                <w:b/>
              </w:rPr>
              <w:t>Marks</w:t>
            </w:r>
          </w:p>
        </w:tc>
      </w:tr>
      <w:tr w:rsidR="00C92BC7" w14:paraId="24BCE41E" w14:textId="77777777" w:rsidTr="00C92BC7">
        <w:tc>
          <w:tcPr>
            <w:tcW w:w="7894" w:type="dxa"/>
          </w:tcPr>
          <w:p w14:paraId="2DB5958E" w14:textId="0E7B0FA9" w:rsidR="00C92BC7" w:rsidRPr="00C92BC7" w:rsidRDefault="00C92BC7" w:rsidP="00C92BC7">
            <w:pPr>
              <w:tabs>
                <w:tab w:val="left" w:pos="765"/>
              </w:tabs>
            </w:pPr>
            <w:r>
              <w:t>The relative abundance of different isotopes of the element / The relative abundance of atoms with different atomic masses</w:t>
            </w:r>
          </w:p>
        </w:tc>
        <w:tc>
          <w:tcPr>
            <w:tcW w:w="2089" w:type="dxa"/>
          </w:tcPr>
          <w:p w14:paraId="2A3740C7" w14:textId="08EA16CA" w:rsidR="00C92BC7" w:rsidRDefault="00C92BC7" w:rsidP="00C92BC7">
            <w:pPr>
              <w:tabs>
                <w:tab w:val="left" w:pos="765"/>
              </w:tabs>
              <w:jc w:val="center"/>
              <w:rPr>
                <w:b/>
              </w:rPr>
            </w:pPr>
            <w:r>
              <w:rPr>
                <w:b/>
              </w:rPr>
              <w:t>1 mark</w:t>
            </w:r>
          </w:p>
        </w:tc>
      </w:tr>
      <w:tr w:rsidR="00C92BC7" w14:paraId="7D78E2B7" w14:textId="77777777" w:rsidTr="00C92BC7">
        <w:tc>
          <w:tcPr>
            <w:tcW w:w="7894" w:type="dxa"/>
            <w:shd w:val="clear" w:color="auto" w:fill="9CC2E5" w:themeFill="accent1" w:themeFillTint="99"/>
          </w:tcPr>
          <w:p w14:paraId="7D8813DC" w14:textId="77777777" w:rsidR="00C92BC7" w:rsidRPr="004D789E" w:rsidRDefault="00C92BC7" w:rsidP="00C92BC7">
            <w:pPr>
              <w:tabs>
                <w:tab w:val="left" w:pos="765"/>
              </w:tabs>
              <w:jc w:val="right"/>
              <w:rPr>
                <w:b/>
              </w:rPr>
            </w:pPr>
            <w:r w:rsidRPr="004D789E">
              <w:rPr>
                <w:b/>
              </w:rPr>
              <w:t>Total marks:</w:t>
            </w:r>
          </w:p>
        </w:tc>
        <w:tc>
          <w:tcPr>
            <w:tcW w:w="2089" w:type="dxa"/>
            <w:shd w:val="clear" w:color="auto" w:fill="9CC2E5" w:themeFill="accent1" w:themeFillTint="99"/>
          </w:tcPr>
          <w:p w14:paraId="686ECB44" w14:textId="0D0EDECE" w:rsidR="00C92BC7" w:rsidRPr="004D789E" w:rsidRDefault="00C92BC7" w:rsidP="00C92BC7">
            <w:pPr>
              <w:tabs>
                <w:tab w:val="left" w:pos="765"/>
              </w:tabs>
              <w:jc w:val="center"/>
              <w:rPr>
                <w:b/>
              </w:rPr>
            </w:pPr>
            <w:r>
              <w:rPr>
                <w:b/>
              </w:rPr>
              <w:t>1 mark</w:t>
            </w:r>
          </w:p>
        </w:tc>
      </w:tr>
    </w:tbl>
    <w:p w14:paraId="24FF736A" w14:textId="77777777" w:rsidR="00C92BC7" w:rsidRPr="00222BAE" w:rsidRDefault="00C92BC7" w:rsidP="00C92BC7">
      <w:pPr>
        <w:tabs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76FB7F5F" w14:textId="77777777" w:rsidR="00C92BC7" w:rsidRDefault="00C92BC7" w:rsidP="00C92BC7">
      <w:pPr>
        <w:pStyle w:val="ListParagraph"/>
        <w:tabs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295265DC" w14:textId="77777777" w:rsidR="00C92BC7" w:rsidRDefault="00C92BC7" w:rsidP="00C92BC7">
      <w:pPr>
        <w:pStyle w:val="ListParagraph"/>
        <w:numPr>
          <w:ilvl w:val="0"/>
          <w:numId w:val="18"/>
        </w:numPr>
        <w:tabs>
          <w:tab w:val="right" w:pos="10204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Use the graph to calculate the average atomic mass of element Z.</w:t>
      </w:r>
      <w:r>
        <w:rPr>
          <w:rFonts w:ascii="Arial" w:hAnsi="Arial" w:cs="Arial"/>
        </w:rPr>
        <w:tab/>
        <w:t>(2 marks)</w:t>
      </w:r>
    </w:p>
    <w:p w14:paraId="591A769F" w14:textId="77777777" w:rsidR="00C92BC7" w:rsidRDefault="00C92BC7" w:rsidP="00C92BC7">
      <w:pPr>
        <w:tabs>
          <w:tab w:val="right" w:leader="dot" w:pos="10204"/>
        </w:tabs>
        <w:spacing w:after="0" w:line="240" w:lineRule="auto"/>
        <w:rPr>
          <w:rFonts w:ascii="Arial" w:hAnsi="Arial" w:cs="Arial"/>
        </w:rPr>
      </w:pPr>
    </w:p>
    <w:tbl>
      <w:tblPr>
        <w:tblStyle w:val="TableGrid"/>
        <w:tblW w:w="9983" w:type="dxa"/>
        <w:tblInd w:w="360" w:type="dxa"/>
        <w:tblLook w:val="04A0" w:firstRow="1" w:lastRow="0" w:firstColumn="1" w:lastColumn="0" w:noHBand="0" w:noVBand="1"/>
      </w:tblPr>
      <w:tblGrid>
        <w:gridCol w:w="7894"/>
        <w:gridCol w:w="2089"/>
      </w:tblGrid>
      <w:tr w:rsidR="00C92BC7" w14:paraId="0D20DD2F" w14:textId="77777777" w:rsidTr="00C92BC7">
        <w:tc>
          <w:tcPr>
            <w:tcW w:w="7894" w:type="dxa"/>
            <w:shd w:val="clear" w:color="auto" w:fill="9CC2E5" w:themeFill="accent1" w:themeFillTint="99"/>
          </w:tcPr>
          <w:p w14:paraId="2E77B4B5" w14:textId="77777777" w:rsidR="00C92BC7" w:rsidRPr="004D789E" w:rsidRDefault="00C92BC7" w:rsidP="00C92BC7">
            <w:pPr>
              <w:tabs>
                <w:tab w:val="left" w:pos="765"/>
              </w:tabs>
              <w:rPr>
                <w:b/>
              </w:rPr>
            </w:pPr>
            <w:r w:rsidRPr="004D789E">
              <w:rPr>
                <w:b/>
              </w:rPr>
              <w:t>Answer</w:t>
            </w:r>
          </w:p>
        </w:tc>
        <w:tc>
          <w:tcPr>
            <w:tcW w:w="2089" w:type="dxa"/>
            <w:shd w:val="clear" w:color="auto" w:fill="9CC2E5" w:themeFill="accent1" w:themeFillTint="99"/>
          </w:tcPr>
          <w:p w14:paraId="415C4DC9" w14:textId="77777777" w:rsidR="00C92BC7" w:rsidRPr="004D789E" w:rsidRDefault="00C92BC7" w:rsidP="00C92BC7">
            <w:pPr>
              <w:tabs>
                <w:tab w:val="left" w:pos="765"/>
              </w:tabs>
              <w:jc w:val="center"/>
              <w:rPr>
                <w:b/>
              </w:rPr>
            </w:pPr>
            <w:r w:rsidRPr="004D789E">
              <w:rPr>
                <w:b/>
              </w:rPr>
              <w:t>Marks</w:t>
            </w:r>
          </w:p>
        </w:tc>
      </w:tr>
      <w:tr w:rsidR="00C92BC7" w14:paraId="6ED35CEE" w14:textId="77777777" w:rsidTr="00C92BC7">
        <w:tc>
          <w:tcPr>
            <w:tcW w:w="7894" w:type="dxa"/>
          </w:tcPr>
          <w:p w14:paraId="40D1FA4A" w14:textId="3EC23238" w:rsidR="00C92BC7" w:rsidRPr="0093591C" w:rsidRDefault="00C92BC7" w:rsidP="00C92BC7">
            <w:pPr>
              <w:tabs>
                <w:tab w:val="left" w:pos="765"/>
              </w:tabs>
            </w:pPr>
            <m:oMathPara>
              <m:oMath>
                <m:r>
                  <w:rPr>
                    <w:rFonts w:ascii="Cambria Math" w:hAnsi="Cambria Math"/>
                  </w:rPr>
                  <m:t>Ar</m:t>
                </m:r>
                <m:r>
                  <m:rPr>
                    <m:aln/>
                  </m:rPr>
                  <w:rPr>
                    <w:rFonts w:ascii="Cambria Math" w:hAnsi="Cambria Math"/>
                  </w:rPr>
                  <m:t xml:space="preserve">=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82×15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+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83×15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+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84×60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+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86×10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/>
                      </w:rPr>
                      <m:t>100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m:rPr>
                    <m:aln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eastAsiaTheme="minorEastAsia" w:hAnsi="Cambria Math"/>
                  </w:rPr>
                  <m:t>83</m:t>
                </m:r>
                <m:r>
                  <m:rPr>
                    <m:sty m:val="p"/>
                  </m:rPr>
                  <w:rPr>
                    <w:rFonts w:ascii="Cambria Math" w:hAnsi="Cambria Math" w:cs="Arial"/>
                  </w:rPr>
                  <m:t>.75</m:t>
                </m:r>
              </m:oMath>
            </m:oMathPara>
          </w:p>
        </w:tc>
        <w:tc>
          <w:tcPr>
            <w:tcW w:w="2089" w:type="dxa"/>
          </w:tcPr>
          <w:p w14:paraId="527BB4C9" w14:textId="77777777" w:rsidR="00C92BC7" w:rsidRPr="0093591C" w:rsidRDefault="00C92BC7" w:rsidP="00C92BC7">
            <w:pPr>
              <w:tabs>
                <w:tab w:val="left" w:pos="765"/>
              </w:tabs>
              <w:jc w:val="center"/>
              <w:rPr>
                <w:b/>
              </w:rPr>
            </w:pPr>
            <w:r>
              <w:rPr>
                <w:b/>
              </w:rPr>
              <w:t>1-2 marks</w:t>
            </w:r>
          </w:p>
        </w:tc>
      </w:tr>
      <w:tr w:rsidR="00C92BC7" w14:paraId="7D7D1BF8" w14:textId="77777777" w:rsidTr="00C92BC7">
        <w:tc>
          <w:tcPr>
            <w:tcW w:w="7894" w:type="dxa"/>
            <w:shd w:val="clear" w:color="auto" w:fill="9CC2E5" w:themeFill="accent1" w:themeFillTint="99"/>
          </w:tcPr>
          <w:p w14:paraId="3DA11577" w14:textId="77777777" w:rsidR="00C92BC7" w:rsidRPr="004D789E" w:rsidRDefault="00C92BC7" w:rsidP="00C92BC7">
            <w:pPr>
              <w:tabs>
                <w:tab w:val="left" w:pos="765"/>
              </w:tabs>
              <w:jc w:val="right"/>
              <w:rPr>
                <w:b/>
              </w:rPr>
            </w:pPr>
            <w:r w:rsidRPr="004D789E">
              <w:rPr>
                <w:b/>
              </w:rPr>
              <w:t>Total marks:</w:t>
            </w:r>
          </w:p>
        </w:tc>
        <w:tc>
          <w:tcPr>
            <w:tcW w:w="2089" w:type="dxa"/>
            <w:shd w:val="clear" w:color="auto" w:fill="9CC2E5" w:themeFill="accent1" w:themeFillTint="99"/>
          </w:tcPr>
          <w:p w14:paraId="67C14B92" w14:textId="77777777" w:rsidR="00C92BC7" w:rsidRPr="004D789E" w:rsidRDefault="00C92BC7" w:rsidP="00C92BC7">
            <w:pPr>
              <w:tabs>
                <w:tab w:val="left" w:pos="765"/>
              </w:tabs>
              <w:jc w:val="center"/>
              <w:rPr>
                <w:b/>
              </w:rPr>
            </w:pPr>
            <w:r>
              <w:rPr>
                <w:b/>
              </w:rPr>
              <w:t>2 marks</w:t>
            </w:r>
          </w:p>
        </w:tc>
      </w:tr>
    </w:tbl>
    <w:p w14:paraId="43181300" w14:textId="77777777" w:rsidR="00C92BC7" w:rsidRPr="00CE26D1" w:rsidRDefault="00C92BC7" w:rsidP="00C92BC7">
      <w:pPr>
        <w:tabs>
          <w:tab w:val="left" w:pos="284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0D9DD0E1" w14:textId="77777777" w:rsidR="00C92BC7" w:rsidRDefault="00C92BC7" w:rsidP="00C92BC7">
      <w:pPr>
        <w:tabs>
          <w:tab w:val="right" w:leader="dot" w:pos="10204"/>
        </w:tabs>
        <w:spacing w:after="0" w:line="240" w:lineRule="auto"/>
        <w:rPr>
          <w:rFonts w:ascii="Arial" w:hAnsi="Arial" w:cs="Arial"/>
        </w:rPr>
      </w:pPr>
    </w:p>
    <w:p w14:paraId="7A62EE19" w14:textId="77777777" w:rsidR="00C92BC7" w:rsidRDefault="00C92BC7" w:rsidP="00C92BC7">
      <w:pPr>
        <w:pStyle w:val="ListParagraph"/>
        <w:numPr>
          <w:ilvl w:val="0"/>
          <w:numId w:val="18"/>
        </w:numPr>
        <w:tabs>
          <w:tab w:val="right" w:pos="10204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Using your periodic table, identify and name element Z.</w:t>
      </w:r>
      <w:r>
        <w:rPr>
          <w:rFonts w:ascii="Arial" w:hAnsi="Arial" w:cs="Arial"/>
        </w:rPr>
        <w:tab/>
        <w:t>(1 mark)</w:t>
      </w:r>
    </w:p>
    <w:p w14:paraId="40553549" w14:textId="77777777" w:rsidR="00C92BC7" w:rsidRDefault="00C92BC7" w:rsidP="00C92BC7">
      <w:pPr>
        <w:tabs>
          <w:tab w:val="right" w:leader="dot" w:pos="10204"/>
        </w:tabs>
        <w:spacing w:after="0" w:line="240" w:lineRule="auto"/>
        <w:rPr>
          <w:rFonts w:ascii="Arial" w:hAnsi="Arial" w:cs="Arial"/>
        </w:rPr>
      </w:pPr>
    </w:p>
    <w:tbl>
      <w:tblPr>
        <w:tblStyle w:val="TableGrid"/>
        <w:tblW w:w="9983" w:type="dxa"/>
        <w:tblInd w:w="360" w:type="dxa"/>
        <w:tblLook w:val="04A0" w:firstRow="1" w:lastRow="0" w:firstColumn="1" w:lastColumn="0" w:noHBand="0" w:noVBand="1"/>
      </w:tblPr>
      <w:tblGrid>
        <w:gridCol w:w="7894"/>
        <w:gridCol w:w="2089"/>
      </w:tblGrid>
      <w:tr w:rsidR="000C0BC1" w14:paraId="56A29C24" w14:textId="77777777" w:rsidTr="000C0BC1">
        <w:tc>
          <w:tcPr>
            <w:tcW w:w="7894" w:type="dxa"/>
            <w:shd w:val="clear" w:color="auto" w:fill="9CC2E5" w:themeFill="accent1" w:themeFillTint="99"/>
          </w:tcPr>
          <w:p w14:paraId="0ADF651F" w14:textId="77777777" w:rsidR="000C0BC1" w:rsidRPr="004D789E" w:rsidRDefault="000C0BC1" w:rsidP="000C0BC1">
            <w:pPr>
              <w:tabs>
                <w:tab w:val="left" w:pos="765"/>
              </w:tabs>
              <w:rPr>
                <w:b/>
              </w:rPr>
            </w:pPr>
            <w:r w:rsidRPr="004D789E">
              <w:rPr>
                <w:b/>
              </w:rPr>
              <w:t>Answer</w:t>
            </w:r>
          </w:p>
        </w:tc>
        <w:tc>
          <w:tcPr>
            <w:tcW w:w="2089" w:type="dxa"/>
            <w:shd w:val="clear" w:color="auto" w:fill="9CC2E5" w:themeFill="accent1" w:themeFillTint="99"/>
          </w:tcPr>
          <w:p w14:paraId="37371162" w14:textId="77777777" w:rsidR="000C0BC1" w:rsidRPr="004D789E" w:rsidRDefault="000C0BC1" w:rsidP="000C0BC1">
            <w:pPr>
              <w:tabs>
                <w:tab w:val="left" w:pos="765"/>
              </w:tabs>
              <w:jc w:val="center"/>
              <w:rPr>
                <w:b/>
              </w:rPr>
            </w:pPr>
            <w:r w:rsidRPr="004D789E">
              <w:rPr>
                <w:b/>
              </w:rPr>
              <w:t>Marks</w:t>
            </w:r>
          </w:p>
        </w:tc>
      </w:tr>
      <w:tr w:rsidR="000C0BC1" w14:paraId="4B641CA3" w14:textId="77777777" w:rsidTr="000C0BC1">
        <w:tc>
          <w:tcPr>
            <w:tcW w:w="7894" w:type="dxa"/>
          </w:tcPr>
          <w:p w14:paraId="374CEC1E" w14:textId="693E8631" w:rsidR="000C0BC1" w:rsidRPr="00C92BC7" w:rsidRDefault="000C0BC1" w:rsidP="000C0BC1">
            <w:pPr>
              <w:tabs>
                <w:tab w:val="left" w:pos="765"/>
              </w:tabs>
            </w:pPr>
            <w:r>
              <w:t>Krypton</w:t>
            </w:r>
          </w:p>
        </w:tc>
        <w:tc>
          <w:tcPr>
            <w:tcW w:w="2089" w:type="dxa"/>
          </w:tcPr>
          <w:p w14:paraId="1D0B08FA" w14:textId="77777777" w:rsidR="000C0BC1" w:rsidRDefault="000C0BC1" w:rsidP="000C0BC1">
            <w:pPr>
              <w:tabs>
                <w:tab w:val="left" w:pos="765"/>
              </w:tabs>
              <w:jc w:val="center"/>
              <w:rPr>
                <w:b/>
              </w:rPr>
            </w:pPr>
            <w:r>
              <w:rPr>
                <w:b/>
              </w:rPr>
              <w:t>1 mark</w:t>
            </w:r>
          </w:p>
        </w:tc>
      </w:tr>
      <w:tr w:rsidR="000C0BC1" w14:paraId="69343310" w14:textId="77777777" w:rsidTr="000C0BC1">
        <w:tc>
          <w:tcPr>
            <w:tcW w:w="7894" w:type="dxa"/>
            <w:shd w:val="clear" w:color="auto" w:fill="9CC2E5" w:themeFill="accent1" w:themeFillTint="99"/>
          </w:tcPr>
          <w:p w14:paraId="5AAB6D6F" w14:textId="77777777" w:rsidR="000C0BC1" w:rsidRPr="004D789E" w:rsidRDefault="000C0BC1" w:rsidP="000C0BC1">
            <w:pPr>
              <w:tabs>
                <w:tab w:val="left" w:pos="765"/>
              </w:tabs>
              <w:jc w:val="right"/>
              <w:rPr>
                <w:b/>
              </w:rPr>
            </w:pPr>
            <w:r w:rsidRPr="004D789E">
              <w:rPr>
                <w:b/>
              </w:rPr>
              <w:t>Total marks:</w:t>
            </w:r>
          </w:p>
        </w:tc>
        <w:tc>
          <w:tcPr>
            <w:tcW w:w="2089" w:type="dxa"/>
            <w:shd w:val="clear" w:color="auto" w:fill="9CC2E5" w:themeFill="accent1" w:themeFillTint="99"/>
          </w:tcPr>
          <w:p w14:paraId="7D921B74" w14:textId="77777777" w:rsidR="000C0BC1" w:rsidRPr="004D789E" w:rsidRDefault="000C0BC1" w:rsidP="000C0BC1">
            <w:pPr>
              <w:tabs>
                <w:tab w:val="left" w:pos="765"/>
              </w:tabs>
              <w:jc w:val="center"/>
              <w:rPr>
                <w:b/>
              </w:rPr>
            </w:pPr>
            <w:r>
              <w:rPr>
                <w:b/>
              </w:rPr>
              <w:t>1 mark</w:t>
            </w:r>
          </w:p>
        </w:tc>
      </w:tr>
    </w:tbl>
    <w:p w14:paraId="17417E93" w14:textId="77777777" w:rsidR="00C92BC7" w:rsidRDefault="00C92BC7" w:rsidP="00C92BC7">
      <w:pPr>
        <w:tabs>
          <w:tab w:val="left" w:pos="284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410D190B" w14:textId="04AD737A" w:rsidR="00C92BC7" w:rsidRPr="000C0BC1" w:rsidRDefault="00C92BC7" w:rsidP="00C92BC7">
      <w:pPr>
        <w:pStyle w:val="ListParagraph"/>
        <w:numPr>
          <w:ilvl w:val="0"/>
          <w:numId w:val="18"/>
        </w:numPr>
        <w:tabs>
          <w:tab w:val="right" w:pos="10204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Write the formula of the major isotope of this element in the form of </w:t>
      </w:r>
      <m:oMath>
        <m:sPre>
          <m:sPrePr>
            <m:ctrlPr>
              <w:rPr>
                <w:rFonts w:ascii="Cambria Math" w:hAnsi="Cambria Math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/>
              </w:rPr>
              <m:t>Z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A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</m:sPre>
      </m:oMath>
      <w:r>
        <w:rPr>
          <w:rFonts w:ascii="Arial" w:hAnsi="Arial" w:cs="Arial"/>
        </w:rPr>
        <w:t>.</w:t>
      </w:r>
      <w:r>
        <w:rPr>
          <w:rFonts w:ascii="Arial" w:hAnsi="Arial" w:cs="Arial"/>
        </w:rPr>
        <w:tab/>
        <w:t>(1 mark)</w:t>
      </w:r>
    </w:p>
    <w:p w14:paraId="2E868DA5" w14:textId="77777777" w:rsidR="00C92BC7" w:rsidRDefault="00C92BC7" w:rsidP="00C92BC7">
      <w:pPr>
        <w:tabs>
          <w:tab w:val="right" w:leader="dot" w:pos="10204"/>
        </w:tabs>
        <w:spacing w:after="0" w:line="240" w:lineRule="auto"/>
        <w:rPr>
          <w:rFonts w:ascii="Arial" w:hAnsi="Arial" w:cs="Arial"/>
        </w:rPr>
      </w:pPr>
    </w:p>
    <w:tbl>
      <w:tblPr>
        <w:tblStyle w:val="TableGrid"/>
        <w:tblW w:w="9983" w:type="dxa"/>
        <w:tblInd w:w="360" w:type="dxa"/>
        <w:tblLook w:val="04A0" w:firstRow="1" w:lastRow="0" w:firstColumn="1" w:lastColumn="0" w:noHBand="0" w:noVBand="1"/>
      </w:tblPr>
      <w:tblGrid>
        <w:gridCol w:w="7894"/>
        <w:gridCol w:w="2089"/>
      </w:tblGrid>
      <w:tr w:rsidR="000C0BC1" w14:paraId="072BF510" w14:textId="77777777" w:rsidTr="000C0BC1">
        <w:tc>
          <w:tcPr>
            <w:tcW w:w="7894" w:type="dxa"/>
            <w:shd w:val="clear" w:color="auto" w:fill="9CC2E5" w:themeFill="accent1" w:themeFillTint="99"/>
          </w:tcPr>
          <w:p w14:paraId="1EAEFAC4" w14:textId="77777777" w:rsidR="000C0BC1" w:rsidRPr="004D789E" w:rsidRDefault="000C0BC1" w:rsidP="000C0BC1">
            <w:pPr>
              <w:tabs>
                <w:tab w:val="left" w:pos="765"/>
              </w:tabs>
              <w:rPr>
                <w:b/>
              </w:rPr>
            </w:pPr>
            <w:r w:rsidRPr="004D789E">
              <w:rPr>
                <w:b/>
              </w:rPr>
              <w:t>Answer</w:t>
            </w:r>
          </w:p>
        </w:tc>
        <w:tc>
          <w:tcPr>
            <w:tcW w:w="2089" w:type="dxa"/>
            <w:shd w:val="clear" w:color="auto" w:fill="9CC2E5" w:themeFill="accent1" w:themeFillTint="99"/>
          </w:tcPr>
          <w:p w14:paraId="39D6F96F" w14:textId="77777777" w:rsidR="000C0BC1" w:rsidRPr="004D789E" w:rsidRDefault="000C0BC1" w:rsidP="000C0BC1">
            <w:pPr>
              <w:tabs>
                <w:tab w:val="left" w:pos="765"/>
              </w:tabs>
              <w:jc w:val="center"/>
              <w:rPr>
                <w:b/>
              </w:rPr>
            </w:pPr>
            <w:r w:rsidRPr="004D789E">
              <w:rPr>
                <w:b/>
              </w:rPr>
              <w:t>Marks</w:t>
            </w:r>
          </w:p>
        </w:tc>
      </w:tr>
      <w:tr w:rsidR="000C0BC1" w14:paraId="37900BF7" w14:textId="77777777" w:rsidTr="000C0BC1">
        <w:trPr>
          <w:trHeight w:val="360"/>
        </w:trPr>
        <w:tc>
          <w:tcPr>
            <w:tcW w:w="7894" w:type="dxa"/>
            <w:vAlign w:val="center"/>
          </w:tcPr>
          <w:p w14:paraId="3C652335" w14:textId="0AB6EA0D" w:rsidR="000C0BC1" w:rsidRPr="000C0BC1" w:rsidRDefault="0017484B" w:rsidP="000C0BC1">
            <w:pPr>
              <w:tabs>
                <w:tab w:val="left" w:pos="765"/>
              </w:tabs>
              <w:jc w:val="center"/>
            </w:pPr>
            <m:oMathPara>
              <m:oMath>
                <m:sPre>
                  <m:sPrePr>
                    <m:ctrlPr>
                      <w:rPr>
                        <w:rFonts w:ascii="Cambria Math" w:hAnsi="Cambria Math"/>
                        <w:sz w:val="28"/>
                      </w:rPr>
                    </m:ctrlPr>
                  </m:sPrePr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</w:rPr>
                      <m:t>36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</w:rPr>
                      <m:t>84</m:t>
                    </m:r>
                  </m:sup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</w:rPr>
                      <m:t>Kr</m:t>
                    </m:r>
                  </m:e>
                </m:sPre>
              </m:oMath>
            </m:oMathPara>
          </w:p>
        </w:tc>
        <w:tc>
          <w:tcPr>
            <w:tcW w:w="2089" w:type="dxa"/>
            <w:vAlign w:val="center"/>
          </w:tcPr>
          <w:p w14:paraId="0F046B2B" w14:textId="77777777" w:rsidR="000C0BC1" w:rsidRDefault="000C0BC1" w:rsidP="000C0BC1">
            <w:pPr>
              <w:tabs>
                <w:tab w:val="left" w:pos="765"/>
              </w:tabs>
              <w:jc w:val="center"/>
              <w:rPr>
                <w:b/>
              </w:rPr>
            </w:pPr>
            <w:r>
              <w:rPr>
                <w:b/>
              </w:rPr>
              <w:t>1 mark</w:t>
            </w:r>
          </w:p>
        </w:tc>
      </w:tr>
      <w:tr w:rsidR="000C0BC1" w14:paraId="5618BD61" w14:textId="77777777" w:rsidTr="000C0BC1">
        <w:tc>
          <w:tcPr>
            <w:tcW w:w="7894" w:type="dxa"/>
            <w:shd w:val="clear" w:color="auto" w:fill="9CC2E5" w:themeFill="accent1" w:themeFillTint="99"/>
          </w:tcPr>
          <w:p w14:paraId="2C27D72D" w14:textId="77777777" w:rsidR="000C0BC1" w:rsidRPr="004D789E" w:rsidRDefault="000C0BC1" w:rsidP="000C0BC1">
            <w:pPr>
              <w:tabs>
                <w:tab w:val="left" w:pos="765"/>
              </w:tabs>
              <w:jc w:val="right"/>
              <w:rPr>
                <w:b/>
              </w:rPr>
            </w:pPr>
            <w:r w:rsidRPr="004D789E">
              <w:rPr>
                <w:b/>
              </w:rPr>
              <w:t>Total marks:</w:t>
            </w:r>
          </w:p>
        </w:tc>
        <w:tc>
          <w:tcPr>
            <w:tcW w:w="2089" w:type="dxa"/>
            <w:shd w:val="clear" w:color="auto" w:fill="9CC2E5" w:themeFill="accent1" w:themeFillTint="99"/>
          </w:tcPr>
          <w:p w14:paraId="0F76A807" w14:textId="77777777" w:rsidR="000C0BC1" w:rsidRPr="004D789E" w:rsidRDefault="000C0BC1" w:rsidP="000C0BC1">
            <w:pPr>
              <w:tabs>
                <w:tab w:val="left" w:pos="765"/>
              </w:tabs>
              <w:jc w:val="center"/>
              <w:rPr>
                <w:b/>
              </w:rPr>
            </w:pPr>
            <w:r>
              <w:rPr>
                <w:b/>
              </w:rPr>
              <w:t>1 mark</w:t>
            </w:r>
          </w:p>
        </w:tc>
      </w:tr>
    </w:tbl>
    <w:p w14:paraId="6B6AFBF5" w14:textId="46A9B3E3" w:rsidR="0032311B" w:rsidRPr="00072042" w:rsidRDefault="0032311B" w:rsidP="0032311B">
      <w:pPr>
        <w:pStyle w:val="ListParagraph"/>
        <w:numPr>
          <w:ilvl w:val="0"/>
          <w:numId w:val="1"/>
        </w:numPr>
        <w:tabs>
          <w:tab w:val="clear" w:pos="1418"/>
          <w:tab w:val="right" w:pos="10204"/>
        </w:tabs>
        <w:spacing w:after="0" w:line="240" w:lineRule="auto"/>
        <w:rPr>
          <w:rFonts w:ascii="Arial" w:hAnsi="Arial" w:cs="Arial"/>
          <w:i/>
        </w:rPr>
      </w:pPr>
      <w:r w:rsidRPr="000847F0">
        <w:rPr>
          <w:rFonts w:ascii="Arial" w:hAnsi="Arial" w:cs="Arial"/>
          <w:b/>
        </w:rPr>
        <w:lastRenderedPageBreak/>
        <w:tab/>
      </w:r>
      <w:r>
        <w:rPr>
          <w:rFonts w:ascii="Arial" w:hAnsi="Arial" w:cs="Arial"/>
          <w:b/>
        </w:rPr>
        <w:t>(5</w:t>
      </w:r>
      <w:r w:rsidRPr="00072042">
        <w:rPr>
          <w:rFonts w:ascii="Arial" w:hAnsi="Arial" w:cs="Arial"/>
          <w:b/>
        </w:rPr>
        <w:t xml:space="preserve"> marks)</w:t>
      </w:r>
    </w:p>
    <w:p w14:paraId="0BB415CB" w14:textId="77777777" w:rsidR="0032311B" w:rsidRDefault="0032311B" w:rsidP="0032311B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588F7299" w14:textId="77777777" w:rsidR="00C61EB1" w:rsidRPr="005B0E8F" w:rsidRDefault="00C61EB1" w:rsidP="00C61EB1">
      <w:pPr>
        <w:pStyle w:val="ListParagraph"/>
        <w:numPr>
          <w:ilvl w:val="0"/>
          <w:numId w:val="23"/>
        </w:numPr>
        <w:tabs>
          <w:tab w:val="right" w:pos="10204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List and briefly outline the four main steps that occur inside a mass spectrometer during the process of mass spectrometry.</w:t>
      </w:r>
      <w:r w:rsidRPr="005B0E8F">
        <w:rPr>
          <w:rFonts w:ascii="Arial" w:hAnsi="Arial" w:cs="Arial"/>
        </w:rPr>
        <w:tab/>
        <w:t>(4 marks)</w:t>
      </w:r>
    </w:p>
    <w:p w14:paraId="122C467B" w14:textId="77777777" w:rsidR="00C61EB1" w:rsidRDefault="00C61EB1" w:rsidP="00C61EB1">
      <w:pPr>
        <w:spacing w:after="0"/>
        <w:rPr>
          <w:rFonts w:ascii="Arial" w:hAnsi="Arial" w:cs="Arial"/>
        </w:rPr>
      </w:pPr>
    </w:p>
    <w:tbl>
      <w:tblPr>
        <w:tblStyle w:val="TableGrid"/>
        <w:tblW w:w="10090" w:type="dxa"/>
        <w:tblInd w:w="360" w:type="dxa"/>
        <w:tblLook w:val="04A0" w:firstRow="1" w:lastRow="0" w:firstColumn="1" w:lastColumn="0" w:noHBand="0" w:noVBand="1"/>
      </w:tblPr>
      <w:tblGrid>
        <w:gridCol w:w="7980"/>
        <w:gridCol w:w="2110"/>
      </w:tblGrid>
      <w:tr w:rsidR="00C61EB1" w14:paraId="04C2970D" w14:textId="77777777" w:rsidTr="00C61EB1">
        <w:trPr>
          <w:trHeight w:val="60"/>
        </w:trPr>
        <w:tc>
          <w:tcPr>
            <w:tcW w:w="7980" w:type="dxa"/>
            <w:shd w:val="clear" w:color="auto" w:fill="9CC2E5" w:themeFill="accent1" w:themeFillTint="99"/>
          </w:tcPr>
          <w:p w14:paraId="6468DBE0" w14:textId="77777777" w:rsidR="00C61EB1" w:rsidRPr="004D789E" w:rsidRDefault="00C61EB1" w:rsidP="009D20F1">
            <w:pPr>
              <w:tabs>
                <w:tab w:val="left" w:pos="765"/>
              </w:tabs>
              <w:rPr>
                <w:b/>
              </w:rPr>
            </w:pPr>
            <w:r w:rsidRPr="004D789E">
              <w:rPr>
                <w:b/>
              </w:rPr>
              <w:t>Answer</w:t>
            </w:r>
          </w:p>
        </w:tc>
        <w:tc>
          <w:tcPr>
            <w:tcW w:w="2110" w:type="dxa"/>
            <w:shd w:val="clear" w:color="auto" w:fill="9CC2E5" w:themeFill="accent1" w:themeFillTint="99"/>
          </w:tcPr>
          <w:p w14:paraId="25C8005C" w14:textId="77777777" w:rsidR="00C61EB1" w:rsidRPr="004D789E" w:rsidRDefault="00C61EB1" w:rsidP="009D20F1">
            <w:pPr>
              <w:tabs>
                <w:tab w:val="left" w:pos="765"/>
              </w:tabs>
              <w:jc w:val="center"/>
              <w:rPr>
                <w:b/>
              </w:rPr>
            </w:pPr>
            <w:r w:rsidRPr="004D789E">
              <w:rPr>
                <w:b/>
              </w:rPr>
              <w:t>Marks</w:t>
            </w:r>
          </w:p>
        </w:tc>
      </w:tr>
      <w:tr w:rsidR="00C61EB1" w14:paraId="5FD1044E" w14:textId="77777777" w:rsidTr="00C61EB1">
        <w:trPr>
          <w:trHeight w:val="327"/>
        </w:trPr>
        <w:tc>
          <w:tcPr>
            <w:tcW w:w="7980" w:type="dxa"/>
            <w:vAlign w:val="center"/>
          </w:tcPr>
          <w:p w14:paraId="16DFB449" w14:textId="68DB7227" w:rsidR="00C61EB1" w:rsidRPr="00C61EB1" w:rsidRDefault="00C61EB1" w:rsidP="00C61EB1">
            <w:pPr>
              <w:pStyle w:val="ListParagraph"/>
              <w:numPr>
                <w:ilvl w:val="0"/>
                <w:numId w:val="22"/>
              </w:numPr>
              <w:tabs>
                <w:tab w:val="left" w:pos="765"/>
              </w:tabs>
              <w:rPr>
                <w:b/>
              </w:rPr>
            </w:pPr>
            <w:r w:rsidRPr="00653EED">
              <w:rPr>
                <w:b/>
              </w:rPr>
              <w:t xml:space="preserve">Ionisation: </w:t>
            </w:r>
            <w:r>
              <w:t>Electrons are removed from atoms to form positive ions</w:t>
            </w:r>
          </w:p>
        </w:tc>
        <w:tc>
          <w:tcPr>
            <w:tcW w:w="2110" w:type="dxa"/>
            <w:vAlign w:val="center"/>
          </w:tcPr>
          <w:p w14:paraId="1F1410B0" w14:textId="5C15A7C9" w:rsidR="00C61EB1" w:rsidRDefault="00C61EB1" w:rsidP="00C61EB1">
            <w:pPr>
              <w:tabs>
                <w:tab w:val="left" w:pos="765"/>
              </w:tabs>
              <w:jc w:val="center"/>
              <w:rPr>
                <w:b/>
              </w:rPr>
            </w:pPr>
            <w:r>
              <w:rPr>
                <w:b/>
              </w:rPr>
              <w:t>1 mark</w:t>
            </w:r>
          </w:p>
        </w:tc>
      </w:tr>
      <w:tr w:rsidR="00C61EB1" w14:paraId="772805AF" w14:textId="77777777" w:rsidTr="00C61EB1">
        <w:trPr>
          <w:trHeight w:val="327"/>
        </w:trPr>
        <w:tc>
          <w:tcPr>
            <w:tcW w:w="7980" w:type="dxa"/>
            <w:vAlign w:val="center"/>
          </w:tcPr>
          <w:p w14:paraId="709F1267" w14:textId="31A94835" w:rsidR="00C61EB1" w:rsidRPr="00C61EB1" w:rsidRDefault="00C61EB1" w:rsidP="00C61EB1">
            <w:pPr>
              <w:pStyle w:val="ListParagraph"/>
              <w:numPr>
                <w:ilvl w:val="0"/>
                <w:numId w:val="22"/>
              </w:numPr>
              <w:tabs>
                <w:tab w:val="left" w:pos="765"/>
              </w:tabs>
              <w:rPr>
                <w:b/>
              </w:rPr>
            </w:pPr>
            <w:r w:rsidRPr="00653EED">
              <w:rPr>
                <w:b/>
              </w:rPr>
              <w:t xml:space="preserve">Acceleration: </w:t>
            </w:r>
            <w:r>
              <w:t>Ions are accelerated into electric field</w:t>
            </w:r>
          </w:p>
        </w:tc>
        <w:tc>
          <w:tcPr>
            <w:tcW w:w="2110" w:type="dxa"/>
            <w:vAlign w:val="center"/>
          </w:tcPr>
          <w:p w14:paraId="2191F31B" w14:textId="288F5819" w:rsidR="00C61EB1" w:rsidRDefault="00C61EB1" w:rsidP="00C61EB1">
            <w:pPr>
              <w:tabs>
                <w:tab w:val="left" w:pos="765"/>
              </w:tabs>
              <w:jc w:val="center"/>
              <w:rPr>
                <w:b/>
              </w:rPr>
            </w:pPr>
            <w:r w:rsidRPr="00674051">
              <w:rPr>
                <w:b/>
              </w:rPr>
              <w:t>1 mark</w:t>
            </w:r>
          </w:p>
        </w:tc>
      </w:tr>
      <w:tr w:rsidR="00C61EB1" w14:paraId="6EACA125" w14:textId="77777777" w:rsidTr="00C61EB1">
        <w:trPr>
          <w:trHeight w:val="327"/>
        </w:trPr>
        <w:tc>
          <w:tcPr>
            <w:tcW w:w="7980" w:type="dxa"/>
            <w:vAlign w:val="center"/>
          </w:tcPr>
          <w:p w14:paraId="556EF13A" w14:textId="147D5980" w:rsidR="00C61EB1" w:rsidRPr="00C61EB1" w:rsidRDefault="00C61EB1" w:rsidP="00C61EB1">
            <w:pPr>
              <w:pStyle w:val="ListParagraph"/>
              <w:numPr>
                <w:ilvl w:val="0"/>
                <w:numId w:val="22"/>
              </w:numPr>
              <w:tabs>
                <w:tab w:val="left" w:pos="765"/>
              </w:tabs>
              <w:rPr>
                <w:b/>
              </w:rPr>
            </w:pPr>
            <w:r w:rsidRPr="00653EED">
              <w:rPr>
                <w:b/>
              </w:rPr>
              <w:t xml:space="preserve">Deflection: </w:t>
            </w:r>
            <w:r>
              <w:t>Ions are deflected by an electromagnet</w:t>
            </w:r>
          </w:p>
        </w:tc>
        <w:tc>
          <w:tcPr>
            <w:tcW w:w="2110" w:type="dxa"/>
            <w:vAlign w:val="center"/>
          </w:tcPr>
          <w:p w14:paraId="1C291238" w14:textId="1E337247" w:rsidR="00C61EB1" w:rsidRDefault="00C61EB1" w:rsidP="00C61EB1">
            <w:pPr>
              <w:tabs>
                <w:tab w:val="left" w:pos="765"/>
              </w:tabs>
              <w:jc w:val="center"/>
              <w:rPr>
                <w:b/>
              </w:rPr>
            </w:pPr>
            <w:r w:rsidRPr="00674051">
              <w:rPr>
                <w:b/>
              </w:rPr>
              <w:t>1 mark</w:t>
            </w:r>
          </w:p>
        </w:tc>
      </w:tr>
      <w:tr w:rsidR="00C61EB1" w14:paraId="786282D2" w14:textId="77777777" w:rsidTr="00C61EB1">
        <w:trPr>
          <w:trHeight w:val="43"/>
        </w:trPr>
        <w:tc>
          <w:tcPr>
            <w:tcW w:w="7980" w:type="dxa"/>
            <w:vAlign w:val="center"/>
          </w:tcPr>
          <w:p w14:paraId="6FAEE81F" w14:textId="393307A8" w:rsidR="00C61EB1" w:rsidRPr="00653EED" w:rsidRDefault="00C61EB1" w:rsidP="00C61EB1">
            <w:pPr>
              <w:pStyle w:val="ListParagraph"/>
              <w:numPr>
                <w:ilvl w:val="0"/>
                <w:numId w:val="22"/>
              </w:numPr>
              <w:tabs>
                <w:tab w:val="left" w:pos="765"/>
              </w:tabs>
            </w:pPr>
            <w:r w:rsidRPr="00C61EB1">
              <w:rPr>
                <w:b/>
              </w:rPr>
              <w:t xml:space="preserve">Detection: </w:t>
            </w:r>
            <w:r>
              <w:t>Beam of ions detected</w:t>
            </w:r>
          </w:p>
        </w:tc>
        <w:tc>
          <w:tcPr>
            <w:tcW w:w="2110" w:type="dxa"/>
            <w:vAlign w:val="center"/>
          </w:tcPr>
          <w:p w14:paraId="240BEBD1" w14:textId="2BE464E4" w:rsidR="00C61EB1" w:rsidRDefault="00C61EB1" w:rsidP="00C61EB1">
            <w:pPr>
              <w:tabs>
                <w:tab w:val="left" w:pos="765"/>
              </w:tabs>
              <w:jc w:val="center"/>
              <w:rPr>
                <w:b/>
              </w:rPr>
            </w:pPr>
            <w:r w:rsidRPr="00674051">
              <w:rPr>
                <w:b/>
              </w:rPr>
              <w:t>1 mark</w:t>
            </w:r>
          </w:p>
        </w:tc>
      </w:tr>
      <w:tr w:rsidR="00C61EB1" w14:paraId="5E75DC02" w14:textId="77777777" w:rsidTr="00C61EB1">
        <w:trPr>
          <w:trHeight w:val="64"/>
        </w:trPr>
        <w:tc>
          <w:tcPr>
            <w:tcW w:w="7980" w:type="dxa"/>
            <w:shd w:val="clear" w:color="auto" w:fill="9CC2E5" w:themeFill="accent1" w:themeFillTint="99"/>
          </w:tcPr>
          <w:p w14:paraId="7641A095" w14:textId="77777777" w:rsidR="00C61EB1" w:rsidRPr="004D789E" w:rsidRDefault="00C61EB1" w:rsidP="009D20F1">
            <w:pPr>
              <w:tabs>
                <w:tab w:val="left" w:pos="765"/>
              </w:tabs>
              <w:jc w:val="right"/>
              <w:rPr>
                <w:b/>
              </w:rPr>
            </w:pPr>
            <w:r w:rsidRPr="004D789E">
              <w:rPr>
                <w:b/>
              </w:rPr>
              <w:t>Total marks:</w:t>
            </w:r>
          </w:p>
        </w:tc>
        <w:tc>
          <w:tcPr>
            <w:tcW w:w="2110" w:type="dxa"/>
            <w:shd w:val="clear" w:color="auto" w:fill="9CC2E5" w:themeFill="accent1" w:themeFillTint="99"/>
          </w:tcPr>
          <w:p w14:paraId="4EBA5C5B" w14:textId="24447D74" w:rsidR="00C61EB1" w:rsidRPr="004D789E" w:rsidRDefault="00C61EB1" w:rsidP="009D20F1">
            <w:pPr>
              <w:tabs>
                <w:tab w:val="left" w:pos="765"/>
              </w:tabs>
              <w:jc w:val="center"/>
              <w:rPr>
                <w:b/>
              </w:rPr>
            </w:pPr>
            <w:r>
              <w:rPr>
                <w:b/>
              </w:rPr>
              <w:t>4 marks</w:t>
            </w:r>
          </w:p>
        </w:tc>
      </w:tr>
    </w:tbl>
    <w:p w14:paraId="2534B4D8" w14:textId="25056BE3" w:rsidR="00C61EB1" w:rsidRDefault="00C61EB1" w:rsidP="00C61EB1">
      <w:pPr>
        <w:tabs>
          <w:tab w:val="left" w:pos="426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720A7A5D" w14:textId="77777777" w:rsidR="00C61EB1" w:rsidRDefault="00C61EB1" w:rsidP="00C61EB1">
      <w:pPr>
        <w:spacing w:after="0"/>
        <w:rPr>
          <w:rFonts w:ascii="Arial" w:hAnsi="Arial" w:cs="Arial"/>
          <w:b/>
        </w:rPr>
      </w:pPr>
    </w:p>
    <w:p w14:paraId="17052EF5" w14:textId="77777777" w:rsidR="00C61EB1" w:rsidRDefault="00C61EB1" w:rsidP="00C61EB1">
      <w:pPr>
        <w:spacing w:after="0"/>
        <w:rPr>
          <w:rFonts w:ascii="Arial" w:hAnsi="Arial" w:cs="Arial"/>
          <w:b/>
        </w:rPr>
      </w:pPr>
    </w:p>
    <w:p w14:paraId="27771295" w14:textId="2BFF1699" w:rsidR="0032311B" w:rsidRPr="00C61EB1" w:rsidRDefault="00C61EB1" w:rsidP="00C61EB1">
      <w:pPr>
        <w:pStyle w:val="ListParagraph"/>
        <w:numPr>
          <w:ilvl w:val="0"/>
          <w:numId w:val="23"/>
        </w:numPr>
        <w:tabs>
          <w:tab w:val="right" w:pos="10204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Draw a labelled diagram of a mass spectrometer showing the main parts of the instrument.</w:t>
      </w:r>
      <w:r w:rsidRPr="005B0E8F">
        <w:rPr>
          <w:rFonts w:ascii="Arial" w:hAnsi="Arial" w:cs="Arial"/>
        </w:rPr>
        <w:tab/>
        <w:t>(</w:t>
      </w:r>
      <w:r>
        <w:rPr>
          <w:rFonts w:ascii="Arial" w:hAnsi="Arial" w:cs="Arial"/>
        </w:rPr>
        <w:t>1 mark</w:t>
      </w:r>
      <w:r w:rsidRPr="005B0E8F">
        <w:rPr>
          <w:rFonts w:ascii="Arial" w:hAnsi="Arial" w:cs="Arial"/>
        </w:rPr>
        <w:t>)</w:t>
      </w:r>
      <w:r w:rsidR="0032311B" w:rsidRPr="00C61EB1">
        <w:rPr>
          <w:rFonts w:ascii="Arial" w:hAnsi="Arial" w:cs="Arial"/>
        </w:rPr>
        <w:tab/>
      </w:r>
    </w:p>
    <w:p w14:paraId="1E10B366" w14:textId="77777777" w:rsidR="0032311B" w:rsidRDefault="0032311B" w:rsidP="0032311B">
      <w:pPr>
        <w:spacing w:after="0"/>
        <w:rPr>
          <w:rFonts w:ascii="Arial" w:hAnsi="Arial" w:cs="Arial"/>
          <w:b/>
        </w:rPr>
      </w:pPr>
    </w:p>
    <w:tbl>
      <w:tblPr>
        <w:tblStyle w:val="TableGrid"/>
        <w:tblW w:w="9983" w:type="dxa"/>
        <w:tblInd w:w="360" w:type="dxa"/>
        <w:tblLook w:val="04A0" w:firstRow="1" w:lastRow="0" w:firstColumn="1" w:lastColumn="0" w:noHBand="0" w:noVBand="1"/>
      </w:tblPr>
      <w:tblGrid>
        <w:gridCol w:w="8176"/>
        <w:gridCol w:w="1807"/>
      </w:tblGrid>
      <w:tr w:rsidR="00653EED" w14:paraId="1CCD2275" w14:textId="77777777" w:rsidTr="00C61EB1">
        <w:tc>
          <w:tcPr>
            <w:tcW w:w="8176" w:type="dxa"/>
            <w:shd w:val="clear" w:color="auto" w:fill="9CC2E5" w:themeFill="accent1" w:themeFillTint="99"/>
          </w:tcPr>
          <w:p w14:paraId="031668BD" w14:textId="77777777" w:rsidR="00653EED" w:rsidRPr="004D789E" w:rsidRDefault="00653EED" w:rsidP="009D20F1">
            <w:pPr>
              <w:tabs>
                <w:tab w:val="left" w:pos="765"/>
              </w:tabs>
              <w:rPr>
                <w:b/>
              </w:rPr>
            </w:pPr>
            <w:r w:rsidRPr="004D789E">
              <w:rPr>
                <w:b/>
              </w:rPr>
              <w:t>Answer</w:t>
            </w:r>
          </w:p>
        </w:tc>
        <w:tc>
          <w:tcPr>
            <w:tcW w:w="1807" w:type="dxa"/>
            <w:shd w:val="clear" w:color="auto" w:fill="9CC2E5" w:themeFill="accent1" w:themeFillTint="99"/>
          </w:tcPr>
          <w:p w14:paraId="0DBCBDE1" w14:textId="77777777" w:rsidR="00653EED" w:rsidRPr="004D789E" w:rsidRDefault="00653EED" w:rsidP="009D20F1">
            <w:pPr>
              <w:tabs>
                <w:tab w:val="left" w:pos="765"/>
              </w:tabs>
              <w:jc w:val="center"/>
              <w:rPr>
                <w:b/>
              </w:rPr>
            </w:pPr>
            <w:r w:rsidRPr="004D789E">
              <w:rPr>
                <w:b/>
              </w:rPr>
              <w:t>Marks</w:t>
            </w:r>
          </w:p>
        </w:tc>
      </w:tr>
      <w:tr w:rsidR="00653EED" w14:paraId="0C631BA3" w14:textId="77777777" w:rsidTr="00C61EB1">
        <w:trPr>
          <w:trHeight w:val="1390"/>
        </w:trPr>
        <w:tc>
          <w:tcPr>
            <w:tcW w:w="8176" w:type="dxa"/>
            <w:vAlign w:val="center"/>
          </w:tcPr>
          <w:p w14:paraId="201F7E51" w14:textId="77777777" w:rsidR="00C61EB1" w:rsidRDefault="00C61EB1" w:rsidP="00C61EB1">
            <w:pPr>
              <w:tabs>
                <w:tab w:val="left" w:pos="765"/>
              </w:tabs>
              <w:jc w:val="center"/>
              <w:rPr>
                <w:b/>
              </w:rPr>
            </w:pPr>
          </w:p>
          <w:p w14:paraId="38D3603B" w14:textId="77777777" w:rsidR="00653EED" w:rsidRDefault="00C61EB1" w:rsidP="00C61EB1">
            <w:pPr>
              <w:tabs>
                <w:tab w:val="left" w:pos="765"/>
              </w:tabs>
              <w:jc w:val="center"/>
              <w:rPr>
                <w:b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2250BBAF" wp14:editId="4B1271C8">
                  <wp:extent cx="3683815" cy="3003082"/>
                  <wp:effectExtent l="0" t="0" r="0" b="0"/>
                  <wp:docPr id="2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84205" cy="3003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4AF9216" w14:textId="278D276A" w:rsidR="00C61EB1" w:rsidRPr="00C61EB1" w:rsidRDefault="00C61EB1" w:rsidP="00C61EB1">
            <w:pPr>
              <w:tabs>
                <w:tab w:val="left" w:pos="765"/>
              </w:tabs>
              <w:jc w:val="center"/>
              <w:rPr>
                <w:b/>
              </w:rPr>
            </w:pPr>
          </w:p>
        </w:tc>
        <w:tc>
          <w:tcPr>
            <w:tcW w:w="1807" w:type="dxa"/>
            <w:vAlign w:val="center"/>
          </w:tcPr>
          <w:p w14:paraId="5E841694" w14:textId="110081D3" w:rsidR="00653EED" w:rsidRDefault="00C61EB1" w:rsidP="009D20F1">
            <w:pPr>
              <w:tabs>
                <w:tab w:val="left" w:pos="765"/>
              </w:tabs>
              <w:jc w:val="center"/>
              <w:rPr>
                <w:b/>
              </w:rPr>
            </w:pPr>
            <w:r>
              <w:rPr>
                <w:b/>
              </w:rPr>
              <w:t>1 mark</w:t>
            </w:r>
          </w:p>
        </w:tc>
      </w:tr>
      <w:tr w:rsidR="00653EED" w14:paraId="1CE28B3E" w14:textId="77777777" w:rsidTr="00C61EB1">
        <w:tc>
          <w:tcPr>
            <w:tcW w:w="8176" w:type="dxa"/>
            <w:shd w:val="clear" w:color="auto" w:fill="9CC2E5" w:themeFill="accent1" w:themeFillTint="99"/>
          </w:tcPr>
          <w:p w14:paraId="5127F6F5" w14:textId="77777777" w:rsidR="00653EED" w:rsidRPr="004D789E" w:rsidRDefault="00653EED" w:rsidP="009D20F1">
            <w:pPr>
              <w:tabs>
                <w:tab w:val="left" w:pos="765"/>
              </w:tabs>
              <w:jc w:val="right"/>
              <w:rPr>
                <w:b/>
              </w:rPr>
            </w:pPr>
            <w:r w:rsidRPr="004D789E">
              <w:rPr>
                <w:b/>
              </w:rPr>
              <w:t>Total marks:</w:t>
            </w:r>
          </w:p>
        </w:tc>
        <w:tc>
          <w:tcPr>
            <w:tcW w:w="1807" w:type="dxa"/>
            <w:shd w:val="clear" w:color="auto" w:fill="9CC2E5" w:themeFill="accent1" w:themeFillTint="99"/>
          </w:tcPr>
          <w:p w14:paraId="0539FE6F" w14:textId="426E188B" w:rsidR="00653EED" w:rsidRPr="004D789E" w:rsidRDefault="00C61EB1" w:rsidP="009D20F1">
            <w:pPr>
              <w:tabs>
                <w:tab w:val="left" w:pos="765"/>
              </w:tabs>
              <w:jc w:val="center"/>
              <w:rPr>
                <w:b/>
              </w:rPr>
            </w:pPr>
            <w:r>
              <w:rPr>
                <w:b/>
              </w:rPr>
              <w:t>1</w:t>
            </w:r>
            <w:r w:rsidR="00653EED">
              <w:rPr>
                <w:b/>
              </w:rPr>
              <w:t xml:space="preserve"> mark</w:t>
            </w:r>
          </w:p>
        </w:tc>
      </w:tr>
    </w:tbl>
    <w:p w14:paraId="01BF1EA9" w14:textId="77777777" w:rsidR="0032311B" w:rsidRDefault="0032311B" w:rsidP="0032311B">
      <w:pPr>
        <w:spacing w:after="0"/>
        <w:rPr>
          <w:rFonts w:ascii="Arial" w:hAnsi="Arial" w:cs="Arial"/>
          <w:b/>
        </w:rPr>
      </w:pPr>
    </w:p>
    <w:p w14:paraId="1C07DB44" w14:textId="77777777" w:rsidR="0032311B" w:rsidRDefault="0032311B" w:rsidP="0032311B">
      <w:pPr>
        <w:spacing w:after="0"/>
        <w:rPr>
          <w:rFonts w:ascii="Arial" w:hAnsi="Arial" w:cs="Arial"/>
          <w:b/>
        </w:rPr>
      </w:pPr>
    </w:p>
    <w:p w14:paraId="5769FE98" w14:textId="77777777" w:rsidR="00546806" w:rsidRPr="00853B90" w:rsidRDefault="00546806" w:rsidP="0032311B">
      <w:pPr>
        <w:pStyle w:val="ListParagraph"/>
        <w:tabs>
          <w:tab w:val="right" w:pos="10204"/>
        </w:tabs>
        <w:spacing w:after="0" w:line="240" w:lineRule="auto"/>
        <w:ind w:left="360"/>
        <w:rPr>
          <w:rFonts w:ascii="Arial" w:hAnsi="Arial" w:cs="Arial"/>
        </w:rPr>
      </w:pPr>
    </w:p>
    <w:sectPr w:rsidR="00546806" w:rsidRPr="00853B90" w:rsidSect="00A861C8">
      <w:pgSz w:w="11906" w:h="16838"/>
      <w:pgMar w:top="680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ambria Math">
    <w:panose1 w:val="02040503050406030204"/>
    <w:charset w:val="00"/>
    <w:family w:val="auto"/>
    <w:pitch w:val="variable"/>
    <w:sig w:usb0="E00002FF" w:usb1="42002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 Light">
    <w:altName w:val="Consolas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650A0B"/>
    <w:multiLevelType w:val="hybridMultilevel"/>
    <w:tmpl w:val="08F873DA"/>
    <w:lvl w:ilvl="0" w:tplc="BD726FCE">
      <w:start w:val="1"/>
      <w:numFmt w:val="decimal"/>
      <w:lvlText w:val="Question %1"/>
      <w:lvlJc w:val="left"/>
      <w:pPr>
        <w:tabs>
          <w:tab w:val="num" w:pos="1418"/>
        </w:tabs>
        <w:ind w:left="1418" w:hanging="1418"/>
      </w:pPr>
      <w:rPr>
        <w:rFonts w:ascii="Arial" w:hAnsi="Arial" w:hint="default"/>
        <w:b/>
        <w:bCs/>
        <w:i w:val="0"/>
        <w:iCs w:val="0"/>
        <w:sz w:val="24"/>
        <w:szCs w:val="24"/>
      </w:rPr>
    </w:lvl>
    <w:lvl w:ilvl="1" w:tplc="E5FE064E">
      <w:start w:val="1"/>
      <w:numFmt w:val="lowerLetter"/>
      <w:lvlText w:val="(%2)"/>
      <w:lvlJc w:val="left"/>
      <w:pPr>
        <w:tabs>
          <w:tab w:val="num" w:pos="397"/>
        </w:tabs>
        <w:ind w:left="397" w:hanging="397"/>
      </w:pPr>
      <w:rPr>
        <w:rFonts w:ascii="Arial" w:hAnsi="Arial" w:hint="default"/>
        <w:b w:val="0"/>
        <w:bCs w:val="0"/>
        <w:i w:val="0"/>
        <w:iCs w:val="0"/>
        <w:sz w:val="22"/>
        <w:szCs w:val="22"/>
      </w:rPr>
    </w:lvl>
    <w:lvl w:ilvl="2" w:tplc="B9465792">
      <w:start w:val="1"/>
      <w:numFmt w:val="lowerRoman"/>
      <w:lvlText w:val="%3."/>
      <w:lvlJc w:val="right"/>
      <w:pPr>
        <w:ind w:left="2160" w:hanging="180"/>
      </w:pPr>
      <w:rPr>
        <w:b w:val="0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F2F416E"/>
    <w:multiLevelType w:val="multilevel"/>
    <w:tmpl w:val="1FB0165E"/>
    <w:lvl w:ilvl="0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Roman"/>
      <w:lvlText w:val="(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>
    <w:nsid w:val="0F35078D"/>
    <w:multiLevelType w:val="hybridMultilevel"/>
    <w:tmpl w:val="7D2470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F7B229D"/>
    <w:multiLevelType w:val="multilevel"/>
    <w:tmpl w:val="1FB0165E"/>
    <w:lvl w:ilvl="0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Roman"/>
      <w:lvlText w:val="(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>
    <w:nsid w:val="17E573C0"/>
    <w:multiLevelType w:val="hybridMultilevel"/>
    <w:tmpl w:val="B3A07A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B331707"/>
    <w:multiLevelType w:val="hybridMultilevel"/>
    <w:tmpl w:val="2946C6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CF7672B"/>
    <w:multiLevelType w:val="multilevel"/>
    <w:tmpl w:val="1FB0165E"/>
    <w:lvl w:ilvl="0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Roman"/>
      <w:lvlText w:val="(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>
    <w:nsid w:val="1E0B4C77"/>
    <w:multiLevelType w:val="multilevel"/>
    <w:tmpl w:val="1FB0165E"/>
    <w:lvl w:ilvl="0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Roman"/>
      <w:lvlText w:val="(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>
    <w:nsid w:val="27DE278A"/>
    <w:multiLevelType w:val="multilevel"/>
    <w:tmpl w:val="1FB0165E"/>
    <w:lvl w:ilvl="0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Roman"/>
      <w:lvlText w:val="(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>
    <w:nsid w:val="29DB6FBB"/>
    <w:multiLevelType w:val="hybridMultilevel"/>
    <w:tmpl w:val="4E54720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72E1537"/>
    <w:multiLevelType w:val="multilevel"/>
    <w:tmpl w:val="1FB0165E"/>
    <w:lvl w:ilvl="0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Roman"/>
      <w:lvlText w:val="(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>
    <w:nsid w:val="38710F39"/>
    <w:multiLevelType w:val="multilevel"/>
    <w:tmpl w:val="1FB0165E"/>
    <w:lvl w:ilvl="0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Roman"/>
      <w:lvlText w:val="(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>
    <w:nsid w:val="3B557DD7"/>
    <w:multiLevelType w:val="hybridMultilevel"/>
    <w:tmpl w:val="CE4258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B782787"/>
    <w:multiLevelType w:val="hybridMultilevel"/>
    <w:tmpl w:val="D8F837A8"/>
    <w:lvl w:ilvl="0" w:tplc="2EDAAC6E">
      <w:start w:val="1"/>
      <w:numFmt w:val="decimal"/>
      <w:lvlText w:val="%1."/>
      <w:lvlJc w:val="left"/>
      <w:pPr>
        <w:tabs>
          <w:tab w:val="num" w:pos="454"/>
        </w:tabs>
        <w:ind w:left="454" w:hanging="454"/>
      </w:pPr>
      <w:rPr>
        <w:rFonts w:ascii="Arial" w:hAnsi="Arial" w:hint="default"/>
        <w:b w:val="0"/>
        <w:bCs w:val="0"/>
        <w:i w:val="0"/>
        <w:iCs w:val="0"/>
        <w:sz w:val="24"/>
        <w:szCs w:val="24"/>
      </w:rPr>
    </w:lvl>
    <w:lvl w:ilvl="1" w:tplc="362EEB04">
      <w:start w:val="1"/>
      <w:numFmt w:val="lowerLetter"/>
      <w:lvlText w:val="(%2)"/>
      <w:lvlJc w:val="left"/>
      <w:pPr>
        <w:tabs>
          <w:tab w:val="num" w:pos="907"/>
        </w:tabs>
        <w:ind w:left="907" w:hanging="453"/>
      </w:pPr>
      <w:rPr>
        <w:rFonts w:ascii="Arial" w:hAnsi="Arial" w:hint="default"/>
        <w:b w:val="0"/>
        <w:bCs w:val="0"/>
        <w:i w:val="0"/>
        <w:iCs w:val="0"/>
        <w:sz w:val="24"/>
        <w:szCs w:val="24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DE663C0"/>
    <w:multiLevelType w:val="multilevel"/>
    <w:tmpl w:val="1FB0165E"/>
    <w:lvl w:ilvl="0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Roman"/>
      <w:lvlText w:val="(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>
    <w:nsid w:val="3F224A0A"/>
    <w:multiLevelType w:val="multilevel"/>
    <w:tmpl w:val="1FB0165E"/>
    <w:lvl w:ilvl="0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Roman"/>
      <w:lvlText w:val="(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>
    <w:nsid w:val="440373D8"/>
    <w:multiLevelType w:val="multilevel"/>
    <w:tmpl w:val="1FB0165E"/>
    <w:lvl w:ilvl="0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Roman"/>
      <w:lvlText w:val="(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>
    <w:nsid w:val="463C2291"/>
    <w:multiLevelType w:val="hybridMultilevel"/>
    <w:tmpl w:val="EB70D5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A1B3E03"/>
    <w:multiLevelType w:val="multilevel"/>
    <w:tmpl w:val="1FB0165E"/>
    <w:lvl w:ilvl="0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Roman"/>
      <w:lvlText w:val="(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>
    <w:nsid w:val="4E8B6FD9"/>
    <w:multiLevelType w:val="multilevel"/>
    <w:tmpl w:val="1FB0165E"/>
    <w:lvl w:ilvl="0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Roman"/>
      <w:lvlText w:val="(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0">
    <w:nsid w:val="4EC65283"/>
    <w:multiLevelType w:val="multilevel"/>
    <w:tmpl w:val="1FB0165E"/>
    <w:lvl w:ilvl="0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Roman"/>
      <w:lvlText w:val="(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1">
    <w:nsid w:val="52181A63"/>
    <w:multiLevelType w:val="multilevel"/>
    <w:tmpl w:val="1FB0165E"/>
    <w:lvl w:ilvl="0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Roman"/>
      <w:lvlText w:val="(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2">
    <w:nsid w:val="575F0E58"/>
    <w:multiLevelType w:val="multilevel"/>
    <w:tmpl w:val="1FB0165E"/>
    <w:lvl w:ilvl="0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Roman"/>
      <w:lvlText w:val="(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0"/>
  </w:num>
  <w:num w:numId="2">
    <w:abstractNumId w:val="5"/>
  </w:num>
  <w:num w:numId="3">
    <w:abstractNumId w:val="12"/>
  </w:num>
  <w:num w:numId="4">
    <w:abstractNumId w:val="18"/>
  </w:num>
  <w:num w:numId="5">
    <w:abstractNumId w:val="15"/>
  </w:num>
  <w:num w:numId="6">
    <w:abstractNumId w:val="21"/>
  </w:num>
  <w:num w:numId="7">
    <w:abstractNumId w:val="16"/>
  </w:num>
  <w:num w:numId="8">
    <w:abstractNumId w:val="22"/>
  </w:num>
  <w:num w:numId="9">
    <w:abstractNumId w:val="1"/>
  </w:num>
  <w:num w:numId="10">
    <w:abstractNumId w:val="20"/>
  </w:num>
  <w:num w:numId="11">
    <w:abstractNumId w:val="13"/>
  </w:num>
  <w:num w:numId="12">
    <w:abstractNumId w:val="9"/>
  </w:num>
  <w:num w:numId="13">
    <w:abstractNumId w:val="14"/>
  </w:num>
  <w:num w:numId="14">
    <w:abstractNumId w:val="8"/>
  </w:num>
  <w:num w:numId="15">
    <w:abstractNumId w:val="19"/>
  </w:num>
  <w:num w:numId="16">
    <w:abstractNumId w:val="6"/>
  </w:num>
  <w:num w:numId="17">
    <w:abstractNumId w:val="10"/>
  </w:num>
  <w:num w:numId="18">
    <w:abstractNumId w:val="3"/>
  </w:num>
  <w:num w:numId="19">
    <w:abstractNumId w:val="11"/>
  </w:num>
  <w:num w:numId="20">
    <w:abstractNumId w:val="4"/>
  </w:num>
  <w:num w:numId="21">
    <w:abstractNumId w:val="2"/>
  </w:num>
  <w:num w:numId="22">
    <w:abstractNumId w:val="17"/>
  </w:num>
  <w:num w:numId="2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64AF"/>
    <w:rsid w:val="00011F28"/>
    <w:rsid w:val="00021CC4"/>
    <w:rsid w:val="00027FC2"/>
    <w:rsid w:val="00072042"/>
    <w:rsid w:val="00080AAE"/>
    <w:rsid w:val="000979FD"/>
    <w:rsid w:val="000B4A62"/>
    <w:rsid w:val="000C0BC1"/>
    <w:rsid w:val="000D5A3A"/>
    <w:rsid w:val="000E3108"/>
    <w:rsid w:val="0011499E"/>
    <w:rsid w:val="001367D7"/>
    <w:rsid w:val="001431C0"/>
    <w:rsid w:val="00166991"/>
    <w:rsid w:val="0017484B"/>
    <w:rsid w:val="001B353B"/>
    <w:rsid w:val="001D7F4F"/>
    <w:rsid w:val="001E3A11"/>
    <w:rsid w:val="002152EC"/>
    <w:rsid w:val="00236203"/>
    <w:rsid w:val="002379B9"/>
    <w:rsid w:val="002C2BAF"/>
    <w:rsid w:val="002D273C"/>
    <w:rsid w:val="002D28A9"/>
    <w:rsid w:val="002D5D31"/>
    <w:rsid w:val="0030184B"/>
    <w:rsid w:val="00303177"/>
    <w:rsid w:val="0032311B"/>
    <w:rsid w:val="00343DED"/>
    <w:rsid w:val="00351C56"/>
    <w:rsid w:val="003601CC"/>
    <w:rsid w:val="00361F0F"/>
    <w:rsid w:val="00362BE9"/>
    <w:rsid w:val="003862BA"/>
    <w:rsid w:val="003B6B52"/>
    <w:rsid w:val="003F31CC"/>
    <w:rsid w:val="00414F39"/>
    <w:rsid w:val="00444AE8"/>
    <w:rsid w:val="0044747E"/>
    <w:rsid w:val="0046569B"/>
    <w:rsid w:val="004A16AC"/>
    <w:rsid w:val="004B3457"/>
    <w:rsid w:val="004C4A76"/>
    <w:rsid w:val="004E16FC"/>
    <w:rsid w:val="00505CEB"/>
    <w:rsid w:val="0051225E"/>
    <w:rsid w:val="00546806"/>
    <w:rsid w:val="00592BA9"/>
    <w:rsid w:val="005A2245"/>
    <w:rsid w:val="005C1431"/>
    <w:rsid w:val="00606FD2"/>
    <w:rsid w:val="00653EED"/>
    <w:rsid w:val="00671BB9"/>
    <w:rsid w:val="00683083"/>
    <w:rsid w:val="0068565A"/>
    <w:rsid w:val="006D14D6"/>
    <w:rsid w:val="00700F9F"/>
    <w:rsid w:val="0071162F"/>
    <w:rsid w:val="00714BEF"/>
    <w:rsid w:val="00731DB8"/>
    <w:rsid w:val="00737492"/>
    <w:rsid w:val="007545B4"/>
    <w:rsid w:val="00756FF5"/>
    <w:rsid w:val="0076792E"/>
    <w:rsid w:val="00777FF1"/>
    <w:rsid w:val="007B7D26"/>
    <w:rsid w:val="008028A7"/>
    <w:rsid w:val="00807AC1"/>
    <w:rsid w:val="00817C5C"/>
    <w:rsid w:val="00841F7E"/>
    <w:rsid w:val="00842778"/>
    <w:rsid w:val="00853B90"/>
    <w:rsid w:val="008724A8"/>
    <w:rsid w:val="008A30BF"/>
    <w:rsid w:val="008A7626"/>
    <w:rsid w:val="008B13F3"/>
    <w:rsid w:val="008C1E4E"/>
    <w:rsid w:val="008D022F"/>
    <w:rsid w:val="008D3952"/>
    <w:rsid w:val="008D49AF"/>
    <w:rsid w:val="0093591C"/>
    <w:rsid w:val="009E249B"/>
    <w:rsid w:val="00A1465C"/>
    <w:rsid w:val="00A62370"/>
    <w:rsid w:val="00A80AA2"/>
    <w:rsid w:val="00A8513F"/>
    <w:rsid w:val="00A861C8"/>
    <w:rsid w:val="00AA6BF3"/>
    <w:rsid w:val="00AF1F66"/>
    <w:rsid w:val="00B03E8F"/>
    <w:rsid w:val="00B4292C"/>
    <w:rsid w:val="00B52CB7"/>
    <w:rsid w:val="00B54DC7"/>
    <w:rsid w:val="00B56D8D"/>
    <w:rsid w:val="00B6169D"/>
    <w:rsid w:val="00B721AF"/>
    <w:rsid w:val="00BA2B51"/>
    <w:rsid w:val="00BF48ED"/>
    <w:rsid w:val="00C0021E"/>
    <w:rsid w:val="00C148C3"/>
    <w:rsid w:val="00C340C6"/>
    <w:rsid w:val="00C34C5F"/>
    <w:rsid w:val="00C51812"/>
    <w:rsid w:val="00C57407"/>
    <w:rsid w:val="00C57AAC"/>
    <w:rsid w:val="00C57FDC"/>
    <w:rsid w:val="00C61EB1"/>
    <w:rsid w:val="00C77D94"/>
    <w:rsid w:val="00C84CF0"/>
    <w:rsid w:val="00C92BC7"/>
    <w:rsid w:val="00CE26D1"/>
    <w:rsid w:val="00CE66D1"/>
    <w:rsid w:val="00CE6CC3"/>
    <w:rsid w:val="00D364AF"/>
    <w:rsid w:val="00D52C6E"/>
    <w:rsid w:val="00DB59BD"/>
    <w:rsid w:val="00E02903"/>
    <w:rsid w:val="00E33A24"/>
    <w:rsid w:val="00E41DCC"/>
    <w:rsid w:val="00E949BF"/>
    <w:rsid w:val="00EB1513"/>
    <w:rsid w:val="00EF1182"/>
    <w:rsid w:val="00F2405F"/>
    <w:rsid w:val="00F2550A"/>
    <w:rsid w:val="00F31194"/>
    <w:rsid w:val="00F52AE2"/>
    <w:rsid w:val="00F66795"/>
    <w:rsid w:val="00FA1DDF"/>
    <w:rsid w:val="00FD2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37C9BA0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364A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364AF"/>
    <w:pPr>
      <w:ind w:left="720"/>
      <w:contextualSpacing/>
    </w:pPr>
  </w:style>
  <w:style w:type="table" w:styleId="TableGrid">
    <w:name w:val="Table Grid"/>
    <w:basedOn w:val="TableNormal"/>
    <w:uiPriority w:val="99"/>
    <w:rsid w:val="00D364A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6169D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169D"/>
    <w:rPr>
      <w:rFonts w:ascii="Lucida Grande" w:hAnsi="Lucida Grande" w:cs="Lucida Grande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414F39"/>
    <w:rPr>
      <w:color w:val="808080"/>
    </w:rPr>
  </w:style>
  <w:style w:type="paragraph" w:styleId="Caption">
    <w:name w:val="caption"/>
    <w:basedOn w:val="Normal"/>
    <w:next w:val="Normal"/>
    <w:qFormat/>
    <w:rsid w:val="00714BEF"/>
    <w:pPr>
      <w:spacing w:after="0" w:line="240" w:lineRule="auto"/>
      <w:ind w:firstLine="720"/>
      <w:jc w:val="center"/>
    </w:pPr>
    <w:rPr>
      <w:rFonts w:ascii="Times New Roman" w:eastAsia="Times New Roman" w:hAnsi="Times New Roman" w:cs="Times New Roman"/>
      <w:b/>
      <w:caps/>
      <w:sz w:val="28"/>
      <w:szCs w:val="20"/>
      <w:lang w:eastAsia="en-AU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364A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364AF"/>
    <w:pPr>
      <w:ind w:left="720"/>
      <w:contextualSpacing/>
    </w:pPr>
  </w:style>
  <w:style w:type="table" w:styleId="TableGrid">
    <w:name w:val="Table Grid"/>
    <w:basedOn w:val="TableNormal"/>
    <w:uiPriority w:val="99"/>
    <w:rsid w:val="00D364A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6169D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169D"/>
    <w:rPr>
      <w:rFonts w:ascii="Lucida Grande" w:hAnsi="Lucida Grande" w:cs="Lucida Grande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414F39"/>
    <w:rPr>
      <w:color w:val="808080"/>
    </w:rPr>
  </w:style>
  <w:style w:type="paragraph" w:styleId="Caption">
    <w:name w:val="caption"/>
    <w:basedOn w:val="Normal"/>
    <w:next w:val="Normal"/>
    <w:qFormat/>
    <w:rsid w:val="00714BEF"/>
    <w:pPr>
      <w:spacing w:after="0" w:line="240" w:lineRule="auto"/>
      <w:ind w:firstLine="720"/>
      <w:jc w:val="center"/>
    </w:pPr>
    <w:rPr>
      <w:rFonts w:ascii="Times New Roman" w:eastAsia="Times New Roman" w:hAnsi="Times New Roman" w:cs="Times New Roman"/>
      <w:b/>
      <w:caps/>
      <w:sz w:val="28"/>
      <w:szCs w:val="20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image" Target="media/image4.emf"/><Relationship Id="rId12" Type="http://schemas.openxmlformats.org/officeDocument/2006/relationships/image" Target="media/image5.png"/><Relationship Id="rId13" Type="http://schemas.openxmlformats.org/officeDocument/2006/relationships/chart" Target="charts/chart2.xml"/><Relationship Id="rId14" Type="http://schemas.openxmlformats.org/officeDocument/2006/relationships/image" Target="media/image6.png"/><Relationship Id="rId15" Type="http://schemas.openxmlformats.org/officeDocument/2006/relationships/fontTable" Target="fontTable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image" Target="media/image1.jpe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Workbook1" TargetMode="External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oleObject" Target="Workbook1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18"/>
    </mc:Choice>
    <mc:Fallback>
      <c:style val="18"/>
    </mc:Fallback>
  </mc:AlternateContent>
  <c:chart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47625">
              <a:noFill/>
            </a:ln>
          </c:spPr>
          <c:trendline>
            <c:trendlineType val="linear"/>
            <c:dispRSqr val="0"/>
            <c:dispEq val="0"/>
          </c:trendline>
          <c:xVal>
            <c:numRef>
              <c:f>Sheet1!$A$1:$A$5</c:f>
              <c:numCache>
                <c:formatCode>General</c:formatCode>
                <c:ptCount val="5"/>
                <c:pt idx="0">
                  <c:v>0.0</c:v>
                </c:pt>
                <c:pt idx="1">
                  <c:v>1.0</c:v>
                </c:pt>
                <c:pt idx="2">
                  <c:v>2.0</c:v>
                </c:pt>
                <c:pt idx="3">
                  <c:v>3.0</c:v>
                </c:pt>
                <c:pt idx="4">
                  <c:v>4.0</c:v>
                </c:pt>
              </c:numCache>
            </c:numRef>
          </c:xVal>
          <c:yVal>
            <c:numRef>
              <c:f>Sheet1!$B$1:$B$5</c:f>
              <c:numCache>
                <c:formatCode>General</c:formatCode>
                <c:ptCount val="5"/>
                <c:pt idx="0">
                  <c:v>0.0</c:v>
                </c:pt>
                <c:pt idx="1">
                  <c:v>0.17</c:v>
                </c:pt>
                <c:pt idx="2">
                  <c:v>0.33</c:v>
                </c:pt>
                <c:pt idx="3">
                  <c:v>0.503</c:v>
                </c:pt>
                <c:pt idx="4">
                  <c:v>0.68</c:v>
                </c:pt>
              </c:numCache>
            </c:numRef>
          </c:y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075677128"/>
        <c:axId val="2093030360"/>
      </c:scatterChart>
      <c:valAx>
        <c:axId val="2075677128"/>
        <c:scaling>
          <c:orientation val="minMax"/>
          <c:max val="4.0"/>
        </c:scaling>
        <c:delete val="0"/>
        <c:axPos val="b"/>
        <c:majorGridlines/>
        <c:minorGridlines/>
        <c:title>
          <c:tx>
            <c:rich>
              <a:bodyPr/>
              <a:lstStyle/>
              <a:p>
                <a:pPr>
                  <a:defRPr sz="1100"/>
                </a:pPr>
                <a:r>
                  <a:rPr lang="en-US" sz="1100"/>
                  <a:t>Concentration of zinc (mg L</a:t>
                </a:r>
                <a:r>
                  <a:rPr lang="en-US" sz="1100" baseline="30000"/>
                  <a:t>-1</a:t>
                </a:r>
                <a:r>
                  <a:rPr lang="en-US" sz="1100"/>
                  <a:t>)</a:t>
                </a:r>
              </a:p>
            </c:rich>
          </c:tx>
          <c:layout/>
          <c:overlay val="0"/>
        </c:title>
        <c:numFmt formatCode="General" sourceLinked="1"/>
        <c:majorTickMark val="out"/>
        <c:minorTickMark val="none"/>
        <c:tickLblPos val="nextTo"/>
        <c:crossAx val="2093030360"/>
        <c:crosses val="autoZero"/>
        <c:crossBetween val="midCat"/>
      </c:valAx>
      <c:valAx>
        <c:axId val="2093030360"/>
        <c:scaling>
          <c:orientation val="minMax"/>
          <c:max val="0.7"/>
          <c:min val="0.0"/>
        </c:scaling>
        <c:delete val="0"/>
        <c:axPos val="l"/>
        <c:majorGridlines/>
        <c:minorGridlines/>
        <c:title>
          <c:tx>
            <c:rich>
              <a:bodyPr rot="-5400000" vert="horz"/>
              <a:lstStyle/>
              <a:p>
                <a:pPr>
                  <a:defRPr sz="1100"/>
                </a:pPr>
                <a:r>
                  <a:rPr lang="en-US" sz="1100"/>
                  <a:t>Absorbance</a:t>
                </a:r>
              </a:p>
            </c:rich>
          </c:tx>
          <c:layout/>
          <c:overlay val="0"/>
        </c:title>
        <c:numFmt formatCode="General" sourceLinked="1"/>
        <c:majorTickMark val="out"/>
        <c:minorTickMark val="none"/>
        <c:tickLblPos val="nextTo"/>
        <c:crossAx val="2075677128"/>
        <c:crosses val="autoZero"/>
        <c:crossBetween val="midCat"/>
      </c:valAx>
    </c:plotArea>
    <c:plotVisOnly val="1"/>
    <c:dispBlanksAs val="gap"/>
    <c:showDLblsOverMax val="0"/>
  </c:chart>
  <c:spPr>
    <a:noFill/>
    <a:ln>
      <a:noFill/>
    </a:ln>
  </c:sp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1"/>
    </mc:Choice>
    <mc:Fallback>
      <c:style val="1"/>
    </mc:Fallback>
  </mc:AlternateContent>
  <c:chart>
    <c:autoTitleDeleted val="0"/>
    <c:plotArea>
      <c:layout>
        <c:manualLayout>
          <c:layoutTarget val="inner"/>
          <c:xMode val="edge"/>
          <c:yMode val="edge"/>
          <c:x val="0.122753139845123"/>
          <c:y val="0.032994923857868"/>
          <c:w val="0.850387356022646"/>
          <c:h val="0.78282238285788"/>
        </c:manualLayout>
      </c:layout>
      <c:barChart>
        <c:barDir val="col"/>
        <c:grouping val="clustered"/>
        <c:varyColors val="0"/>
        <c:ser>
          <c:idx val="0"/>
          <c:order val="0"/>
          <c:spPr>
            <a:solidFill>
              <a:schemeClr val="tx1"/>
            </a:solidFill>
          </c:spPr>
          <c:invertIfNegative val="0"/>
          <c:cat>
            <c:numRef>
              <c:f>[1]Sheet1!$B$8:$B$28</c:f>
              <c:numCache>
                <c:formatCode>General</c:formatCode>
                <c:ptCount val="21"/>
                <c:pt idx="6">
                  <c:v>82.0</c:v>
                </c:pt>
                <c:pt idx="9">
                  <c:v>83.0</c:v>
                </c:pt>
                <c:pt idx="12">
                  <c:v>84.0</c:v>
                </c:pt>
                <c:pt idx="15">
                  <c:v>85.0</c:v>
                </c:pt>
                <c:pt idx="18">
                  <c:v>86.0</c:v>
                </c:pt>
              </c:numCache>
            </c:numRef>
          </c:cat>
          <c:val>
            <c:numRef>
              <c:f>[1]Sheet1!$C$8:$C$28</c:f>
              <c:numCache>
                <c:formatCode>General</c:formatCode>
                <c:ptCount val="21"/>
                <c:pt idx="0">
                  <c:v>0.0</c:v>
                </c:pt>
                <c:pt idx="5">
                  <c:v>0.0</c:v>
                </c:pt>
                <c:pt idx="6">
                  <c:v>15.0</c:v>
                </c:pt>
                <c:pt idx="9">
                  <c:v>15.0</c:v>
                </c:pt>
                <c:pt idx="12">
                  <c:v>60.0</c:v>
                </c:pt>
                <c:pt idx="15">
                  <c:v>0.0</c:v>
                </c:pt>
                <c:pt idx="18">
                  <c:v>10.0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500"/>
        <c:axId val="2082771272"/>
        <c:axId val="2075887496"/>
      </c:barChart>
      <c:catAx>
        <c:axId val="2082771272"/>
        <c:scaling>
          <c:orientation val="minMax"/>
        </c:scaling>
        <c:delete val="0"/>
        <c:axPos val="b"/>
        <c:title>
          <c:tx>
            <c:rich>
              <a:bodyPr/>
              <a:lstStyle/>
              <a:p>
                <a:pPr>
                  <a:defRPr sz="1200"/>
                </a:pPr>
                <a:r>
                  <a:rPr lang="en-US" sz="1200" i="0"/>
                  <a:t>Atomic mass</a:t>
                </a:r>
              </a:p>
            </c:rich>
          </c:tx>
          <c:layout/>
          <c:overlay val="0"/>
        </c:title>
        <c:numFmt formatCode="General" sourceLinked="1"/>
        <c:majorTickMark val="none"/>
        <c:minorTickMark val="none"/>
        <c:tickLblPos val="nextTo"/>
        <c:crossAx val="2075887496"/>
        <c:crosses val="autoZero"/>
        <c:auto val="1"/>
        <c:lblAlgn val="ctr"/>
        <c:lblOffset val="100"/>
        <c:noMultiLvlLbl val="0"/>
      </c:catAx>
      <c:valAx>
        <c:axId val="2075887496"/>
        <c:scaling>
          <c:orientation val="minMax"/>
        </c:scaling>
        <c:delete val="0"/>
        <c:axPos val="l"/>
        <c:majorGridlines>
          <c:spPr>
            <a:ln>
              <a:prstDash val="dash"/>
            </a:ln>
          </c:spPr>
        </c:majorGridlines>
        <c:title>
          <c:tx>
            <c:rich>
              <a:bodyPr rot="-5400000" vert="horz"/>
              <a:lstStyle/>
              <a:p>
                <a:pPr>
                  <a:defRPr sz="1200"/>
                </a:pPr>
                <a:r>
                  <a:rPr lang="en-US" sz="1200"/>
                  <a:t>Relativeabundance</a:t>
                </a:r>
              </a:p>
            </c:rich>
          </c:tx>
          <c:layout>
            <c:manualLayout>
              <c:xMode val="edge"/>
              <c:yMode val="edge"/>
              <c:x val="0.0239669421487603"/>
              <c:y val="0.326312002877813"/>
            </c:manualLayout>
          </c:layout>
          <c:overlay val="0"/>
        </c:title>
        <c:numFmt formatCode="General" sourceLinked="1"/>
        <c:majorTickMark val="out"/>
        <c:minorTickMark val="none"/>
        <c:tickLblPos val="nextTo"/>
        <c:crossAx val="2082771272"/>
        <c:crosses val="autoZero"/>
        <c:crossBetween val="between"/>
        <c:majorUnit val="10.0"/>
      </c:valAx>
    </c:plotArea>
    <c:plotVisOnly val="1"/>
    <c:dispBlanksAs val="gap"/>
    <c:showDLblsOverMax val="0"/>
  </c:chart>
  <c:spPr>
    <a:ln>
      <a:noFill/>
    </a:ln>
  </c:spPr>
  <c:externalData r:id="rId1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A7688E-1771-9E46-B188-06AABCE161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1220</Words>
  <Characters>6955</Characters>
  <Application>Microsoft Macintosh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Hayden McKenna</dc:creator>
  <cp:keywords/>
  <dc:description/>
  <cp:lastModifiedBy>Local Admin</cp:lastModifiedBy>
  <cp:revision>2</cp:revision>
  <dcterms:created xsi:type="dcterms:W3CDTF">2015-03-10T12:56:00Z</dcterms:created>
  <dcterms:modified xsi:type="dcterms:W3CDTF">2015-03-10T12:56:00Z</dcterms:modified>
</cp:coreProperties>
</file>